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B1" w:rsidRDefault="00A34AB1" w:rsidP="006F74F1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Фонд содействия буддийскому образованию и исследованиям</w:t>
      </w:r>
    </w:p>
    <w:p w:rsidR="00A34AB1" w:rsidRDefault="00A34AB1" w:rsidP="006F74F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Бурятский государственный университет имени Доржи Банзарова</w:t>
      </w:r>
    </w:p>
    <w:p w:rsidR="00A34AB1" w:rsidRDefault="00A34AB1" w:rsidP="006F74F1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Кафедра русской и зарубежной литературы</w:t>
      </w:r>
    </w:p>
    <w:p w:rsidR="00A34AB1" w:rsidRDefault="00A34AB1" w:rsidP="006F74F1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Кафедра философии буддизма</w:t>
      </w:r>
    </w:p>
    <w:p w:rsidR="00A34AB1" w:rsidRDefault="00A34AB1" w:rsidP="009756A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Тувинский государственный университет</w:t>
      </w:r>
    </w:p>
    <w:p w:rsidR="00A34AB1" w:rsidRDefault="00A34AB1" w:rsidP="009756A7">
      <w:pPr>
        <w:pStyle w:val="ListParagraph"/>
        <w:spacing w:after="0" w:line="240" w:lineRule="auto"/>
        <w:ind w:left="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Кафедра русского языка и литературы</w:t>
      </w: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34AB1" w:rsidRPr="005B0904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B0904">
        <w:rPr>
          <w:rFonts w:ascii="Times New Roman" w:hAnsi="Times New Roman"/>
          <w:b/>
          <w:bCs/>
          <w:sz w:val="28"/>
          <w:szCs w:val="28"/>
        </w:rPr>
        <w:t>ПРОГРАММА</w:t>
      </w:r>
    </w:p>
    <w:p w:rsidR="00A34AB1" w:rsidRPr="005B0904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5B0904">
        <w:rPr>
          <w:rFonts w:ascii="Times New Roman" w:hAnsi="Times New Roman"/>
          <w:color w:val="000000"/>
          <w:sz w:val="28"/>
          <w:szCs w:val="28"/>
        </w:rPr>
        <w:t xml:space="preserve">межрегионального круглого стола </w:t>
      </w: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290FC6">
        <w:rPr>
          <w:rFonts w:ascii="Times New Roman" w:hAnsi="Times New Roman"/>
          <w:b/>
          <w:color w:val="000000"/>
          <w:sz w:val="28"/>
          <w:szCs w:val="28"/>
        </w:rPr>
        <w:t>Буддизм в русской литературе на рубежах двух эпох</w:t>
      </w: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290FC6">
        <w:rPr>
          <w:rFonts w:ascii="Times New Roman" w:hAnsi="Times New Roman"/>
          <w:b/>
          <w:color w:val="000000"/>
          <w:sz w:val="28"/>
          <w:szCs w:val="28"/>
        </w:rPr>
        <w:t>(кон</w:t>
      </w:r>
      <w:r>
        <w:rPr>
          <w:rFonts w:ascii="Times New Roman" w:hAnsi="Times New Roman"/>
          <w:b/>
          <w:color w:val="000000"/>
          <w:sz w:val="28"/>
          <w:szCs w:val="28"/>
        </w:rPr>
        <w:t>ец</w:t>
      </w:r>
      <w:r w:rsidRPr="00290FC6">
        <w:rPr>
          <w:rFonts w:ascii="Times New Roman" w:hAnsi="Times New Roman"/>
          <w:b/>
          <w:color w:val="000000"/>
          <w:sz w:val="28"/>
          <w:szCs w:val="28"/>
        </w:rPr>
        <w:t xml:space="preserve"> Х</w:t>
      </w:r>
      <w:r w:rsidRPr="00290FC6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290FC6">
        <w:rPr>
          <w:rFonts w:ascii="Times New Roman" w:hAnsi="Times New Roman"/>
          <w:b/>
          <w:color w:val="000000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>–</w:t>
      </w:r>
      <w:r w:rsidRPr="00290FC6">
        <w:rPr>
          <w:rFonts w:ascii="Times New Roman" w:hAnsi="Times New Roman"/>
          <w:b/>
          <w:color w:val="000000"/>
          <w:sz w:val="28"/>
          <w:szCs w:val="28"/>
        </w:rPr>
        <w:t xml:space="preserve"> начал</w:t>
      </w: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290FC6">
        <w:rPr>
          <w:rFonts w:ascii="Times New Roman" w:hAnsi="Times New Roman"/>
          <w:b/>
          <w:color w:val="000000"/>
          <w:sz w:val="28"/>
          <w:szCs w:val="28"/>
        </w:rPr>
        <w:t xml:space="preserve"> ХХ в. и кон</w:t>
      </w:r>
      <w:r>
        <w:rPr>
          <w:rFonts w:ascii="Times New Roman" w:hAnsi="Times New Roman"/>
          <w:b/>
          <w:color w:val="000000"/>
          <w:sz w:val="28"/>
          <w:szCs w:val="28"/>
        </w:rPr>
        <w:t>ец</w:t>
      </w:r>
      <w:r w:rsidRPr="00290FC6">
        <w:rPr>
          <w:rFonts w:ascii="Times New Roman" w:hAnsi="Times New Roman"/>
          <w:b/>
          <w:color w:val="000000"/>
          <w:sz w:val="28"/>
          <w:szCs w:val="28"/>
        </w:rPr>
        <w:t xml:space="preserve"> ХХ – начал</w:t>
      </w:r>
      <w:r>
        <w:rPr>
          <w:rFonts w:ascii="Times New Roman" w:hAnsi="Times New Roman"/>
          <w:b/>
          <w:color w:val="000000"/>
          <w:sz w:val="28"/>
          <w:szCs w:val="28"/>
        </w:rPr>
        <w:t>о</w:t>
      </w:r>
      <w:r w:rsidRPr="00290FC6">
        <w:rPr>
          <w:rFonts w:ascii="Times New Roman" w:hAnsi="Times New Roman"/>
          <w:b/>
          <w:color w:val="000000"/>
          <w:sz w:val="28"/>
          <w:szCs w:val="28"/>
        </w:rPr>
        <w:t xml:space="preserve"> ХХ</w:t>
      </w:r>
      <w:r w:rsidRPr="00290FC6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Pr="00290FC6">
        <w:rPr>
          <w:rFonts w:ascii="Times New Roman" w:hAnsi="Times New Roman"/>
          <w:b/>
          <w:color w:val="000000"/>
          <w:sz w:val="28"/>
          <w:szCs w:val="28"/>
        </w:rPr>
        <w:t xml:space="preserve"> в.</w:t>
      </w:r>
      <w:r>
        <w:rPr>
          <w:rFonts w:ascii="Times New Roman" w:hAnsi="Times New Roman"/>
          <w:b/>
          <w:color w:val="000000"/>
          <w:sz w:val="28"/>
          <w:szCs w:val="28"/>
        </w:rPr>
        <w:t>)»</w:t>
      </w: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i/>
          <w:iCs/>
        </w:rPr>
      </w:pP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i/>
          <w:iCs/>
        </w:rPr>
      </w:pPr>
      <w:r w:rsidRPr="00BF4523">
        <w:rPr>
          <w:rFonts w:ascii="Times New Roman" w:hAnsi="Times New Roman"/>
          <w:b/>
          <w:i/>
          <w:iCs/>
        </w:rPr>
        <w:t xml:space="preserve">Грант «Буддизм в русской литературе» </w:t>
      </w:r>
    </w:p>
    <w:p w:rsidR="00A34AB1" w:rsidRPr="00BF4523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i/>
          <w:iCs/>
        </w:rPr>
      </w:pPr>
      <w:r w:rsidRPr="00BF4523">
        <w:rPr>
          <w:rFonts w:ascii="Times New Roman" w:hAnsi="Times New Roman"/>
          <w:b/>
          <w:i/>
          <w:iCs/>
        </w:rPr>
        <w:t>Фонда содействия буддийскому образованию и исследованиям</w:t>
      </w:r>
      <w:r>
        <w:rPr>
          <w:rFonts w:ascii="Times New Roman" w:hAnsi="Times New Roman"/>
          <w:b/>
          <w:i/>
          <w:iCs/>
        </w:rPr>
        <w:t xml:space="preserve">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b/>
            <w:i/>
            <w:iCs/>
          </w:rPr>
          <w:t>2025 г</w:t>
        </w:r>
      </w:smartTag>
      <w:r>
        <w:rPr>
          <w:rFonts w:ascii="Times New Roman" w:hAnsi="Times New Roman"/>
          <w:b/>
          <w:i/>
          <w:iCs/>
        </w:rPr>
        <w:t>.</w:t>
      </w:r>
      <w:bookmarkStart w:id="0" w:name="_GoBack"/>
      <w:bookmarkEnd w:id="0"/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Дата проведения – 9 октября </w:t>
      </w:r>
      <w:smartTag w:uri="urn:schemas-microsoft-com:office:smarttags" w:element="metricconverter">
        <w:smartTagPr>
          <w:attr w:name="ProductID" w:val="2025 г"/>
        </w:smartTagPr>
        <w:r>
          <w:rPr>
            <w:rFonts w:ascii="Times New Roman" w:hAnsi="Times New Roman"/>
            <w:sz w:val="28"/>
            <w:szCs w:val="28"/>
          </w:rPr>
          <w:t>2025 г</w:t>
        </w:r>
      </w:smartTag>
      <w:r>
        <w:rPr>
          <w:rFonts w:ascii="Times New Roman" w:hAnsi="Times New Roman"/>
          <w:sz w:val="28"/>
          <w:szCs w:val="28"/>
        </w:rPr>
        <w:t>. в 9.30 час.</w:t>
      </w: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Место проведения – конференц-зал Научной библиотеки</w:t>
      </w: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БГУ им. Д. Банзарова </w:t>
      </w:r>
    </w:p>
    <w:p w:rsidR="00A34AB1" w:rsidRDefault="00A34AB1" w:rsidP="009508BC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(ул. Ранжурова, 4, 8-й корпус, 2-й этаж)</w:t>
      </w:r>
    </w:p>
    <w:p w:rsidR="00A34AB1" w:rsidRPr="0029284E" w:rsidRDefault="00A34AB1" w:rsidP="00AA1CB2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Дистанционный формат: </w:t>
      </w:r>
      <w:r w:rsidRPr="00AA1CB2">
        <w:rPr>
          <w:rFonts w:ascii="Times New Roman" w:hAnsi="Times New Roman"/>
          <w:sz w:val="28"/>
          <w:szCs w:val="28"/>
        </w:rPr>
        <w:t>https://bsu03.ktalk.ru/lib </w:t>
      </w: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i/>
          <w:iCs/>
          <w:sz w:val="28"/>
          <w:szCs w:val="28"/>
        </w:rPr>
      </w:pPr>
    </w:p>
    <w:p w:rsidR="00A34AB1" w:rsidRPr="005B0904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5B0904">
        <w:rPr>
          <w:rFonts w:ascii="Times New Roman" w:hAnsi="Times New Roman"/>
          <w:i/>
          <w:iCs/>
          <w:sz w:val="28"/>
          <w:szCs w:val="28"/>
        </w:rPr>
        <w:t>Приветственная часть</w:t>
      </w:r>
    </w:p>
    <w:p w:rsidR="00A34AB1" w:rsidRPr="0029284E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</w:pPr>
      <w:r w:rsidRPr="0029284E">
        <w:rPr>
          <w:rFonts w:ascii="Times New Roman" w:hAnsi="Times New Roman"/>
          <w:b/>
          <w:color w:val="333333"/>
          <w:sz w:val="28"/>
          <w:szCs w:val="28"/>
          <w:shd w:val="clear" w:color="auto" w:fill="FFFFFF"/>
        </w:rPr>
        <w:t>Номогоева Виктория Владимировна </w:t>
      </w:r>
    </w:p>
    <w:p w:rsidR="00A34AB1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5B09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проректор по научно-исследовательской работе</w:t>
      </w:r>
      <w:r w:rsidRPr="005B09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</w:p>
    <w:p w:rsidR="00A34AB1" w:rsidRPr="005B0904" w:rsidRDefault="00A34AB1" w:rsidP="00DE227B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5B09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урятского госуниверситета</w:t>
      </w:r>
      <w:r w:rsidRPr="005B09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имени Д. Банзарова</w:t>
      </w:r>
    </w:p>
    <w:p w:rsidR="00A34AB1" w:rsidRPr="0029284E" w:rsidRDefault="00A34AB1" w:rsidP="00DE227B">
      <w:pPr>
        <w:tabs>
          <w:tab w:val="left" w:pos="108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284E">
        <w:rPr>
          <w:rFonts w:ascii="Times New Roman" w:hAnsi="Times New Roman"/>
          <w:b/>
          <w:bCs/>
          <w:sz w:val="28"/>
          <w:szCs w:val="28"/>
        </w:rPr>
        <w:t>Монгуш Евгений Докурович</w:t>
      </w:r>
    </w:p>
    <w:p w:rsidR="00A34AB1" w:rsidRDefault="00A34AB1" w:rsidP="00DE227B">
      <w:pPr>
        <w:tabs>
          <w:tab w:val="left" w:pos="1080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5B0904">
        <w:rPr>
          <w:rFonts w:ascii="Times New Roman" w:hAnsi="Times New Roman"/>
          <w:bCs/>
          <w:sz w:val="28"/>
          <w:szCs w:val="28"/>
        </w:rPr>
        <w:t>советник ректора Тувинского госуниверситета</w:t>
      </w:r>
    </w:p>
    <w:p w:rsidR="00A34AB1" w:rsidRPr="0029284E" w:rsidRDefault="00A34AB1" w:rsidP="00DE227B">
      <w:pPr>
        <w:tabs>
          <w:tab w:val="left" w:pos="1080"/>
        </w:tabs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9284E">
        <w:rPr>
          <w:rFonts w:ascii="Times New Roman" w:hAnsi="Times New Roman"/>
          <w:b/>
          <w:bCs/>
          <w:sz w:val="28"/>
          <w:szCs w:val="28"/>
        </w:rPr>
        <w:t>Базаров Андрей Александрович</w:t>
      </w:r>
    </w:p>
    <w:p w:rsidR="00A34AB1" w:rsidRDefault="00A34AB1" w:rsidP="00DE227B">
      <w:pPr>
        <w:tabs>
          <w:tab w:val="left" w:pos="1080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руководитель Центра восточных рукописей и ксилографов Института монголоведения, буддологии и тибетологии СО РАН, </w:t>
      </w:r>
    </w:p>
    <w:p w:rsidR="00A34AB1" w:rsidRPr="005B0904" w:rsidRDefault="00A34AB1" w:rsidP="003C3099">
      <w:pPr>
        <w:pStyle w:val="ListParagraph"/>
        <w:spacing w:after="0" w:line="360" w:lineRule="auto"/>
        <w:ind w:left="0"/>
        <w:jc w:val="center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 xml:space="preserve">зав. кафедрой философии буддизма </w:t>
      </w:r>
      <w:r w:rsidRPr="005B09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</w:t>
      </w: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урятского госуниверситета</w:t>
      </w:r>
      <w:r w:rsidRPr="005B0904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имени Д. Банзарова</w:t>
      </w:r>
    </w:p>
    <w:p w:rsidR="00A34AB1" w:rsidRPr="003C3099" w:rsidRDefault="00A34AB1" w:rsidP="00DE227B">
      <w:pPr>
        <w:shd w:val="clear" w:color="auto" w:fill="FFFFFF"/>
        <w:spacing w:after="0" w:line="360" w:lineRule="auto"/>
        <w:jc w:val="center"/>
        <w:rPr>
          <w:rFonts w:ascii="Times New Roman" w:hAnsi="Times New Roman"/>
          <w:i/>
          <w:color w:val="2C2D2E"/>
          <w:sz w:val="28"/>
          <w:szCs w:val="28"/>
          <w:lang w:eastAsia="ru-RU"/>
        </w:rPr>
      </w:pPr>
      <w:r w:rsidRPr="003C3099">
        <w:rPr>
          <w:rFonts w:ascii="Times New Roman" w:hAnsi="Times New Roman"/>
          <w:bCs/>
          <w:i/>
          <w:color w:val="2C2D2E"/>
          <w:sz w:val="28"/>
          <w:szCs w:val="28"/>
          <w:lang w:eastAsia="ru-RU"/>
        </w:rPr>
        <w:t>Доклады</w:t>
      </w:r>
    </w:p>
    <w:p w:rsidR="00A34AB1" w:rsidRDefault="00A34AB1" w:rsidP="002C7B45">
      <w:pPr>
        <w:pStyle w:val="NormalWeb"/>
        <w:numPr>
          <w:ilvl w:val="0"/>
          <w:numId w:val="1"/>
        </w:numPr>
        <w:shd w:val="clear" w:color="auto" w:fill="FFFFFF"/>
        <w:tabs>
          <w:tab w:val="left" w:pos="720"/>
        </w:tabs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Аякова Жаргал Аюшиевна </w:t>
      </w:r>
      <w:r>
        <w:rPr>
          <w:color w:val="000000"/>
          <w:sz w:val="28"/>
          <w:szCs w:val="28"/>
        </w:rPr>
        <w:t>(д-р филос. наук, доц. кафедры социально-гуманитарных наук, рекламы и туризма, БГСХА  им. В.Р. Филиппова). О драгоценности человеческого рождения в учении Чже Цонкапы.</w:t>
      </w:r>
    </w:p>
    <w:p w:rsidR="00A34AB1" w:rsidRPr="00C86492" w:rsidRDefault="00A34AB1" w:rsidP="002C7B45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 w:rsidRPr="0029284E">
        <w:rPr>
          <w:rFonts w:ascii="Times New Roman" w:hAnsi="Times New Roman"/>
          <w:b/>
          <w:sz w:val="28"/>
          <w:szCs w:val="28"/>
        </w:rPr>
        <w:t>Багаева Ксения Анатольевна</w:t>
      </w:r>
      <w:r>
        <w:rPr>
          <w:rFonts w:ascii="Times New Roman" w:hAnsi="Times New Roman"/>
          <w:sz w:val="28"/>
          <w:szCs w:val="28"/>
        </w:rPr>
        <w:t xml:space="preserve"> (</w:t>
      </w:r>
      <w:r w:rsidRPr="00C86492">
        <w:rPr>
          <w:rFonts w:ascii="Times New Roman" w:hAnsi="Times New Roman"/>
          <w:sz w:val="28"/>
          <w:szCs w:val="28"/>
        </w:rPr>
        <w:t>канд.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492">
        <w:rPr>
          <w:rFonts w:ascii="Times New Roman" w:hAnsi="Times New Roman"/>
          <w:sz w:val="28"/>
          <w:szCs w:val="28"/>
        </w:rPr>
        <w:t>филос.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6492">
        <w:rPr>
          <w:rFonts w:ascii="Times New Roman" w:hAnsi="Times New Roman"/>
          <w:sz w:val="28"/>
          <w:szCs w:val="28"/>
        </w:rPr>
        <w:t>наук, доц</w:t>
      </w:r>
      <w:r>
        <w:rPr>
          <w:rFonts w:ascii="Times New Roman" w:hAnsi="Times New Roman"/>
          <w:sz w:val="28"/>
          <w:szCs w:val="28"/>
        </w:rPr>
        <w:t>.</w:t>
      </w:r>
      <w:r w:rsidRPr="00C86492">
        <w:rPr>
          <w:rFonts w:ascii="Times New Roman" w:hAnsi="Times New Roman"/>
          <w:sz w:val="28"/>
          <w:szCs w:val="28"/>
        </w:rPr>
        <w:t xml:space="preserve"> каф</w:t>
      </w:r>
      <w:r>
        <w:rPr>
          <w:rFonts w:ascii="Times New Roman" w:hAnsi="Times New Roman"/>
          <w:sz w:val="28"/>
          <w:szCs w:val="28"/>
        </w:rPr>
        <w:t>едры</w:t>
      </w:r>
      <w:r w:rsidRPr="00C86492">
        <w:rPr>
          <w:rFonts w:ascii="Times New Roman" w:hAnsi="Times New Roman"/>
          <w:sz w:val="28"/>
          <w:szCs w:val="28"/>
        </w:rPr>
        <w:t xml:space="preserve"> философии</w:t>
      </w:r>
      <w:r>
        <w:rPr>
          <w:rFonts w:ascii="Times New Roman" w:hAnsi="Times New Roman"/>
          <w:sz w:val="28"/>
          <w:szCs w:val="28"/>
        </w:rPr>
        <w:t xml:space="preserve"> БГУ им. Д. Банзарова).</w:t>
      </w:r>
      <w:r w:rsidRPr="00C86492">
        <w:rPr>
          <w:rFonts w:ascii="Times New Roman" w:hAnsi="Times New Roman"/>
          <w:sz w:val="28"/>
          <w:szCs w:val="28"/>
        </w:rPr>
        <w:t xml:space="preserve"> Концепция</w:t>
      </w:r>
      <w:r>
        <w:rPr>
          <w:rFonts w:ascii="Times New Roman" w:hAnsi="Times New Roman"/>
          <w:sz w:val="28"/>
          <w:szCs w:val="28"/>
        </w:rPr>
        <w:t xml:space="preserve"> пустоты в буддийской философии.</w:t>
      </w:r>
    </w:p>
    <w:p w:rsidR="00A34AB1" w:rsidRPr="00BB4FB6" w:rsidRDefault="00A34AB1" w:rsidP="00BB4FB6">
      <w:pPr>
        <w:pStyle w:val="NormalWeb"/>
        <w:numPr>
          <w:ilvl w:val="0"/>
          <w:numId w:val="1"/>
        </w:numPr>
        <w:tabs>
          <w:tab w:val="left" w:pos="720"/>
        </w:tabs>
        <w:spacing w:before="0" w:beforeAutospacing="0" w:after="0" w:afterAutospacing="0" w:line="360" w:lineRule="auto"/>
      </w:pPr>
      <w:r>
        <w:rPr>
          <w:b/>
          <w:bCs/>
          <w:color w:val="000000"/>
          <w:sz w:val="28"/>
          <w:szCs w:val="28"/>
        </w:rPr>
        <w:t>Бадмацыренов Тимур Баторович </w:t>
      </w:r>
      <w:r>
        <w:rPr>
          <w:color w:val="000000"/>
          <w:sz w:val="28"/>
          <w:szCs w:val="28"/>
        </w:rPr>
        <w:t>(д-р социол. наук, зав. кафедрой политологии и социологии, БГУ им. Д. Банзарова). Буддизм и социологическая теория.</w:t>
      </w:r>
    </w:p>
    <w:p w:rsidR="00A34AB1" w:rsidRPr="00BB4FB6" w:rsidRDefault="00A34AB1" w:rsidP="00BB4FB6">
      <w:pPr>
        <w:pStyle w:val="NormalWeb"/>
        <w:numPr>
          <w:ilvl w:val="0"/>
          <w:numId w:val="1"/>
        </w:numPr>
        <w:tabs>
          <w:tab w:val="left" w:pos="720"/>
          <w:tab w:val="left" w:pos="1080"/>
        </w:tabs>
        <w:spacing w:before="0" w:beforeAutospacing="0" w:after="0" w:afterAutospacing="0" w:line="360" w:lineRule="auto"/>
        <w:rPr>
          <w:color w:val="333333"/>
          <w:sz w:val="28"/>
          <w:szCs w:val="28"/>
          <w:shd w:val="clear" w:color="auto" w:fill="FFFFFF"/>
        </w:rPr>
      </w:pPr>
      <w:r w:rsidRPr="00BB4FB6">
        <w:rPr>
          <w:b/>
          <w:sz w:val="28"/>
          <w:szCs w:val="28"/>
        </w:rPr>
        <w:t>Базаров  Андрей Александрович</w:t>
      </w:r>
      <w:r w:rsidRPr="00BB4FB6">
        <w:rPr>
          <w:sz w:val="28"/>
          <w:szCs w:val="28"/>
        </w:rPr>
        <w:t xml:space="preserve"> (д-р филос. наук, </w:t>
      </w:r>
      <w:r>
        <w:rPr>
          <w:bCs/>
          <w:sz w:val="28"/>
          <w:szCs w:val="28"/>
        </w:rPr>
        <w:t>руководитель</w:t>
      </w:r>
      <w:r w:rsidRPr="00BB4FB6">
        <w:rPr>
          <w:bCs/>
          <w:sz w:val="28"/>
          <w:szCs w:val="28"/>
        </w:rPr>
        <w:t xml:space="preserve"> Центра </w:t>
      </w:r>
      <w:r>
        <w:rPr>
          <w:bCs/>
          <w:sz w:val="28"/>
          <w:szCs w:val="28"/>
        </w:rPr>
        <w:t xml:space="preserve">восточных </w:t>
      </w:r>
      <w:r w:rsidRPr="00BB4FB6">
        <w:rPr>
          <w:bCs/>
          <w:sz w:val="28"/>
          <w:szCs w:val="28"/>
        </w:rPr>
        <w:t xml:space="preserve">рукописей и ксилографов ИМБТ СО РАН, зав. кафедрой философии буддизма </w:t>
      </w:r>
      <w:r w:rsidRPr="00BB4FB6">
        <w:rPr>
          <w:color w:val="333333"/>
          <w:sz w:val="28"/>
          <w:szCs w:val="28"/>
          <w:shd w:val="clear" w:color="auto" w:fill="FFFFFF"/>
        </w:rPr>
        <w:t>Б</w:t>
      </w:r>
      <w:r>
        <w:rPr>
          <w:color w:val="333333"/>
          <w:sz w:val="28"/>
          <w:szCs w:val="28"/>
          <w:shd w:val="clear" w:color="auto" w:fill="FFFFFF"/>
        </w:rPr>
        <w:t>ГУ</w:t>
      </w:r>
      <w:r w:rsidRPr="00BB4FB6">
        <w:rPr>
          <w:color w:val="333333"/>
          <w:sz w:val="28"/>
          <w:szCs w:val="28"/>
          <w:shd w:val="clear" w:color="auto" w:fill="FFFFFF"/>
        </w:rPr>
        <w:t xml:space="preserve"> им</w:t>
      </w:r>
      <w:r>
        <w:rPr>
          <w:color w:val="333333"/>
          <w:sz w:val="28"/>
          <w:szCs w:val="28"/>
          <w:shd w:val="clear" w:color="auto" w:fill="FFFFFF"/>
        </w:rPr>
        <w:t>.</w:t>
      </w:r>
      <w:r w:rsidRPr="00BB4FB6">
        <w:rPr>
          <w:color w:val="333333"/>
          <w:sz w:val="28"/>
          <w:szCs w:val="28"/>
          <w:shd w:val="clear" w:color="auto" w:fill="FFFFFF"/>
        </w:rPr>
        <w:t xml:space="preserve"> Д. Банзарова</w:t>
      </w:r>
      <w:r>
        <w:rPr>
          <w:color w:val="333333"/>
          <w:sz w:val="28"/>
          <w:szCs w:val="28"/>
          <w:shd w:val="clear" w:color="auto" w:fill="FFFFFF"/>
        </w:rPr>
        <w:t>)</w:t>
      </w:r>
      <w:r w:rsidRPr="00BB4FB6">
        <w:rPr>
          <w:sz w:val="28"/>
          <w:szCs w:val="28"/>
        </w:rPr>
        <w:t>. Буддийский канон в фондах ИМБТ СО РАН.</w:t>
      </w:r>
    </w:p>
    <w:p w:rsidR="00A34AB1" w:rsidRPr="00DA7D28" w:rsidRDefault="00A34AB1" w:rsidP="00BB4FB6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29284E">
        <w:rPr>
          <w:rFonts w:ascii="Times New Roman" w:hAnsi="Times New Roman"/>
          <w:b/>
          <w:bCs/>
          <w:sz w:val="28"/>
          <w:szCs w:val="28"/>
        </w:rPr>
        <w:t>Башкеева Вера Викторовна</w:t>
      </w:r>
      <w:r w:rsidRPr="00FD20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(д-р филол. наук, </w:t>
      </w:r>
      <w:r w:rsidRPr="00FD2016">
        <w:rPr>
          <w:rFonts w:ascii="Times New Roman" w:hAnsi="Times New Roman"/>
          <w:sz w:val="28"/>
          <w:szCs w:val="28"/>
        </w:rPr>
        <w:t>проф</w:t>
      </w:r>
      <w:r>
        <w:rPr>
          <w:rFonts w:ascii="Times New Roman" w:hAnsi="Times New Roman"/>
          <w:sz w:val="28"/>
          <w:szCs w:val="28"/>
        </w:rPr>
        <w:t>.</w:t>
      </w:r>
      <w:r w:rsidRPr="00FD2016">
        <w:rPr>
          <w:rFonts w:ascii="Times New Roman" w:hAnsi="Times New Roman"/>
          <w:sz w:val="28"/>
          <w:szCs w:val="28"/>
        </w:rPr>
        <w:t xml:space="preserve"> кафедры русской и зарубежной литературы</w:t>
      </w:r>
      <w:r>
        <w:rPr>
          <w:rFonts w:ascii="Times New Roman" w:hAnsi="Times New Roman"/>
          <w:sz w:val="28"/>
          <w:szCs w:val="28"/>
        </w:rPr>
        <w:t>,</w:t>
      </w:r>
      <w:r w:rsidRPr="00FD2016">
        <w:rPr>
          <w:rFonts w:ascii="Times New Roman" w:hAnsi="Times New Roman"/>
          <w:sz w:val="28"/>
          <w:szCs w:val="28"/>
        </w:rPr>
        <w:t xml:space="preserve"> БГУ им</w:t>
      </w:r>
      <w:r>
        <w:rPr>
          <w:rFonts w:ascii="Times New Roman" w:hAnsi="Times New Roman"/>
          <w:sz w:val="28"/>
          <w:szCs w:val="28"/>
        </w:rPr>
        <w:t>.</w:t>
      </w:r>
      <w:r w:rsidRPr="00FD2016">
        <w:rPr>
          <w:rFonts w:ascii="Times New Roman" w:hAnsi="Times New Roman"/>
          <w:sz w:val="28"/>
          <w:szCs w:val="28"/>
        </w:rPr>
        <w:t xml:space="preserve"> Д. Банзарова)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A7D28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Восприятие буддизма в лирике русских поэтов рубежа 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Х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  <w:lang w:val="en-US"/>
        </w:rPr>
        <w:t>I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Х</w:t>
      </w:r>
      <w:r>
        <w:rPr>
          <w:rFonts w:ascii="Times New Roman" w:hAnsi="Times New Roman"/>
          <w:sz w:val="28"/>
          <w:szCs w:val="28"/>
        </w:rPr>
        <w:t>–ХХ</w:t>
      </w:r>
      <w:r w:rsidRPr="00DA7D28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 xml:space="preserve"> вв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.</w:t>
      </w:r>
      <w:r w:rsidRPr="00DA7D28"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: Константин Бальмонт</w:t>
      </w:r>
      <w:r>
        <w:rPr>
          <w:rFonts w:ascii="Times New Roman" w:hAnsi="Times New Roman"/>
          <w:color w:val="2C2D2E"/>
          <w:sz w:val="28"/>
          <w:szCs w:val="28"/>
          <w:shd w:val="clear" w:color="auto" w:fill="FFFFFF"/>
        </w:rPr>
        <w:t>.</w:t>
      </w:r>
    </w:p>
    <w:p w:rsidR="00A34AB1" w:rsidRDefault="00A34AB1" w:rsidP="00DE227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FD2016">
        <w:rPr>
          <w:rFonts w:ascii="Times New Roman" w:hAnsi="Times New Roman"/>
          <w:color w:val="2C2D2E"/>
          <w:sz w:val="28"/>
          <w:szCs w:val="28"/>
          <w:lang w:eastAsia="ru-RU"/>
        </w:rPr>
        <w:t xml:space="preserve"> </w:t>
      </w:r>
      <w:r w:rsidRPr="0029284E">
        <w:rPr>
          <w:rFonts w:ascii="Times New Roman" w:hAnsi="Times New Roman"/>
          <w:b/>
          <w:color w:val="2C2D2E"/>
          <w:sz w:val="28"/>
          <w:szCs w:val="28"/>
          <w:lang w:eastAsia="ru-RU"/>
        </w:rPr>
        <w:t>Монгуш Евгений Докурович</w:t>
      </w:r>
      <w:r w:rsidRPr="00FD2016">
        <w:rPr>
          <w:rFonts w:ascii="Times New Roman" w:hAnsi="Times New Roman"/>
          <w:color w:val="2C2D2E"/>
          <w:sz w:val="28"/>
          <w:szCs w:val="28"/>
          <w:lang w:eastAsia="ru-RU"/>
        </w:rPr>
        <w:t xml:space="preserve"> (к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>анд</w:t>
      </w:r>
      <w:r w:rsidRPr="00FD2016">
        <w:rPr>
          <w:rFonts w:ascii="Times New Roman" w:hAnsi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 xml:space="preserve"> </w:t>
      </w:r>
      <w:r w:rsidRPr="00FD2016">
        <w:rPr>
          <w:rFonts w:ascii="Times New Roman" w:hAnsi="Times New Roman"/>
          <w:color w:val="2C2D2E"/>
          <w:sz w:val="28"/>
          <w:szCs w:val="28"/>
          <w:lang w:eastAsia="ru-RU"/>
        </w:rPr>
        <w:t>ф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>илол</w:t>
      </w:r>
      <w:r w:rsidRPr="00FD2016">
        <w:rPr>
          <w:rFonts w:ascii="Times New Roman" w:hAnsi="Times New Roman"/>
          <w:color w:val="2C2D2E"/>
          <w:sz w:val="28"/>
          <w:szCs w:val="28"/>
          <w:lang w:eastAsia="ru-RU"/>
        </w:rPr>
        <w:t>.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 xml:space="preserve"> </w:t>
      </w:r>
      <w:r w:rsidRPr="00FD2016">
        <w:rPr>
          <w:rFonts w:ascii="Times New Roman" w:hAnsi="Times New Roman"/>
          <w:color w:val="2C2D2E"/>
          <w:sz w:val="28"/>
          <w:szCs w:val="28"/>
          <w:lang w:eastAsia="ru-RU"/>
        </w:rPr>
        <w:t>н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>аук</w:t>
      </w:r>
      <w:r w:rsidRPr="00FD2016">
        <w:rPr>
          <w:rFonts w:ascii="Times New Roman" w:hAnsi="Times New Roman"/>
          <w:color w:val="2C2D2E"/>
          <w:sz w:val="28"/>
          <w:szCs w:val="28"/>
          <w:lang w:eastAsia="ru-RU"/>
        </w:rPr>
        <w:t>, доц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>. кафедры русского языка и литературы,</w:t>
      </w:r>
      <w:r w:rsidRPr="007963CD">
        <w:rPr>
          <w:rFonts w:ascii="Times New Roman" w:hAnsi="Times New Roman"/>
          <w:color w:val="2C2D2E"/>
          <w:sz w:val="28"/>
          <w:szCs w:val="28"/>
          <w:lang w:eastAsia="ru-RU"/>
        </w:rPr>
        <w:t xml:space="preserve"> </w:t>
      </w:r>
      <w:r w:rsidRPr="00FD2016">
        <w:rPr>
          <w:rFonts w:ascii="Times New Roman" w:hAnsi="Times New Roman"/>
          <w:color w:val="2C2D2E"/>
          <w:sz w:val="28"/>
          <w:szCs w:val="28"/>
          <w:lang w:eastAsia="ru-RU"/>
        </w:rPr>
        <w:t>Тувинский госуниверситет).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 xml:space="preserve"> Буддизм как смысловая доминанта в романе А. Иванченко «Монограмма».</w:t>
      </w:r>
    </w:p>
    <w:p w:rsidR="00A34AB1" w:rsidRDefault="00A34AB1" w:rsidP="00DE227B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hAnsi="Times New Roman"/>
          <w:color w:val="2C2D2E"/>
          <w:sz w:val="28"/>
          <w:szCs w:val="28"/>
          <w:lang w:eastAsia="ru-RU"/>
        </w:rPr>
      </w:pPr>
      <w:r w:rsidRPr="0029284E">
        <w:rPr>
          <w:rFonts w:ascii="Times New Roman" w:hAnsi="Times New Roman"/>
          <w:b/>
          <w:color w:val="2C2D2E"/>
          <w:sz w:val="28"/>
          <w:szCs w:val="28"/>
          <w:lang w:eastAsia="ru-RU"/>
        </w:rPr>
        <w:t>Дубаков Леонид Викторович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 xml:space="preserve"> (канд. филол. наук, доц., Центр русского языка, Университет МГУ-ППИ в Шэньчжэне, Китай). </w:t>
      </w:r>
      <w:r w:rsidRPr="00E8238E">
        <w:rPr>
          <w:rFonts w:ascii="Times New Roman" w:hAnsi="Times New Roman"/>
          <w:color w:val="2C2D2E"/>
          <w:sz w:val="28"/>
          <w:szCs w:val="28"/>
          <w:lang w:eastAsia="ru-RU"/>
        </w:rPr>
        <w:t>Буддийское настроение в поэзии Игоря Бурдонова</w:t>
      </w:r>
      <w:r>
        <w:rPr>
          <w:rFonts w:ascii="Times New Roman" w:hAnsi="Times New Roman"/>
          <w:color w:val="2C2D2E"/>
          <w:sz w:val="28"/>
          <w:szCs w:val="28"/>
          <w:lang w:eastAsia="ru-RU"/>
        </w:rPr>
        <w:t>.</w:t>
      </w:r>
    </w:p>
    <w:p w:rsidR="00A34AB1" w:rsidRPr="001B7103" w:rsidRDefault="00A34AB1" w:rsidP="001B7103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B7103">
        <w:rPr>
          <w:rFonts w:ascii="Times New Roman" w:hAnsi="Times New Roman"/>
          <w:b/>
          <w:color w:val="2C2D2E"/>
          <w:sz w:val="28"/>
          <w:szCs w:val="28"/>
          <w:lang w:eastAsia="ru-RU"/>
        </w:rPr>
        <w:t>Имихелова Светлана Степановна</w:t>
      </w:r>
      <w:r w:rsidRPr="001B7103">
        <w:rPr>
          <w:rFonts w:ascii="Times New Roman" w:hAnsi="Times New Roman"/>
          <w:color w:val="2C2D2E"/>
          <w:sz w:val="28"/>
          <w:szCs w:val="28"/>
          <w:lang w:eastAsia="ru-RU"/>
        </w:rPr>
        <w:t xml:space="preserve"> (д-р филол. наук, проф., научный сотрудник МЦЭ, БГУ им. Д. Банзарова). Идея спасения в христианстве и буддизме: рассказ Л. Петрушевской «Спасенный» и роман В. Пелевина «Чапаев и Пустота».</w:t>
      </w:r>
    </w:p>
    <w:p w:rsidR="00A34AB1" w:rsidRPr="00C86492" w:rsidRDefault="00A34AB1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sectPr w:rsidR="00A34AB1" w:rsidRPr="00C86492" w:rsidSect="00F464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75B4"/>
    <w:multiLevelType w:val="multilevel"/>
    <w:tmpl w:val="2EACD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81931A3"/>
    <w:multiLevelType w:val="multilevel"/>
    <w:tmpl w:val="CE7E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C6B6630"/>
    <w:multiLevelType w:val="multilevel"/>
    <w:tmpl w:val="0FCEA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227B"/>
    <w:rsid w:val="000330AA"/>
    <w:rsid w:val="000A14DA"/>
    <w:rsid w:val="000A7947"/>
    <w:rsid w:val="00102D00"/>
    <w:rsid w:val="00152AF2"/>
    <w:rsid w:val="00154A4C"/>
    <w:rsid w:val="0017772A"/>
    <w:rsid w:val="001B7103"/>
    <w:rsid w:val="00290FC6"/>
    <w:rsid w:val="0029284E"/>
    <w:rsid w:val="002C7B45"/>
    <w:rsid w:val="002E01AA"/>
    <w:rsid w:val="00333A63"/>
    <w:rsid w:val="00356659"/>
    <w:rsid w:val="00360D9A"/>
    <w:rsid w:val="00362A8B"/>
    <w:rsid w:val="003B75E1"/>
    <w:rsid w:val="003C3099"/>
    <w:rsid w:val="003D30D3"/>
    <w:rsid w:val="004A1274"/>
    <w:rsid w:val="004A3CED"/>
    <w:rsid w:val="004C0929"/>
    <w:rsid w:val="00571D3C"/>
    <w:rsid w:val="005A483A"/>
    <w:rsid w:val="005B0904"/>
    <w:rsid w:val="005C24AC"/>
    <w:rsid w:val="005D7B78"/>
    <w:rsid w:val="005F22A6"/>
    <w:rsid w:val="00623BD5"/>
    <w:rsid w:val="00643F20"/>
    <w:rsid w:val="00653EF9"/>
    <w:rsid w:val="006F0DB0"/>
    <w:rsid w:val="006F74F1"/>
    <w:rsid w:val="007146D7"/>
    <w:rsid w:val="00724639"/>
    <w:rsid w:val="007963CD"/>
    <w:rsid w:val="007B2319"/>
    <w:rsid w:val="007B68C4"/>
    <w:rsid w:val="0082754A"/>
    <w:rsid w:val="00832B2E"/>
    <w:rsid w:val="00852772"/>
    <w:rsid w:val="008B400D"/>
    <w:rsid w:val="0093575E"/>
    <w:rsid w:val="009508BC"/>
    <w:rsid w:val="009756A7"/>
    <w:rsid w:val="00A34AB1"/>
    <w:rsid w:val="00AA1CB2"/>
    <w:rsid w:val="00B5419C"/>
    <w:rsid w:val="00B95B03"/>
    <w:rsid w:val="00BB4FB6"/>
    <w:rsid w:val="00BB7DD5"/>
    <w:rsid w:val="00BC26B4"/>
    <w:rsid w:val="00BF4523"/>
    <w:rsid w:val="00C6167F"/>
    <w:rsid w:val="00C85A74"/>
    <w:rsid w:val="00C86492"/>
    <w:rsid w:val="00CF615E"/>
    <w:rsid w:val="00D0309F"/>
    <w:rsid w:val="00D168F8"/>
    <w:rsid w:val="00D23863"/>
    <w:rsid w:val="00D6070E"/>
    <w:rsid w:val="00D737E5"/>
    <w:rsid w:val="00DA7D28"/>
    <w:rsid w:val="00DD4A97"/>
    <w:rsid w:val="00DE227B"/>
    <w:rsid w:val="00E26856"/>
    <w:rsid w:val="00E615FA"/>
    <w:rsid w:val="00E8238E"/>
    <w:rsid w:val="00E975EF"/>
    <w:rsid w:val="00EA03DD"/>
    <w:rsid w:val="00ED01D3"/>
    <w:rsid w:val="00F464E8"/>
    <w:rsid w:val="00F94390"/>
    <w:rsid w:val="00FA6DD3"/>
    <w:rsid w:val="00FB4662"/>
    <w:rsid w:val="00FD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227B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E227B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rsid w:val="002C7B4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22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390</Words>
  <Characters>2226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Фонд содействия буддийскому образованию и исследованиям</dc:title>
  <dc:subject/>
  <dc:creator>Пользователь</dc:creator>
  <cp:keywords/>
  <dc:description/>
  <cp:lastModifiedBy>user</cp:lastModifiedBy>
  <cp:revision>2</cp:revision>
  <dcterms:created xsi:type="dcterms:W3CDTF">2025-10-06T07:49:00Z</dcterms:created>
  <dcterms:modified xsi:type="dcterms:W3CDTF">2025-10-06T07:49:00Z</dcterms:modified>
</cp:coreProperties>
</file>