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来华留学生参加《感受中国新时代》主题</w:t>
      </w:r>
    </w:p>
    <w:p>
      <w:pPr>
        <w:pStyle w:val="style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征文、摄影、短视频活动的通知</w:t>
      </w:r>
    </w:p>
    <w:p>
      <w:pPr>
        <w:pStyle w:val="style0"/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style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内蒙古师范大学留学生：</w:t>
      </w:r>
    </w:p>
    <w:p>
      <w:pPr>
        <w:pStyle w:val="style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 xml:space="preserve">    由中共中央对外联络部《当代世界》杂志主办、教育部留学基金管理委员会协办的《感受中国新时代》主题征文、摄影、短视频大奖赛面向来华留学生开展，这是来华留学生展现个人才能、展示良好的精神风貌、纪念和回忆来华留学生活的好机会，请同学们认真阅读通知内容，积极参加本次比赛。</w:t>
      </w:r>
    </w:p>
    <w:p>
      <w:pPr>
        <w:pStyle w:val="style0"/>
        <w:numPr>
          <w:ilvl w:val="0"/>
          <w:numId w:val="1"/>
        </w:numPr>
        <w:ind w:firstLine="640" w:firstLineChars="20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活动主题：以“感受中国新时代”为主题，反映来华留学生、留华毕业生对中国近十年的认识、看法，以亲身体验和切身感受讲述他们眼中的中国新时代。</w:t>
      </w:r>
    </w:p>
    <w:p>
      <w:pPr>
        <w:pStyle w:val="style0"/>
        <w:numPr>
          <w:ilvl w:val="0"/>
          <w:numId w:val="1"/>
        </w:numPr>
        <w:ind w:firstLine="640" w:firstLineChars="200"/>
        <w:jc w:val="left"/>
        <w:rPr>
          <w:rFonts w:hint="default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参赛对象：目前就读于内蒙古师范大学的来华留学生（含因疫情等原因尚未返华的留学生）和2012年后毕业的留华毕业生。</w:t>
      </w:r>
    </w:p>
    <w:p>
      <w:pPr>
        <w:pStyle w:val="style0"/>
        <w:numPr>
          <w:ilvl w:val="0"/>
          <w:numId w:val="1"/>
        </w:numPr>
        <w:ind w:firstLine="640" w:firstLineChars="200"/>
        <w:jc w:val="left"/>
        <w:rPr>
          <w:rFonts w:hint="default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参赛要求：参赛作品以真实生活和切身感受为创作基础，均需原创，未公开发表和未向其他比赛投稿。投稿请联系内蒙古师范大学国际交流学院留学生管理科老师们咨询。</w:t>
      </w:r>
    </w:p>
    <w:p>
      <w:pPr>
        <w:pStyle w:val="style0"/>
        <w:numPr>
          <w:ilvl w:val="0"/>
          <w:numId w:val="2"/>
        </w:numPr>
        <w:ind w:left="320" w:leftChars="0" w:firstLine="0" w:firstLineChars="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征文要求：</w:t>
      </w:r>
    </w:p>
    <w:p>
      <w:pPr>
        <w:pStyle w:val="style0"/>
        <w:numPr>
          <w:ilvl w:val="0"/>
          <w:numId w:val="0"/>
        </w:numPr>
        <w:ind w:left="320" w:leftChars="0" w:firstLine="640" w:firstLineChars="20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围绕主题，叙说中国经济发展、科技成果、自然风光、城市建设、人文交往等；</w:t>
      </w:r>
    </w:p>
    <w:p>
      <w:pPr>
        <w:pStyle w:val="style0"/>
        <w:numPr>
          <w:ilvl w:val="0"/>
          <w:numId w:val="0"/>
        </w:numPr>
        <w:ind w:left="320" w:leftChars="0" w:firstLine="640" w:firstLineChars="20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篇幅1000-2000字；</w:t>
      </w:r>
    </w:p>
    <w:p>
      <w:pPr>
        <w:pStyle w:val="style0"/>
        <w:numPr>
          <w:ilvl w:val="0"/>
          <w:numId w:val="0"/>
        </w:numPr>
        <w:ind w:left="320" w:leftChars="0" w:firstLine="640" w:firstLineChars="20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投稿日期为2022年4月25日截止；</w:t>
      </w:r>
    </w:p>
    <w:p>
      <w:pPr>
        <w:pStyle w:val="style0"/>
        <w:numPr>
          <w:ilvl w:val="0"/>
          <w:numId w:val="0"/>
        </w:numPr>
        <w:ind w:left="320" w:leftChars="0" w:firstLine="640" w:firstLineChars="20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奖项设置：一等奖5名、二等奖10名、三等奖20名；奖金为：1500元、1000元、500元。</w:t>
      </w:r>
    </w:p>
    <w:p>
      <w:pPr>
        <w:pStyle w:val="style0"/>
        <w:numPr>
          <w:ilvl w:val="0"/>
          <w:numId w:val="2"/>
        </w:numPr>
        <w:ind w:left="320" w:leftChars="0" w:firstLine="0" w:firstLineChars="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摄影要求：</w:t>
      </w:r>
    </w:p>
    <w:p>
      <w:pPr>
        <w:pStyle w:val="style0"/>
        <w:numPr>
          <w:ilvl w:val="0"/>
          <w:numId w:val="0"/>
        </w:numPr>
        <w:ind w:left="320" w:leftChars="0" w:firstLine="640" w:firstLineChars="20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围绕主题，用镜头捕捉在华或中国有关的真实瞬间；内容可以是校园生活、大众人物、自然风光、风土人情等；作品须附100字的简要说明；</w:t>
      </w:r>
    </w:p>
    <w:p>
      <w:pPr>
        <w:pStyle w:val="style0"/>
        <w:numPr>
          <w:ilvl w:val="0"/>
          <w:numId w:val="0"/>
        </w:numPr>
        <w:ind w:left="320" w:leftChars="0" w:firstLine="640" w:firstLineChars="20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采用JPG格式；压缩文件不低于5M;</w:t>
      </w:r>
    </w:p>
    <w:p>
      <w:pPr>
        <w:pStyle w:val="style0"/>
        <w:numPr>
          <w:ilvl w:val="0"/>
          <w:numId w:val="0"/>
        </w:numPr>
        <w:ind w:left="320" w:leftChars="0" w:firstLine="640" w:firstLineChars="20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投稿日期为2022年4月25日截止；</w:t>
      </w:r>
    </w:p>
    <w:p>
      <w:pPr>
        <w:pStyle w:val="style0"/>
        <w:numPr>
          <w:ilvl w:val="0"/>
          <w:numId w:val="0"/>
        </w:numPr>
        <w:ind w:left="320" w:leftChars="0" w:firstLine="640" w:firstLineChars="20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奖项设置：一等奖5名、二等奖10名、三等奖20名；奖金为：1000元、600元、300元。</w:t>
      </w:r>
    </w:p>
    <w:p>
      <w:pPr>
        <w:pStyle w:val="style0"/>
        <w:numPr>
          <w:ilvl w:val="0"/>
          <w:numId w:val="2"/>
        </w:numPr>
        <w:ind w:left="320" w:leftChars="0" w:firstLine="0" w:firstLineChars="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短视频要求：</w:t>
      </w:r>
    </w:p>
    <w:p>
      <w:pPr>
        <w:pStyle w:val="style0"/>
        <w:numPr>
          <w:ilvl w:val="0"/>
          <w:numId w:val="0"/>
        </w:numPr>
        <w:ind w:left="320" w:leftChars="0" w:firstLine="640" w:firstLineChars="20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围绕活动主题，反映2012年以来中国各领域发展变化的感受和体会；作品时长3分钟左右；</w:t>
      </w:r>
    </w:p>
    <w:p>
      <w:pPr>
        <w:pStyle w:val="style0"/>
        <w:numPr>
          <w:ilvl w:val="0"/>
          <w:numId w:val="0"/>
        </w:numPr>
        <w:ind w:left="320" w:leftChars="0" w:firstLine="640" w:firstLineChars="20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作品分辨率不得低于720P;  AVI、move、WMV、MP4、RMVB格式均可；</w:t>
      </w:r>
    </w:p>
    <w:p>
      <w:pPr>
        <w:pStyle w:val="style0"/>
        <w:numPr>
          <w:ilvl w:val="0"/>
          <w:numId w:val="0"/>
        </w:numPr>
        <w:ind w:left="320" w:leftChars="0" w:firstLine="640" w:firstLineChars="20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作品语种为中文或英文；其它语种须附加中文或英文字母幕；个人或团队名义均可参赛；</w:t>
      </w:r>
    </w:p>
    <w:p>
      <w:pPr>
        <w:pStyle w:val="style0"/>
        <w:numPr>
          <w:ilvl w:val="0"/>
          <w:numId w:val="0"/>
        </w:numPr>
        <w:ind w:left="320" w:leftChars="0" w:firstLine="640" w:firstLineChars="20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投稿日期为2022年6月25日截止；</w:t>
      </w:r>
    </w:p>
    <w:p>
      <w:pPr>
        <w:pStyle w:val="style0"/>
        <w:numPr>
          <w:ilvl w:val="0"/>
          <w:numId w:val="0"/>
        </w:numPr>
        <w:ind w:left="320" w:leftChars="0" w:firstLine="640" w:firstLineChars="200"/>
        <w:jc w:val="left"/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奖项设置：一等奖5名、二等奖10名、三等奖20名；奖金为：8000元、5000元、2000元。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left="6" w:leftChars="0" w:firstLine="960" w:firstLineChars="300"/>
        <w:jc w:val="left"/>
        <w:textAlignment w:val="auto"/>
        <w:rPr>
          <w:rFonts w:hint="default"/>
          <w:b w:val="false"/>
          <w:bCs w:val="false"/>
          <w:color w:val="36363d"/>
          <w:sz w:val="32"/>
          <w:szCs w:val="32"/>
          <w:highlight w:val="none"/>
          <w:lang w:val="en-US" w:eastAsia="zh-CN"/>
        </w:rPr>
      </w:pP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希望</w:t>
      </w:r>
      <w:bookmarkStart w:id="0" w:name="_GoBack"/>
      <w:bookmarkEnd w:id="0"/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同学们积极参加</w:t>
      </w:r>
      <w:r>
        <w:rPr>
          <w:rFonts w:hint="default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,踊跃报名</w:t>
      </w:r>
      <w:r>
        <w:rPr>
          <w:rFonts w:hint="eastAsia"/>
          <w:b w:val="false"/>
          <w:bCs w:val="false"/>
          <w:color w:val="36363d"/>
          <w:sz w:val="32"/>
          <w:szCs w:val="32"/>
          <w:highlight w:val="none"/>
          <w:lang w:val="en-US" w:eastAsia="zh-CN"/>
        </w:rPr>
        <w:t>！</w:t>
      </w:r>
    </w:p>
    <w:p>
      <w:pPr>
        <w:pStyle w:val="style0"/>
        <w:numPr>
          <w:ilvl w:val="0"/>
          <w:numId w:val="0"/>
        </w:numPr>
        <w:ind w:left="320" w:leftChars="0" w:firstLine="2880" w:firstLineChars="900"/>
        <w:jc w:val="left"/>
        <w:rPr>
          <w:rFonts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hint="eastAsia"/>
          <w:b w:val="false"/>
          <w:bCs w:val="false"/>
          <w:sz w:val="32"/>
          <w:szCs w:val="32"/>
          <w:lang w:val="en-US" w:eastAsia="zh-CN"/>
        </w:rPr>
        <w:t>内蒙古师范大学国际交流学院</w:t>
      </w:r>
    </w:p>
    <w:p>
      <w:pPr>
        <w:pStyle w:val="style0"/>
        <w:numPr>
          <w:ilvl w:val="0"/>
          <w:numId w:val="0"/>
        </w:numPr>
        <w:ind w:left="320" w:leftChars="0" w:firstLine="3840" w:firstLineChars="1200"/>
        <w:jc w:val="left"/>
        <w:rPr>
          <w:rFonts w:hint="default"/>
          <w:b w:val="false"/>
          <w:bCs w:val="false"/>
          <w:sz w:val="32"/>
          <w:szCs w:val="32"/>
          <w:lang w:val="en-US" w:eastAsia="zh-CN"/>
        </w:rPr>
      </w:pPr>
      <w:r>
        <w:rPr>
          <w:rFonts w:hint="eastAsia"/>
          <w:b w:val="false"/>
          <w:bCs w:val="false"/>
          <w:sz w:val="32"/>
          <w:szCs w:val="32"/>
          <w:lang w:val="en-US" w:eastAsia="zh-CN"/>
        </w:rPr>
        <w:t>2022年3月16日</w:t>
      </w:r>
    </w:p>
    <w:p>
      <w:pPr>
        <w:pStyle w:val="style0"/>
        <w:numPr>
          <w:ilvl w:val="0"/>
          <w:numId w:val="0"/>
        </w:numPr>
        <w:ind w:left="320" w:leftChars="0" w:firstLine="2240" w:firstLineChars="700"/>
        <w:jc w:val="left"/>
        <w:rPr>
          <w:rFonts w:hint="default"/>
          <w:b w:val="false"/>
          <w:bCs w:val="false"/>
          <w:sz w:val="32"/>
          <w:szCs w:val="32"/>
          <w:lang w:val="en-US" w:eastAsia="zh-CN"/>
        </w:rPr>
      </w:pPr>
    </w:p>
    <w:sectPr>
      <w:pgSz w:w="11906" w:h="16838" w:orient="portrait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D88012C3"/>
    <w:lvl w:ilvl="0">
      <w:start w:val="1"/>
      <w:numFmt w:val="chineseCounting"/>
      <w:lvlText w:val="%1."/>
      <w:lvlJc w:val="left"/>
      <w:pPr>
        <w:tabs>
          <w:tab w:val="left" w:leader="none" w:pos="312"/>
        </w:tabs>
      </w:pPr>
      <w:rPr>
        <w:rFonts w:hint="eastAsia"/>
      </w:rPr>
    </w:lvl>
  </w:abstractNum>
  <w:abstractNum w:abstractNumId="1">
    <w:nsid w:val="00000001"/>
    <w:multiLevelType w:val="singleLevel"/>
    <w:tmpl w:val="632AAB3A"/>
    <w:lvl w:ilvl="0">
      <w:start w:val="1"/>
      <w:numFmt w:val="decimal"/>
      <w:lvlText w:val="%1."/>
      <w:lvlJc w:val="left"/>
      <w:pPr>
        <w:tabs>
          <w:tab w:val="left" w:leader="none" w:pos="312"/>
        </w:tabs>
        <w:ind w:left="32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8">
    <w:name w:val="Emphasis"/>
    <w:basedOn w:val="style65"/>
    <w:next w:val="style88"/>
    <w:qFormat/>
    <w:uiPriority w:val="0"/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Words>787</Words>
  <Pages>1</Pages>
  <Characters>869</Characters>
  <Application>WPS Office</Application>
  <DocSecurity>0</DocSecurity>
  <Paragraphs>28</Paragraphs>
  <ScaleCrop>false</ScaleCrop>
  <LinksUpToDate>false</LinksUpToDate>
  <CharactersWithSpaces>875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leveno</dc:creator>
  <lastModifiedBy>ANA-AN00</lastModifiedBy>
  <dcterms:modified xsi:type="dcterms:W3CDTF">2022-03-16T11:46:12Z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32414A9BB78B477286B1A8700B0F546D</vt:lpwstr>
  </property>
</Properties>
</file>