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2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5"/>
        <w:gridCol w:w="6065"/>
        <w:gridCol w:w="3115"/>
      </w:tblGrid>
      <w:tr w:rsidR="009A4F83" w:rsidTr="00DA0D02">
        <w:trPr>
          <w:trHeight w:val="2160"/>
        </w:trPr>
        <w:tc>
          <w:tcPr>
            <w:tcW w:w="3115" w:type="dxa"/>
          </w:tcPr>
          <w:p w:rsidR="009A4F83" w:rsidRDefault="009A4F83" w:rsidP="00DA0D02">
            <w:pPr>
              <w:ind w:left="1418"/>
              <w:jc w:val="center"/>
              <w:rPr>
                <w:rFonts w:ascii="Times New Roman" w:hAnsi="Times New Roman" w:cs="Times New Roman"/>
                <w:sz w:val="28"/>
                <w:szCs w:val="28"/>
              </w:rPr>
            </w:pPr>
          </w:p>
        </w:tc>
        <w:tc>
          <w:tcPr>
            <w:tcW w:w="6065" w:type="dxa"/>
          </w:tcPr>
          <w:p w:rsidR="009A4F83" w:rsidRDefault="00921B7E" w:rsidP="009F286E">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1022350</wp:posOffset>
                  </wp:positionH>
                  <wp:positionV relativeFrom="paragraph">
                    <wp:posOffset>495935</wp:posOffset>
                  </wp:positionV>
                  <wp:extent cx="2353945" cy="842645"/>
                  <wp:effectExtent l="0" t="0" r="0" b="0"/>
                  <wp:wrapTight wrapText="bothSides">
                    <wp:wrapPolygon edited="0">
                      <wp:start x="2622" y="488"/>
                      <wp:lineTo x="1573" y="2930"/>
                      <wp:lineTo x="175" y="7325"/>
                      <wp:lineTo x="175" y="10255"/>
                      <wp:lineTo x="874" y="17091"/>
                      <wp:lineTo x="2447" y="19533"/>
                      <wp:lineTo x="2622" y="20509"/>
                      <wp:lineTo x="4545" y="20509"/>
                      <wp:lineTo x="18879" y="18556"/>
                      <wp:lineTo x="18704" y="17091"/>
                      <wp:lineTo x="19403" y="5860"/>
                      <wp:lineTo x="13984" y="2930"/>
                      <wp:lineTo x="4370" y="488"/>
                      <wp:lineTo x="2622" y="488"/>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3945" cy="842645"/>
                          </a:xfrm>
                          <a:prstGeom prst="rect">
                            <a:avLst/>
                          </a:prstGeom>
                          <a:noFill/>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-116840</wp:posOffset>
                  </wp:positionH>
                  <wp:positionV relativeFrom="paragraph">
                    <wp:posOffset>123190</wp:posOffset>
                  </wp:positionV>
                  <wp:extent cx="925200" cy="1292400"/>
                  <wp:effectExtent l="0" t="0" r="8255" b="317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5200" cy="1292400"/>
                          </a:xfrm>
                          <a:prstGeom prst="rect">
                            <a:avLst/>
                          </a:prstGeom>
                          <a:noFill/>
                        </pic:spPr>
                      </pic:pic>
                    </a:graphicData>
                  </a:graphic>
                </wp:anchor>
              </w:drawing>
            </w:r>
          </w:p>
        </w:tc>
        <w:tc>
          <w:tcPr>
            <w:tcW w:w="3115" w:type="dxa"/>
          </w:tcPr>
          <w:p w:rsidR="009A4F83" w:rsidRDefault="009A4F83" w:rsidP="009A4F83">
            <w:pPr>
              <w:jc w:val="center"/>
              <w:rPr>
                <w:rFonts w:ascii="Times New Roman" w:hAnsi="Times New Roman" w:cs="Times New Roman"/>
                <w:sz w:val="28"/>
                <w:szCs w:val="28"/>
              </w:rPr>
            </w:pPr>
          </w:p>
        </w:tc>
      </w:tr>
    </w:tbl>
    <w:p w:rsidR="00CB133C" w:rsidRPr="009A4F83" w:rsidRDefault="00CB133C" w:rsidP="00DA0D02">
      <w:pPr>
        <w:spacing w:after="0" w:line="240" w:lineRule="auto"/>
        <w:rPr>
          <w:rFonts w:ascii="Times New Roman" w:hAnsi="Times New Roman" w:cs="Times New Roman"/>
          <w:b/>
          <w:sz w:val="28"/>
          <w:szCs w:val="28"/>
        </w:rPr>
      </w:pPr>
    </w:p>
    <w:p w:rsidR="00CB133C" w:rsidRPr="009A4F83" w:rsidRDefault="00CB133C" w:rsidP="009A4F83">
      <w:pPr>
        <w:spacing w:after="0" w:line="240" w:lineRule="auto"/>
        <w:ind w:firstLine="709"/>
        <w:jc w:val="center"/>
        <w:rPr>
          <w:rFonts w:ascii="Times New Roman" w:hAnsi="Times New Roman" w:cs="Times New Roman"/>
          <w:b/>
          <w:sz w:val="28"/>
          <w:szCs w:val="28"/>
        </w:rPr>
      </w:pPr>
      <w:r w:rsidRPr="009A4F83">
        <w:rPr>
          <w:rFonts w:ascii="Times New Roman" w:hAnsi="Times New Roman" w:cs="Times New Roman"/>
          <w:b/>
          <w:sz w:val="28"/>
          <w:szCs w:val="28"/>
        </w:rPr>
        <w:t>АДМИНИСТРАЦИЯ ГОРОДА УЛАН-УДЭ</w:t>
      </w:r>
    </w:p>
    <w:p w:rsidR="008C7F86" w:rsidRDefault="00CB133C" w:rsidP="009A4F83">
      <w:pPr>
        <w:spacing w:after="0" w:line="240" w:lineRule="auto"/>
        <w:ind w:firstLine="709"/>
        <w:jc w:val="center"/>
        <w:rPr>
          <w:rFonts w:ascii="Times New Roman" w:hAnsi="Times New Roman" w:cs="Times New Roman"/>
          <w:b/>
          <w:sz w:val="28"/>
          <w:szCs w:val="28"/>
        </w:rPr>
      </w:pPr>
      <w:r w:rsidRPr="009A4F83">
        <w:rPr>
          <w:rFonts w:ascii="Times New Roman" w:hAnsi="Times New Roman" w:cs="Times New Roman"/>
          <w:b/>
          <w:sz w:val="28"/>
          <w:szCs w:val="28"/>
        </w:rPr>
        <w:t xml:space="preserve">БУРЯТСКИЙ ГОСУДАРСТВЕННЫЙ УНИВЕРСИТЕТ </w:t>
      </w:r>
    </w:p>
    <w:p w:rsidR="00AD4880" w:rsidRDefault="00CB133C" w:rsidP="009A4F83">
      <w:pPr>
        <w:spacing w:after="0" w:line="240" w:lineRule="auto"/>
        <w:ind w:firstLine="709"/>
        <w:jc w:val="center"/>
        <w:rPr>
          <w:rFonts w:ascii="Times New Roman" w:hAnsi="Times New Roman" w:cs="Times New Roman"/>
          <w:b/>
          <w:sz w:val="28"/>
          <w:szCs w:val="28"/>
        </w:rPr>
      </w:pPr>
      <w:r w:rsidRPr="009A4F83">
        <w:rPr>
          <w:rFonts w:ascii="Times New Roman" w:hAnsi="Times New Roman" w:cs="Times New Roman"/>
          <w:b/>
          <w:sz w:val="28"/>
          <w:szCs w:val="28"/>
        </w:rPr>
        <w:t>имени Доржи Банзарова</w:t>
      </w:r>
    </w:p>
    <w:p w:rsidR="004630D9" w:rsidRPr="009A4F83" w:rsidRDefault="004630D9" w:rsidP="009A4F8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Избирательная комиссия Республики Бурятия</w:t>
      </w:r>
    </w:p>
    <w:p w:rsidR="00CB133C" w:rsidRDefault="004630D9" w:rsidP="009A4F83">
      <w:pPr>
        <w:spacing w:after="0" w:line="240" w:lineRule="auto"/>
        <w:ind w:firstLine="709"/>
        <w:jc w:val="center"/>
        <w:rPr>
          <w:rFonts w:ascii="Times New Roman" w:hAnsi="Times New Roman" w:cs="Times New Roman"/>
          <w:b/>
          <w:sz w:val="28"/>
          <w:szCs w:val="28"/>
        </w:rPr>
      </w:pPr>
      <w:r w:rsidRPr="004630D9">
        <w:rPr>
          <w:rFonts w:ascii="Times New Roman" w:hAnsi="Times New Roman" w:cs="Times New Roman"/>
          <w:b/>
          <w:sz w:val="28"/>
          <w:szCs w:val="28"/>
        </w:rPr>
        <w:t>Избирательная комиссия города Улан-Удэ</w:t>
      </w:r>
    </w:p>
    <w:p w:rsidR="001E21C6" w:rsidRPr="004630D9" w:rsidRDefault="001E21C6" w:rsidP="009A4F8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Бурятское отделение Российской ассоциации политической науки </w:t>
      </w:r>
    </w:p>
    <w:p w:rsidR="00CB133C" w:rsidRPr="009A4F83" w:rsidRDefault="00CB133C" w:rsidP="009A4F83">
      <w:pPr>
        <w:spacing w:after="0" w:line="240" w:lineRule="auto"/>
        <w:ind w:firstLine="709"/>
        <w:jc w:val="center"/>
        <w:rPr>
          <w:rFonts w:ascii="Times New Roman" w:hAnsi="Times New Roman" w:cs="Times New Roman"/>
          <w:sz w:val="28"/>
          <w:szCs w:val="28"/>
        </w:rPr>
      </w:pPr>
      <w:bookmarkStart w:id="0" w:name="_GoBack"/>
      <w:bookmarkEnd w:id="0"/>
    </w:p>
    <w:p w:rsidR="00CB133C" w:rsidRPr="009A4F83" w:rsidRDefault="00CB133C" w:rsidP="00E51CEE">
      <w:pPr>
        <w:spacing w:after="0" w:line="240" w:lineRule="auto"/>
        <w:jc w:val="center"/>
        <w:rPr>
          <w:rFonts w:ascii="Times New Roman" w:hAnsi="Times New Roman" w:cs="Times New Roman"/>
          <w:b/>
          <w:sz w:val="28"/>
          <w:szCs w:val="28"/>
        </w:rPr>
      </w:pPr>
      <w:r w:rsidRPr="009A4F83">
        <w:rPr>
          <w:rFonts w:ascii="Times New Roman" w:hAnsi="Times New Roman" w:cs="Times New Roman"/>
          <w:b/>
          <w:sz w:val="28"/>
          <w:szCs w:val="28"/>
        </w:rPr>
        <w:t xml:space="preserve">ИНФОРМАЦИОННОЕ ПИСЬМО </w:t>
      </w:r>
    </w:p>
    <w:p w:rsidR="003F35D9" w:rsidRPr="00362DFE" w:rsidRDefault="00001168" w:rsidP="00E51CE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проведении </w:t>
      </w:r>
      <w:r w:rsidR="003F35D9" w:rsidRPr="00362DFE">
        <w:rPr>
          <w:rFonts w:ascii="Times New Roman" w:eastAsia="Times New Roman" w:hAnsi="Times New Roman" w:cs="Times New Roman"/>
          <w:b/>
          <w:sz w:val="28"/>
          <w:szCs w:val="28"/>
          <w:lang w:eastAsia="ru-RU"/>
        </w:rPr>
        <w:t>научно-практической конференции</w:t>
      </w:r>
    </w:p>
    <w:p w:rsidR="003F35D9" w:rsidRDefault="003F35D9" w:rsidP="00E51CE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362DFE">
        <w:rPr>
          <w:rFonts w:ascii="Times New Roman" w:eastAsia="Times New Roman" w:hAnsi="Times New Roman" w:cs="Times New Roman"/>
          <w:b/>
          <w:sz w:val="28"/>
          <w:szCs w:val="28"/>
          <w:lang w:eastAsia="ru-RU"/>
        </w:rPr>
        <w:t xml:space="preserve"> «Молодежь в избирательном процессе</w:t>
      </w:r>
      <w:r w:rsidR="005A483F">
        <w:rPr>
          <w:rFonts w:ascii="Times New Roman" w:eastAsia="Times New Roman" w:hAnsi="Times New Roman" w:cs="Times New Roman"/>
          <w:b/>
          <w:sz w:val="28"/>
          <w:szCs w:val="28"/>
          <w:lang w:eastAsia="ru-RU"/>
        </w:rPr>
        <w:t>»</w:t>
      </w:r>
      <w:r w:rsidR="00D44BFD">
        <w:rPr>
          <w:rFonts w:ascii="Times New Roman" w:eastAsia="Times New Roman" w:hAnsi="Times New Roman" w:cs="Times New Roman"/>
          <w:b/>
          <w:sz w:val="28"/>
          <w:szCs w:val="28"/>
          <w:lang w:eastAsia="ru-RU"/>
        </w:rPr>
        <w:t xml:space="preserve">, </w:t>
      </w:r>
    </w:p>
    <w:p w:rsidR="00D44BFD" w:rsidRDefault="00D44BFD" w:rsidP="00E51CE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приуроченной к 90-летию Бурятского государственного университета </w:t>
      </w:r>
    </w:p>
    <w:p w:rsidR="00D44BFD" w:rsidRDefault="00D44BFD" w:rsidP="00E51CE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им. Доржи Банзарова </w:t>
      </w:r>
    </w:p>
    <w:p w:rsidR="00547EFA" w:rsidRPr="00362DFE" w:rsidRDefault="00547EFA" w:rsidP="00E51CE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22 марта 2022, г. Улан-Удэ </w:t>
      </w:r>
    </w:p>
    <w:p w:rsidR="00CB133C" w:rsidRPr="009A4F83" w:rsidRDefault="00CB133C" w:rsidP="001C7598">
      <w:pPr>
        <w:spacing w:after="0" w:line="240" w:lineRule="auto"/>
        <w:ind w:firstLine="709"/>
        <w:rPr>
          <w:rFonts w:ascii="Times New Roman" w:hAnsi="Times New Roman" w:cs="Times New Roman"/>
          <w:sz w:val="28"/>
          <w:szCs w:val="28"/>
        </w:rPr>
      </w:pPr>
    </w:p>
    <w:p w:rsidR="00CB133C" w:rsidRPr="009A4F83" w:rsidRDefault="00CB133C" w:rsidP="009A4F83">
      <w:pPr>
        <w:spacing w:after="0" w:line="240" w:lineRule="auto"/>
        <w:ind w:firstLine="709"/>
        <w:rPr>
          <w:rFonts w:ascii="Times New Roman" w:hAnsi="Times New Roman" w:cs="Times New Roman"/>
          <w:sz w:val="28"/>
          <w:szCs w:val="28"/>
        </w:rPr>
      </w:pPr>
    </w:p>
    <w:p w:rsidR="00113A30" w:rsidRPr="009A4F83" w:rsidRDefault="007C6CE1" w:rsidP="009A4F83">
      <w:pPr>
        <w:pStyle w:val="a3"/>
        <w:shd w:val="clear" w:color="auto" w:fill="FFFFFF"/>
        <w:spacing w:before="0" w:beforeAutospacing="0" w:after="0" w:afterAutospacing="0"/>
        <w:ind w:firstLine="709"/>
        <w:jc w:val="both"/>
        <w:textAlignment w:val="baseline"/>
        <w:rPr>
          <w:sz w:val="28"/>
          <w:szCs w:val="28"/>
        </w:rPr>
      </w:pPr>
      <w:r w:rsidRPr="009A4F83">
        <w:rPr>
          <w:b/>
          <w:sz w:val="28"/>
          <w:szCs w:val="28"/>
        </w:rPr>
        <w:t>Бурятский государственный университет имени Доржи Банзарова</w:t>
      </w:r>
      <w:r w:rsidR="001E21C6">
        <w:rPr>
          <w:b/>
          <w:sz w:val="28"/>
          <w:szCs w:val="28"/>
        </w:rPr>
        <w:t>, Кафедра политологии и социологии</w:t>
      </w:r>
      <w:r w:rsidRPr="009A4F83">
        <w:rPr>
          <w:sz w:val="28"/>
          <w:szCs w:val="28"/>
        </w:rPr>
        <w:t xml:space="preserve"> </w:t>
      </w:r>
      <w:r w:rsidRPr="009A4F83">
        <w:rPr>
          <w:b/>
          <w:sz w:val="28"/>
          <w:szCs w:val="28"/>
        </w:rPr>
        <w:t xml:space="preserve">и </w:t>
      </w:r>
      <w:r w:rsidR="00CB133C" w:rsidRPr="009A4F83">
        <w:rPr>
          <w:b/>
          <w:sz w:val="28"/>
          <w:szCs w:val="28"/>
        </w:rPr>
        <w:t xml:space="preserve">Администрация города Улан-Удэ </w:t>
      </w:r>
      <w:r w:rsidR="00113A30" w:rsidRPr="009A4F83">
        <w:rPr>
          <w:sz w:val="28"/>
          <w:szCs w:val="28"/>
        </w:rPr>
        <w:t>проводят</w:t>
      </w:r>
      <w:r w:rsidR="00673A36">
        <w:rPr>
          <w:sz w:val="28"/>
          <w:szCs w:val="28"/>
        </w:rPr>
        <w:t xml:space="preserve"> в рамках </w:t>
      </w:r>
      <w:r w:rsidR="00921B7E">
        <w:rPr>
          <w:sz w:val="28"/>
          <w:szCs w:val="28"/>
        </w:rPr>
        <w:t xml:space="preserve">месячника «Молодого избирателя» и </w:t>
      </w:r>
      <w:r w:rsidR="00F65B5F">
        <w:rPr>
          <w:sz w:val="28"/>
          <w:szCs w:val="28"/>
        </w:rPr>
        <w:t>юбилейных мероприятий посвященных 90 – летию образованию «Бурятского государственного педагогического института</w:t>
      </w:r>
      <w:r w:rsidR="00C82FEF">
        <w:rPr>
          <w:sz w:val="28"/>
          <w:szCs w:val="28"/>
        </w:rPr>
        <w:t xml:space="preserve"> имени Доржи Банзарова</w:t>
      </w:r>
      <w:r w:rsidR="00F65B5F">
        <w:rPr>
          <w:sz w:val="28"/>
          <w:szCs w:val="28"/>
        </w:rPr>
        <w:t xml:space="preserve">» – «Бурятского государственного университета имени Доржи Банзарова» - </w:t>
      </w:r>
      <w:r w:rsidR="003C430B">
        <w:rPr>
          <w:sz w:val="28"/>
          <w:szCs w:val="28"/>
        </w:rPr>
        <w:t xml:space="preserve">ежегодную </w:t>
      </w:r>
      <w:r w:rsidR="00DA0D02">
        <w:rPr>
          <w:sz w:val="28"/>
          <w:szCs w:val="28"/>
        </w:rPr>
        <w:t>научно-практическую конференцию</w:t>
      </w:r>
      <w:r w:rsidR="00113A30" w:rsidRPr="009A4F83">
        <w:rPr>
          <w:sz w:val="28"/>
          <w:szCs w:val="28"/>
        </w:rPr>
        <w:t xml:space="preserve"> «Молодежь в избирательном процессе</w:t>
      </w:r>
      <w:r w:rsidR="00673A36">
        <w:rPr>
          <w:sz w:val="28"/>
          <w:szCs w:val="28"/>
        </w:rPr>
        <w:t>»</w:t>
      </w:r>
      <w:r w:rsidR="00DA0D02">
        <w:rPr>
          <w:sz w:val="28"/>
          <w:szCs w:val="28"/>
        </w:rPr>
        <w:t>.</w:t>
      </w:r>
      <w:r w:rsidR="00113A30" w:rsidRPr="009A4F83">
        <w:rPr>
          <w:sz w:val="28"/>
          <w:szCs w:val="28"/>
        </w:rPr>
        <w:t xml:space="preserve"> </w:t>
      </w:r>
    </w:p>
    <w:p w:rsidR="00113A30" w:rsidRPr="009A4F83" w:rsidRDefault="00113A30" w:rsidP="009A4F83">
      <w:pPr>
        <w:spacing w:after="0" w:line="240" w:lineRule="auto"/>
        <w:ind w:firstLine="709"/>
        <w:jc w:val="both"/>
        <w:rPr>
          <w:rFonts w:ascii="Times New Roman" w:hAnsi="Times New Roman" w:cs="Times New Roman"/>
          <w:sz w:val="28"/>
          <w:szCs w:val="28"/>
        </w:rPr>
      </w:pPr>
      <w:r w:rsidRPr="009A4F83">
        <w:rPr>
          <w:rFonts w:ascii="Times New Roman" w:hAnsi="Times New Roman" w:cs="Times New Roman"/>
          <w:sz w:val="28"/>
          <w:szCs w:val="28"/>
        </w:rPr>
        <w:t xml:space="preserve">К участию в конференции приглашаются студенты вузов, </w:t>
      </w:r>
      <w:proofErr w:type="spellStart"/>
      <w:r w:rsidRPr="009A4F83">
        <w:rPr>
          <w:rFonts w:ascii="Times New Roman" w:hAnsi="Times New Roman" w:cs="Times New Roman"/>
          <w:sz w:val="28"/>
          <w:szCs w:val="28"/>
        </w:rPr>
        <w:t>ссузов</w:t>
      </w:r>
      <w:proofErr w:type="spellEnd"/>
      <w:r w:rsidRPr="009A4F83">
        <w:rPr>
          <w:rFonts w:ascii="Times New Roman" w:hAnsi="Times New Roman" w:cs="Times New Roman"/>
          <w:sz w:val="28"/>
          <w:szCs w:val="28"/>
        </w:rPr>
        <w:t>,</w:t>
      </w:r>
      <w:r w:rsidR="00DA0D02">
        <w:rPr>
          <w:rFonts w:ascii="Times New Roman" w:hAnsi="Times New Roman" w:cs="Times New Roman"/>
          <w:sz w:val="28"/>
          <w:szCs w:val="28"/>
        </w:rPr>
        <w:t xml:space="preserve"> учащиеся школ г. Улан-Удэ</w:t>
      </w:r>
      <w:r w:rsidR="00096642">
        <w:rPr>
          <w:rFonts w:ascii="Times New Roman" w:hAnsi="Times New Roman" w:cs="Times New Roman"/>
          <w:sz w:val="28"/>
          <w:szCs w:val="28"/>
        </w:rPr>
        <w:t>.</w:t>
      </w:r>
    </w:p>
    <w:p w:rsidR="00113A30" w:rsidRPr="009A4F83" w:rsidRDefault="00113A30" w:rsidP="00673A36">
      <w:pPr>
        <w:pStyle w:val="a3"/>
        <w:shd w:val="clear" w:color="auto" w:fill="FFFFFF"/>
        <w:spacing w:before="0" w:beforeAutospacing="0" w:after="0" w:afterAutospacing="0"/>
        <w:ind w:firstLine="709"/>
        <w:jc w:val="both"/>
        <w:textAlignment w:val="baseline"/>
        <w:rPr>
          <w:sz w:val="28"/>
          <w:szCs w:val="28"/>
        </w:rPr>
      </w:pPr>
      <w:r w:rsidRPr="009A4F83">
        <w:rPr>
          <w:b/>
          <w:sz w:val="28"/>
          <w:szCs w:val="28"/>
        </w:rPr>
        <w:t>Программа конференции</w:t>
      </w:r>
      <w:r w:rsidRPr="009A4F83">
        <w:rPr>
          <w:sz w:val="28"/>
          <w:szCs w:val="28"/>
        </w:rPr>
        <w:t xml:space="preserve"> </w:t>
      </w:r>
      <w:r w:rsidR="00673A36">
        <w:rPr>
          <w:sz w:val="28"/>
          <w:szCs w:val="28"/>
        </w:rPr>
        <w:t xml:space="preserve">предусматривает </w:t>
      </w:r>
      <w:r w:rsidR="00673A36">
        <w:rPr>
          <w:b/>
          <w:sz w:val="28"/>
          <w:szCs w:val="28"/>
        </w:rPr>
        <w:t>р</w:t>
      </w:r>
      <w:r w:rsidRPr="00B708F4">
        <w:rPr>
          <w:b/>
          <w:sz w:val="28"/>
          <w:szCs w:val="28"/>
        </w:rPr>
        <w:t>аботу в секциях</w:t>
      </w:r>
      <w:r w:rsidR="00673A36">
        <w:rPr>
          <w:b/>
          <w:sz w:val="28"/>
          <w:szCs w:val="28"/>
        </w:rPr>
        <w:t xml:space="preserve"> </w:t>
      </w:r>
      <w:r w:rsidRPr="009A4F83">
        <w:rPr>
          <w:sz w:val="28"/>
          <w:szCs w:val="28"/>
        </w:rPr>
        <w:t>по</w:t>
      </w:r>
      <w:r w:rsidR="00BC78E8" w:rsidRPr="009A4F83">
        <w:rPr>
          <w:sz w:val="28"/>
          <w:szCs w:val="28"/>
        </w:rPr>
        <w:t xml:space="preserve"> следующим направлениям:</w:t>
      </w:r>
    </w:p>
    <w:p w:rsidR="00BC78E8" w:rsidRPr="009A4F83" w:rsidRDefault="00BC78E8" w:rsidP="009A0469">
      <w:pPr>
        <w:pStyle w:val="a3"/>
        <w:shd w:val="clear" w:color="auto" w:fill="FFFFFF"/>
        <w:spacing w:before="0" w:beforeAutospacing="0" w:after="0" w:afterAutospacing="0"/>
        <w:ind w:firstLine="426"/>
        <w:jc w:val="both"/>
        <w:textAlignment w:val="baseline"/>
        <w:rPr>
          <w:b/>
          <w:sz w:val="28"/>
          <w:szCs w:val="28"/>
        </w:rPr>
      </w:pPr>
      <w:r w:rsidRPr="009A4F83">
        <w:rPr>
          <w:b/>
          <w:sz w:val="28"/>
          <w:szCs w:val="28"/>
        </w:rPr>
        <w:t>-секция 1. для учащихся общеобразовательных учрежден</w:t>
      </w:r>
      <w:r w:rsidR="00C82FEF">
        <w:rPr>
          <w:b/>
          <w:sz w:val="28"/>
          <w:szCs w:val="28"/>
        </w:rPr>
        <w:t>ий</w:t>
      </w:r>
      <w:r w:rsidR="00033929">
        <w:rPr>
          <w:b/>
          <w:sz w:val="28"/>
          <w:szCs w:val="28"/>
        </w:rPr>
        <w:t xml:space="preserve"> «</w:t>
      </w:r>
      <w:r w:rsidR="00F65B5F">
        <w:rPr>
          <w:b/>
          <w:sz w:val="28"/>
          <w:szCs w:val="28"/>
        </w:rPr>
        <w:t>Вы</w:t>
      </w:r>
      <w:r w:rsidR="00033929">
        <w:rPr>
          <w:b/>
          <w:sz w:val="28"/>
          <w:szCs w:val="28"/>
        </w:rPr>
        <w:t>боры:</w:t>
      </w:r>
      <w:r w:rsidRPr="009A4F83">
        <w:rPr>
          <w:b/>
          <w:sz w:val="28"/>
          <w:szCs w:val="28"/>
        </w:rPr>
        <w:t xml:space="preserve"> Взгляд молодых</w:t>
      </w:r>
      <w:r w:rsidR="00DA0D02">
        <w:rPr>
          <w:b/>
          <w:sz w:val="28"/>
          <w:szCs w:val="28"/>
        </w:rPr>
        <w:t>»</w:t>
      </w:r>
      <w:r w:rsidR="00FB19BA">
        <w:rPr>
          <w:b/>
          <w:sz w:val="28"/>
          <w:szCs w:val="28"/>
        </w:rPr>
        <w:t>;</w:t>
      </w:r>
    </w:p>
    <w:p w:rsidR="00BC78E8" w:rsidRDefault="00CC00F6" w:rsidP="009A0469">
      <w:pPr>
        <w:pStyle w:val="a3"/>
        <w:shd w:val="clear" w:color="auto" w:fill="FFFFFF"/>
        <w:spacing w:before="0" w:beforeAutospacing="0" w:after="0" w:afterAutospacing="0"/>
        <w:ind w:firstLine="426"/>
        <w:jc w:val="both"/>
        <w:textAlignment w:val="baseline"/>
        <w:rPr>
          <w:b/>
          <w:sz w:val="28"/>
          <w:szCs w:val="28"/>
        </w:rPr>
      </w:pPr>
      <w:r>
        <w:rPr>
          <w:b/>
          <w:sz w:val="28"/>
          <w:szCs w:val="28"/>
        </w:rPr>
        <w:t>-</w:t>
      </w:r>
      <w:r w:rsidR="00BC78E8" w:rsidRPr="009A4F83">
        <w:rPr>
          <w:b/>
          <w:sz w:val="28"/>
          <w:szCs w:val="28"/>
        </w:rPr>
        <w:t>секция 2. «Политические партии и молодежь»;</w:t>
      </w:r>
    </w:p>
    <w:p w:rsidR="009A0469" w:rsidRDefault="00DA0D02" w:rsidP="009A0469">
      <w:pPr>
        <w:pStyle w:val="a3"/>
        <w:shd w:val="clear" w:color="auto" w:fill="FFFFFF"/>
        <w:spacing w:before="0" w:beforeAutospacing="0"/>
        <w:ind w:firstLine="425"/>
        <w:contextualSpacing/>
        <w:jc w:val="both"/>
        <w:textAlignment w:val="baseline"/>
        <w:rPr>
          <w:b/>
          <w:sz w:val="28"/>
          <w:szCs w:val="28"/>
        </w:rPr>
      </w:pPr>
      <w:r>
        <w:rPr>
          <w:b/>
          <w:sz w:val="28"/>
          <w:szCs w:val="28"/>
        </w:rPr>
        <w:t>-секция 3. «</w:t>
      </w:r>
      <w:r w:rsidR="00F65B5F">
        <w:rPr>
          <w:b/>
          <w:sz w:val="28"/>
          <w:szCs w:val="28"/>
        </w:rPr>
        <w:t xml:space="preserve">Роль </w:t>
      </w:r>
      <w:r w:rsidR="00F65B5F" w:rsidRPr="00F65B5F">
        <w:rPr>
          <w:b/>
          <w:sz w:val="28"/>
          <w:szCs w:val="28"/>
        </w:rPr>
        <w:t>“</w:t>
      </w:r>
      <w:r w:rsidR="00F65B5F">
        <w:rPr>
          <w:b/>
          <w:sz w:val="28"/>
          <w:szCs w:val="28"/>
        </w:rPr>
        <w:t>Бурятского государственного университета имени Доржи Банзарова</w:t>
      </w:r>
      <w:r w:rsidR="00F65B5F" w:rsidRPr="00F65B5F">
        <w:rPr>
          <w:b/>
          <w:sz w:val="28"/>
          <w:szCs w:val="28"/>
        </w:rPr>
        <w:t xml:space="preserve">” </w:t>
      </w:r>
      <w:r w:rsidR="00F65B5F">
        <w:rPr>
          <w:b/>
          <w:sz w:val="28"/>
          <w:szCs w:val="28"/>
        </w:rPr>
        <w:t xml:space="preserve">и других вузов и </w:t>
      </w:r>
      <w:proofErr w:type="spellStart"/>
      <w:r w:rsidR="00F65B5F">
        <w:rPr>
          <w:b/>
          <w:sz w:val="28"/>
          <w:szCs w:val="28"/>
        </w:rPr>
        <w:t>ссузов</w:t>
      </w:r>
      <w:proofErr w:type="spellEnd"/>
      <w:r w:rsidR="00921B7E">
        <w:rPr>
          <w:b/>
          <w:sz w:val="28"/>
          <w:szCs w:val="28"/>
        </w:rPr>
        <w:t xml:space="preserve"> </w:t>
      </w:r>
      <w:r w:rsidR="00C82FEF">
        <w:rPr>
          <w:b/>
          <w:sz w:val="28"/>
          <w:szCs w:val="28"/>
        </w:rPr>
        <w:t>г. Улан-Удэ в</w:t>
      </w:r>
      <w:r w:rsidR="00F65B5F">
        <w:rPr>
          <w:b/>
          <w:sz w:val="28"/>
          <w:szCs w:val="28"/>
        </w:rPr>
        <w:t xml:space="preserve"> п</w:t>
      </w:r>
      <w:r w:rsidR="009A0469" w:rsidRPr="009A0469">
        <w:rPr>
          <w:b/>
          <w:sz w:val="28"/>
          <w:szCs w:val="28"/>
        </w:rPr>
        <w:t>овышени</w:t>
      </w:r>
      <w:r w:rsidR="00FB19BA">
        <w:rPr>
          <w:b/>
          <w:sz w:val="28"/>
          <w:szCs w:val="28"/>
        </w:rPr>
        <w:t>и</w:t>
      </w:r>
      <w:r w:rsidR="009A0469" w:rsidRPr="009A0469">
        <w:rPr>
          <w:b/>
          <w:sz w:val="28"/>
          <w:szCs w:val="28"/>
        </w:rPr>
        <w:t xml:space="preserve"> электоральной акт</w:t>
      </w:r>
      <w:r w:rsidR="009A0469">
        <w:rPr>
          <w:b/>
          <w:sz w:val="28"/>
          <w:szCs w:val="28"/>
        </w:rPr>
        <w:t xml:space="preserve">ивности </w:t>
      </w:r>
      <w:r w:rsidR="00F65B5F">
        <w:rPr>
          <w:b/>
          <w:sz w:val="28"/>
          <w:szCs w:val="28"/>
        </w:rPr>
        <w:t>молодежи</w:t>
      </w:r>
      <w:r w:rsidR="00921B7E">
        <w:rPr>
          <w:b/>
          <w:sz w:val="28"/>
          <w:szCs w:val="28"/>
        </w:rPr>
        <w:t>»</w:t>
      </w:r>
      <w:r w:rsidR="00FB19BA">
        <w:rPr>
          <w:b/>
          <w:sz w:val="28"/>
          <w:szCs w:val="28"/>
        </w:rPr>
        <w:t>.</w:t>
      </w:r>
    </w:p>
    <w:p w:rsidR="00F300A0" w:rsidRPr="009A4F83" w:rsidRDefault="00F300A0" w:rsidP="00F300A0">
      <w:pPr>
        <w:pStyle w:val="a3"/>
        <w:shd w:val="clear" w:color="auto" w:fill="FFFFFF"/>
        <w:spacing w:before="0" w:beforeAutospacing="0"/>
        <w:ind w:firstLine="425"/>
        <w:contextualSpacing/>
        <w:jc w:val="both"/>
        <w:textAlignment w:val="baseline"/>
        <w:rPr>
          <w:b/>
          <w:sz w:val="28"/>
          <w:szCs w:val="28"/>
        </w:rPr>
      </w:pPr>
      <w:r>
        <w:rPr>
          <w:b/>
          <w:sz w:val="28"/>
          <w:szCs w:val="28"/>
        </w:rPr>
        <w:t>-</w:t>
      </w:r>
      <w:r w:rsidRPr="009A4F83">
        <w:rPr>
          <w:b/>
          <w:sz w:val="28"/>
          <w:szCs w:val="28"/>
        </w:rPr>
        <w:t>секция</w:t>
      </w:r>
      <w:r>
        <w:rPr>
          <w:b/>
          <w:sz w:val="28"/>
          <w:szCs w:val="28"/>
        </w:rPr>
        <w:t xml:space="preserve"> 4. </w:t>
      </w:r>
      <w:r w:rsidRPr="009A4F83">
        <w:rPr>
          <w:b/>
          <w:sz w:val="28"/>
          <w:szCs w:val="28"/>
        </w:rPr>
        <w:t>«</w:t>
      </w:r>
      <w:r>
        <w:rPr>
          <w:b/>
          <w:sz w:val="28"/>
          <w:szCs w:val="28"/>
        </w:rPr>
        <w:t>Ф</w:t>
      </w:r>
      <w:r w:rsidRPr="009A4F83">
        <w:rPr>
          <w:b/>
          <w:sz w:val="28"/>
          <w:szCs w:val="28"/>
        </w:rPr>
        <w:t>ормиров</w:t>
      </w:r>
      <w:r>
        <w:rPr>
          <w:b/>
          <w:sz w:val="28"/>
          <w:szCs w:val="28"/>
        </w:rPr>
        <w:t xml:space="preserve">ание политико-правового сознания </w:t>
      </w:r>
      <w:r w:rsidRPr="009A4F83">
        <w:rPr>
          <w:b/>
          <w:sz w:val="28"/>
          <w:szCs w:val="28"/>
        </w:rPr>
        <w:t>молодежи».</w:t>
      </w:r>
    </w:p>
    <w:p w:rsidR="00F300A0" w:rsidRDefault="00F300A0" w:rsidP="009A0469">
      <w:pPr>
        <w:pStyle w:val="a3"/>
        <w:shd w:val="clear" w:color="auto" w:fill="FFFFFF"/>
        <w:spacing w:before="0" w:beforeAutospacing="0"/>
        <w:ind w:firstLine="425"/>
        <w:contextualSpacing/>
        <w:jc w:val="both"/>
        <w:textAlignment w:val="baseline"/>
        <w:rPr>
          <w:b/>
          <w:sz w:val="28"/>
          <w:szCs w:val="28"/>
        </w:rPr>
      </w:pPr>
    </w:p>
    <w:p w:rsidR="000742A0" w:rsidRDefault="000742A0" w:rsidP="009A0469">
      <w:pPr>
        <w:pStyle w:val="a3"/>
        <w:shd w:val="clear" w:color="auto" w:fill="FFFFFF"/>
        <w:spacing w:before="0" w:beforeAutospacing="0" w:after="0" w:afterAutospacing="0"/>
        <w:ind w:firstLine="709"/>
        <w:jc w:val="both"/>
        <w:textAlignment w:val="baseline"/>
        <w:rPr>
          <w:b/>
          <w:sz w:val="28"/>
          <w:szCs w:val="28"/>
        </w:rPr>
      </w:pPr>
    </w:p>
    <w:p w:rsidR="000742A0" w:rsidRDefault="000742A0" w:rsidP="009A0469">
      <w:pPr>
        <w:pStyle w:val="a3"/>
        <w:shd w:val="clear" w:color="auto" w:fill="FFFFFF"/>
        <w:spacing w:before="0" w:beforeAutospacing="0" w:after="0" w:afterAutospacing="0"/>
        <w:ind w:firstLine="709"/>
        <w:jc w:val="both"/>
        <w:textAlignment w:val="baseline"/>
        <w:rPr>
          <w:b/>
          <w:sz w:val="28"/>
          <w:szCs w:val="28"/>
        </w:rPr>
      </w:pPr>
    </w:p>
    <w:p w:rsidR="005C004A" w:rsidRDefault="005C004A" w:rsidP="009A0469">
      <w:pPr>
        <w:pStyle w:val="a3"/>
        <w:shd w:val="clear" w:color="auto" w:fill="FFFFFF"/>
        <w:spacing w:before="0" w:beforeAutospacing="0" w:after="0" w:afterAutospacing="0"/>
        <w:ind w:firstLine="709"/>
        <w:jc w:val="both"/>
        <w:textAlignment w:val="baseline"/>
        <w:rPr>
          <w:b/>
          <w:sz w:val="28"/>
          <w:szCs w:val="28"/>
        </w:rPr>
      </w:pPr>
    </w:p>
    <w:p w:rsidR="005C004A" w:rsidRDefault="005C004A" w:rsidP="009A0469">
      <w:pPr>
        <w:pStyle w:val="a3"/>
        <w:shd w:val="clear" w:color="auto" w:fill="FFFFFF"/>
        <w:spacing w:before="0" w:beforeAutospacing="0" w:after="0" w:afterAutospacing="0"/>
        <w:ind w:firstLine="709"/>
        <w:jc w:val="both"/>
        <w:textAlignment w:val="baseline"/>
        <w:rPr>
          <w:b/>
          <w:sz w:val="28"/>
          <w:szCs w:val="28"/>
        </w:rPr>
      </w:pPr>
    </w:p>
    <w:p w:rsidR="00BC78E8" w:rsidRDefault="00547EFA" w:rsidP="009A0469">
      <w:pPr>
        <w:pStyle w:val="a3"/>
        <w:shd w:val="clear" w:color="auto" w:fill="FFFFFF"/>
        <w:spacing w:before="0" w:beforeAutospacing="0" w:after="0" w:afterAutospacing="0"/>
        <w:ind w:firstLine="709"/>
        <w:jc w:val="both"/>
        <w:textAlignment w:val="baseline"/>
        <w:rPr>
          <w:b/>
          <w:sz w:val="28"/>
          <w:szCs w:val="28"/>
        </w:rPr>
      </w:pPr>
      <w:r>
        <w:rPr>
          <w:b/>
          <w:sz w:val="28"/>
          <w:szCs w:val="28"/>
        </w:rPr>
        <w:lastRenderedPageBreak/>
        <w:t xml:space="preserve">Место и время проведения конференции: </w:t>
      </w:r>
    </w:p>
    <w:p w:rsidR="000742A0" w:rsidRDefault="00433536" w:rsidP="000742A0">
      <w:pPr>
        <w:pStyle w:val="a3"/>
        <w:shd w:val="clear" w:color="auto" w:fill="FFFFFF"/>
        <w:spacing w:after="0" w:afterAutospacing="0"/>
        <w:ind w:firstLine="709"/>
        <w:contextualSpacing/>
        <w:jc w:val="both"/>
        <w:textAlignment w:val="baseline"/>
        <w:rPr>
          <w:sz w:val="28"/>
          <w:szCs w:val="28"/>
        </w:rPr>
      </w:pPr>
      <w:r>
        <w:rPr>
          <w:sz w:val="28"/>
          <w:szCs w:val="28"/>
        </w:rPr>
        <w:t xml:space="preserve">Конференция планируется в смешанном формате. </w:t>
      </w:r>
    </w:p>
    <w:p w:rsidR="000742A0" w:rsidRDefault="000742A0" w:rsidP="000742A0">
      <w:pPr>
        <w:pStyle w:val="a3"/>
        <w:shd w:val="clear" w:color="auto" w:fill="FFFFFF"/>
        <w:spacing w:after="0" w:afterAutospacing="0"/>
        <w:ind w:firstLine="709"/>
        <w:contextualSpacing/>
        <w:jc w:val="both"/>
        <w:textAlignment w:val="baseline"/>
        <w:rPr>
          <w:sz w:val="28"/>
          <w:szCs w:val="28"/>
        </w:rPr>
      </w:pPr>
      <w:r>
        <w:rPr>
          <w:sz w:val="28"/>
          <w:szCs w:val="28"/>
        </w:rPr>
        <w:t xml:space="preserve">Ссылка на проведение пленарного заседания: </w:t>
      </w:r>
      <w:hyperlink r:id="rId7" w:history="1">
        <w:r w:rsidRPr="00090DE7">
          <w:rPr>
            <w:rStyle w:val="a4"/>
            <w:sz w:val="28"/>
            <w:szCs w:val="28"/>
          </w:rPr>
          <w:t>https://us02web.zoom.us/j/9181561720?pwd=ZVV4K0RuTldXNzc0ZEI0NFBvMnNidz09</w:t>
        </w:r>
      </w:hyperlink>
      <w:r>
        <w:rPr>
          <w:sz w:val="28"/>
          <w:szCs w:val="28"/>
        </w:rPr>
        <w:t xml:space="preserve"> (</w:t>
      </w:r>
      <w:r w:rsidRPr="000742A0">
        <w:rPr>
          <w:sz w:val="28"/>
          <w:szCs w:val="28"/>
        </w:rPr>
        <w:t>Идентификатор конференции: 918 156 1720</w:t>
      </w:r>
      <w:r>
        <w:rPr>
          <w:sz w:val="28"/>
          <w:szCs w:val="28"/>
        </w:rPr>
        <w:t xml:space="preserve"> </w:t>
      </w:r>
      <w:r w:rsidRPr="000742A0">
        <w:rPr>
          <w:sz w:val="28"/>
          <w:szCs w:val="28"/>
        </w:rPr>
        <w:t>Код доступа: bUKUW3</w:t>
      </w:r>
      <w:r>
        <w:rPr>
          <w:sz w:val="28"/>
          <w:szCs w:val="28"/>
        </w:rPr>
        <w:t>)</w:t>
      </w:r>
    </w:p>
    <w:p w:rsidR="00547EFA" w:rsidRDefault="00547EFA" w:rsidP="000742A0">
      <w:pPr>
        <w:pStyle w:val="a3"/>
        <w:shd w:val="clear" w:color="auto" w:fill="FFFFFF"/>
        <w:spacing w:after="0" w:afterAutospacing="0"/>
        <w:ind w:firstLine="709"/>
        <w:jc w:val="both"/>
        <w:textAlignment w:val="baseline"/>
        <w:rPr>
          <w:sz w:val="28"/>
          <w:szCs w:val="28"/>
        </w:rPr>
      </w:pPr>
      <w:r w:rsidRPr="00547EFA">
        <w:rPr>
          <w:sz w:val="28"/>
          <w:szCs w:val="28"/>
        </w:rPr>
        <w:t xml:space="preserve">Пленарное заседание </w:t>
      </w:r>
      <w:r>
        <w:rPr>
          <w:sz w:val="28"/>
          <w:szCs w:val="28"/>
        </w:rPr>
        <w:t xml:space="preserve">планируется провести 22 марта 2022 года в 10.00 в 8 учебном корпусе «Бурятского государственного университета им. Д. Банзарова» по адресу: </w:t>
      </w:r>
      <w:r w:rsidRPr="00547EFA">
        <w:rPr>
          <w:sz w:val="28"/>
          <w:szCs w:val="28"/>
        </w:rPr>
        <w:t xml:space="preserve">670000, г. Улан-Удэ, ул. </w:t>
      </w:r>
      <w:proofErr w:type="spellStart"/>
      <w:r w:rsidRPr="00547EFA">
        <w:rPr>
          <w:sz w:val="28"/>
          <w:szCs w:val="28"/>
        </w:rPr>
        <w:t>Ранжурова</w:t>
      </w:r>
      <w:proofErr w:type="spellEnd"/>
      <w:r w:rsidRPr="00547EFA">
        <w:rPr>
          <w:sz w:val="28"/>
          <w:szCs w:val="28"/>
        </w:rPr>
        <w:t>, 4</w:t>
      </w:r>
      <w:r>
        <w:rPr>
          <w:sz w:val="28"/>
          <w:szCs w:val="28"/>
        </w:rPr>
        <w:t xml:space="preserve">, зал заседаний Ученого совета. </w:t>
      </w:r>
    </w:p>
    <w:p w:rsidR="00547EFA" w:rsidRDefault="00547EFA" w:rsidP="009A0469">
      <w:pPr>
        <w:pStyle w:val="a3"/>
        <w:shd w:val="clear" w:color="auto" w:fill="FFFFFF"/>
        <w:spacing w:before="0" w:beforeAutospacing="0" w:after="0" w:afterAutospacing="0"/>
        <w:ind w:firstLine="709"/>
        <w:jc w:val="both"/>
        <w:textAlignment w:val="baseline"/>
        <w:rPr>
          <w:sz w:val="28"/>
          <w:szCs w:val="28"/>
        </w:rPr>
      </w:pPr>
      <w:r>
        <w:rPr>
          <w:sz w:val="28"/>
          <w:szCs w:val="28"/>
        </w:rPr>
        <w:t>Заседания секци</w:t>
      </w:r>
      <w:r w:rsidR="000152FC">
        <w:rPr>
          <w:sz w:val="28"/>
          <w:szCs w:val="28"/>
        </w:rPr>
        <w:t xml:space="preserve">й планируется провести в 12.30 в учебном корпусе №2, адрес </w:t>
      </w:r>
      <w:proofErr w:type="gramStart"/>
      <w:r w:rsidR="000152FC">
        <w:rPr>
          <w:sz w:val="28"/>
          <w:szCs w:val="28"/>
        </w:rPr>
        <w:t>г</w:t>
      </w:r>
      <w:proofErr w:type="gramEnd"/>
      <w:r w:rsidR="000152FC">
        <w:rPr>
          <w:sz w:val="28"/>
          <w:szCs w:val="28"/>
        </w:rPr>
        <w:t xml:space="preserve">. Улан-Удэ, ул. </w:t>
      </w:r>
      <w:proofErr w:type="spellStart"/>
      <w:r w:rsidR="000152FC">
        <w:rPr>
          <w:sz w:val="28"/>
          <w:szCs w:val="28"/>
        </w:rPr>
        <w:t>Ранжурова</w:t>
      </w:r>
      <w:proofErr w:type="spellEnd"/>
      <w:r w:rsidR="000152FC">
        <w:rPr>
          <w:sz w:val="28"/>
          <w:szCs w:val="28"/>
        </w:rPr>
        <w:t xml:space="preserve">, 6; и учебном корпусе №7 </w:t>
      </w:r>
      <w:r w:rsidR="000152FC" w:rsidRPr="000152FC">
        <w:rPr>
          <w:sz w:val="28"/>
          <w:szCs w:val="28"/>
        </w:rPr>
        <w:t xml:space="preserve">г. Улан-Удэ, ул. </w:t>
      </w:r>
      <w:proofErr w:type="spellStart"/>
      <w:r w:rsidR="000152FC" w:rsidRPr="000152FC">
        <w:rPr>
          <w:sz w:val="28"/>
          <w:szCs w:val="28"/>
        </w:rPr>
        <w:t>Сухэ-Батора</w:t>
      </w:r>
      <w:proofErr w:type="spellEnd"/>
      <w:r w:rsidR="000152FC" w:rsidRPr="000152FC">
        <w:rPr>
          <w:sz w:val="28"/>
          <w:szCs w:val="28"/>
        </w:rPr>
        <w:t>, 6</w:t>
      </w:r>
      <w:r w:rsidR="000152FC">
        <w:rPr>
          <w:sz w:val="28"/>
          <w:szCs w:val="28"/>
        </w:rPr>
        <w:t xml:space="preserve">. </w:t>
      </w:r>
    </w:p>
    <w:p w:rsidR="005C004A" w:rsidRPr="000152FC" w:rsidRDefault="005C004A" w:rsidP="005C004A">
      <w:pPr>
        <w:pStyle w:val="a3"/>
        <w:shd w:val="clear" w:color="auto" w:fill="FFFFFF"/>
        <w:spacing w:before="0" w:beforeAutospacing="0" w:after="0" w:afterAutospacing="0"/>
        <w:ind w:firstLine="709"/>
        <w:jc w:val="both"/>
        <w:textAlignment w:val="baseline"/>
        <w:rPr>
          <w:sz w:val="28"/>
          <w:szCs w:val="28"/>
        </w:rPr>
      </w:pPr>
      <w:r>
        <w:rPr>
          <w:sz w:val="28"/>
          <w:szCs w:val="28"/>
        </w:rPr>
        <w:t xml:space="preserve">Точное указание аудиторий будет озвучено на пленарном заседании конференции. </w:t>
      </w:r>
    </w:p>
    <w:p w:rsidR="000742A0" w:rsidRPr="00547EFA" w:rsidRDefault="000742A0" w:rsidP="009A0469">
      <w:pPr>
        <w:pStyle w:val="a3"/>
        <w:shd w:val="clear" w:color="auto" w:fill="FFFFFF"/>
        <w:spacing w:before="0" w:beforeAutospacing="0" w:after="0" w:afterAutospacing="0"/>
        <w:ind w:firstLine="709"/>
        <w:jc w:val="both"/>
        <w:textAlignment w:val="baseline"/>
        <w:rPr>
          <w:sz w:val="28"/>
          <w:szCs w:val="28"/>
        </w:rPr>
      </w:pPr>
      <w:r>
        <w:rPr>
          <w:sz w:val="28"/>
          <w:szCs w:val="28"/>
        </w:rPr>
        <w:t>Для дистанционного участия в секциях конференции будут высланы дополнительные ссылки по электронным адресам заявок.</w:t>
      </w:r>
    </w:p>
    <w:p w:rsidR="000152FC" w:rsidRDefault="000152FC" w:rsidP="009A0469">
      <w:pPr>
        <w:pStyle w:val="a3"/>
        <w:shd w:val="clear" w:color="auto" w:fill="FFFFFF"/>
        <w:spacing w:before="0" w:beforeAutospacing="0" w:after="0" w:afterAutospacing="0"/>
        <w:ind w:firstLine="709"/>
        <w:jc w:val="both"/>
        <w:textAlignment w:val="baseline"/>
        <w:rPr>
          <w:b/>
          <w:sz w:val="28"/>
          <w:szCs w:val="28"/>
        </w:rPr>
      </w:pPr>
    </w:p>
    <w:p w:rsidR="000152FC" w:rsidRDefault="000152FC" w:rsidP="009A0469">
      <w:pPr>
        <w:pStyle w:val="a3"/>
        <w:shd w:val="clear" w:color="auto" w:fill="FFFFFF"/>
        <w:spacing w:before="0" w:beforeAutospacing="0" w:after="0" w:afterAutospacing="0"/>
        <w:ind w:firstLine="709"/>
        <w:jc w:val="both"/>
        <w:textAlignment w:val="baseline"/>
        <w:rPr>
          <w:b/>
          <w:sz w:val="28"/>
          <w:szCs w:val="28"/>
        </w:rPr>
      </w:pPr>
      <w:r>
        <w:rPr>
          <w:b/>
          <w:sz w:val="28"/>
          <w:szCs w:val="28"/>
        </w:rPr>
        <w:t xml:space="preserve">Порядок подачи заявлений для участия в конференции </w:t>
      </w:r>
    </w:p>
    <w:p w:rsidR="00BC78E8" w:rsidRPr="009A4F83" w:rsidRDefault="00BC78E8" w:rsidP="00BD0542">
      <w:pPr>
        <w:spacing w:after="0" w:line="240" w:lineRule="auto"/>
        <w:ind w:firstLine="709"/>
        <w:jc w:val="both"/>
        <w:rPr>
          <w:rFonts w:ascii="Times New Roman" w:hAnsi="Times New Roman" w:cs="Times New Roman"/>
          <w:sz w:val="28"/>
          <w:szCs w:val="28"/>
        </w:rPr>
      </w:pPr>
      <w:r w:rsidRPr="009A4F83">
        <w:rPr>
          <w:rFonts w:ascii="Times New Roman" w:hAnsi="Times New Roman" w:cs="Times New Roman"/>
          <w:sz w:val="28"/>
          <w:szCs w:val="28"/>
        </w:rPr>
        <w:t>Для участия в конференции необходимо направить заявку</w:t>
      </w:r>
      <w:r w:rsidR="00673A36">
        <w:rPr>
          <w:rFonts w:ascii="Times New Roman" w:hAnsi="Times New Roman" w:cs="Times New Roman"/>
          <w:sz w:val="28"/>
          <w:szCs w:val="28"/>
        </w:rPr>
        <w:t xml:space="preserve"> и </w:t>
      </w:r>
      <w:r w:rsidR="00BD0542" w:rsidRPr="009A4F83">
        <w:rPr>
          <w:rFonts w:ascii="Times New Roman" w:hAnsi="Times New Roman" w:cs="Times New Roman"/>
          <w:sz w:val="28"/>
          <w:szCs w:val="28"/>
        </w:rPr>
        <w:t>текст исследовательской работы</w:t>
      </w:r>
      <w:r w:rsidRPr="009A4F83">
        <w:rPr>
          <w:rFonts w:ascii="Times New Roman" w:hAnsi="Times New Roman" w:cs="Times New Roman"/>
          <w:sz w:val="28"/>
          <w:szCs w:val="28"/>
        </w:rPr>
        <w:t xml:space="preserve"> </w:t>
      </w:r>
      <w:r w:rsidRPr="009A4F83">
        <w:rPr>
          <w:rFonts w:ascii="Times New Roman" w:hAnsi="Times New Roman" w:cs="Times New Roman"/>
          <w:b/>
          <w:sz w:val="28"/>
          <w:szCs w:val="28"/>
        </w:rPr>
        <w:t xml:space="preserve">в срок до </w:t>
      </w:r>
      <w:r w:rsidR="003C430B">
        <w:rPr>
          <w:rFonts w:ascii="Times New Roman" w:hAnsi="Times New Roman" w:cs="Times New Roman"/>
          <w:b/>
          <w:sz w:val="28"/>
          <w:szCs w:val="28"/>
        </w:rPr>
        <w:t>14</w:t>
      </w:r>
      <w:r w:rsidR="00033929">
        <w:rPr>
          <w:rFonts w:ascii="Times New Roman" w:hAnsi="Times New Roman" w:cs="Times New Roman"/>
          <w:b/>
          <w:sz w:val="28"/>
          <w:szCs w:val="28"/>
        </w:rPr>
        <w:t xml:space="preserve"> </w:t>
      </w:r>
      <w:r w:rsidR="003C430B">
        <w:rPr>
          <w:rFonts w:ascii="Times New Roman" w:hAnsi="Times New Roman" w:cs="Times New Roman"/>
          <w:b/>
          <w:sz w:val="28"/>
          <w:szCs w:val="28"/>
        </w:rPr>
        <w:t>марта 2022</w:t>
      </w:r>
      <w:r w:rsidRPr="009A4F83">
        <w:rPr>
          <w:rFonts w:ascii="Times New Roman" w:hAnsi="Times New Roman" w:cs="Times New Roman"/>
          <w:b/>
          <w:sz w:val="28"/>
          <w:szCs w:val="28"/>
        </w:rPr>
        <w:t xml:space="preserve"> года</w:t>
      </w:r>
      <w:r w:rsidRPr="009A4F83">
        <w:rPr>
          <w:rFonts w:ascii="Times New Roman" w:hAnsi="Times New Roman" w:cs="Times New Roman"/>
          <w:sz w:val="28"/>
          <w:szCs w:val="28"/>
        </w:rPr>
        <w:t xml:space="preserve"> по электронному адресу оргкомитета: </w:t>
      </w:r>
      <w:hyperlink r:id="rId8" w:history="1">
        <w:r w:rsidR="00D03AE9" w:rsidRPr="001F78F9">
          <w:rPr>
            <w:rStyle w:val="a4"/>
            <w:rFonts w:ascii="Times New Roman" w:hAnsi="Times New Roman" w:cs="Times New Roman"/>
            <w:sz w:val="28"/>
            <w:szCs w:val="28"/>
          </w:rPr>
          <w:t>kpis@bsu.ru</w:t>
        </w:r>
      </w:hyperlink>
      <w:r w:rsidR="00D03AE9">
        <w:rPr>
          <w:rFonts w:ascii="Times New Roman" w:hAnsi="Times New Roman" w:cs="Times New Roman"/>
          <w:sz w:val="28"/>
          <w:szCs w:val="28"/>
        </w:rPr>
        <w:t xml:space="preserve"> </w:t>
      </w:r>
      <w:r w:rsidRPr="009A4F83">
        <w:rPr>
          <w:rFonts w:ascii="Times New Roman" w:hAnsi="Times New Roman" w:cs="Times New Roman"/>
          <w:sz w:val="28"/>
          <w:szCs w:val="28"/>
        </w:rPr>
        <w:t>с те</w:t>
      </w:r>
      <w:r w:rsidR="009A0469">
        <w:rPr>
          <w:rFonts w:ascii="Times New Roman" w:hAnsi="Times New Roman" w:cs="Times New Roman"/>
          <w:sz w:val="28"/>
          <w:szCs w:val="28"/>
        </w:rPr>
        <w:t>мой письма «Конференция МИП 202</w:t>
      </w:r>
      <w:r w:rsidR="00921B7E">
        <w:rPr>
          <w:rFonts w:ascii="Times New Roman" w:hAnsi="Times New Roman" w:cs="Times New Roman"/>
          <w:sz w:val="28"/>
          <w:szCs w:val="28"/>
        </w:rPr>
        <w:t>2</w:t>
      </w:r>
      <w:r w:rsidR="00BD0542">
        <w:rPr>
          <w:rFonts w:ascii="Times New Roman" w:hAnsi="Times New Roman" w:cs="Times New Roman"/>
          <w:sz w:val="28"/>
          <w:szCs w:val="28"/>
        </w:rPr>
        <w:t xml:space="preserve"> ФИО автора»</w:t>
      </w:r>
    </w:p>
    <w:p w:rsidR="00BC78E8" w:rsidRPr="009A4F83" w:rsidRDefault="00BC78E8" w:rsidP="009A4F83">
      <w:pPr>
        <w:spacing w:after="0" w:line="240" w:lineRule="auto"/>
        <w:ind w:firstLine="709"/>
        <w:jc w:val="both"/>
        <w:rPr>
          <w:rFonts w:ascii="Times New Roman" w:hAnsi="Times New Roman" w:cs="Times New Roman"/>
          <w:sz w:val="28"/>
          <w:szCs w:val="28"/>
        </w:rPr>
      </w:pPr>
      <w:r w:rsidRPr="009A4F83">
        <w:rPr>
          <w:rFonts w:ascii="Times New Roman" w:hAnsi="Times New Roman" w:cs="Times New Roman"/>
          <w:sz w:val="28"/>
          <w:szCs w:val="28"/>
        </w:rPr>
        <w:t>В заявке должны быть указаны ФИО, ученая степень, место работы/учебы автора, ФИО научного руководителя (для учащихся) название доклада и краткая аннотация.</w:t>
      </w:r>
    </w:p>
    <w:p w:rsidR="00BC78E8" w:rsidRDefault="00BC78E8" w:rsidP="009A4F83">
      <w:pPr>
        <w:spacing w:after="0" w:line="240" w:lineRule="auto"/>
        <w:ind w:firstLine="709"/>
        <w:jc w:val="both"/>
        <w:rPr>
          <w:rFonts w:ascii="Times New Roman" w:hAnsi="Times New Roman" w:cs="Times New Roman"/>
          <w:b/>
          <w:sz w:val="28"/>
          <w:szCs w:val="28"/>
        </w:rPr>
      </w:pPr>
    </w:p>
    <w:p w:rsidR="00C82FEF" w:rsidRPr="009A4F83" w:rsidRDefault="00C82FEF" w:rsidP="009A4F83">
      <w:pPr>
        <w:spacing w:after="0" w:line="240" w:lineRule="auto"/>
        <w:ind w:firstLine="709"/>
        <w:jc w:val="both"/>
        <w:rPr>
          <w:rFonts w:ascii="Times New Roman" w:hAnsi="Times New Roman" w:cs="Times New Roman"/>
          <w:b/>
          <w:sz w:val="28"/>
          <w:szCs w:val="28"/>
        </w:rPr>
      </w:pPr>
    </w:p>
    <w:p w:rsidR="00BC78E8" w:rsidRDefault="00BC78E8" w:rsidP="009A4F83">
      <w:pPr>
        <w:spacing w:after="0" w:line="240" w:lineRule="auto"/>
        <w:ind w:firstLine="709"/>
        <w:jc w:val="both"/>
        <w:rPr>
          <w:rFonts w:ascii="Times New Roman" w:hAnsi="Times New Roman" w:cs="Times New Roman"/>
          <w:sz w:val="28"/>
          <w:szCs w:val="28"/>
        </w:rPr>
      </w:pPr>
      <w:r w:rsidRPr="009A4F83">
        <w:rPr>
          <w:rFonts w:ascii="Times New Roman" w:hAnsi="Times New Roman" w:cs="Times New Roman"/>
          <w:sz w:val="28"/>
          <w:szCs w:val="28"/>
        </w:rPr>
        <w:t>Контактные лица:</w:t>
      </w:r>
      <w:r w:rsidR="00033929">
        <w:rPr>
          <w:rFonts w:ascii="Times New Roman" w:hAnsi="Times New Roman" w:cs="Times New Roman"/>
          <w:sz w:val="28"/>
          <w:szCs w:val="28"/>
        </w:rPr>
        <w:t xml:space="preserve"> </w:t>
      </w:r>
    </w:p>
    <w:p w:rsidR="00033929" w:rsidRDefault="00033929" w:rsidP="009A4F83">
      <w:pPr>
        <w:spacing w:after="0" w:line="240" w:lineRule="auto"/>
        <w:ind w:firstLine="709"/>
        <w:jc w:val="both"/>
        <w:rPr>
          <w:rFonts w:ascii="Times New Roman" w:hAnsi="Times New Roman" w:cs="Times New Roman"/>
          <w:sz w:val="28"/>
          <w:szCs w:val="28"/>
        </w:rPr>
      </w:pPr>
    </w:p>
    <w:p w:rsidR="00033929" w:rsidRDefault="00033929" w:rsidP="009A4F83">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Будаев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Батор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Солбонович</w:t>
      </w:r>
      <w:proofErr w:type="spellEnd"/>
      <w:r>
        <w:rPr>
          <w:rFonts w:ascii="Times New Roman" w:hAnsi="Times New Roman" w:cs="Times New Roman"/>
          <w:sz w:val="28"/>
          <w:szCs w:val="28"/>
        </w:rPr>
        <w:t xml:space="preserve">                                +79146363310</w:t>
      </w:r>
    </w:p>
    <w:p w:rsidR="00033929" w:rsidRDefault="00033929" w:rsidP="009A4F83">
      <w:pPr>
        <w:spacing w:after="0" w:line="240" w:lineRule="auto"/>
        <w:ind w:firstLine="709"/>
        <w:jc w:val="both"/>
        <w:rPr>
          <w:rFonts w:ascii="Times New Roman" w:hAnsi="Times New Roman" w:cs="Times New Roman"/>
          <w:sz w:val="28"/>
          <w:szCs w:val="28"/>
        </w:rPr>
      </w:pPr>
    </w:p>
    <w:p w:rsidR="00033929" w:rsidRPr="009A4F83" w:rsidRDefault="00033929" w:rsidP="009A4F83">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Цыденов</w:t>
      </w:r>
      <w:proofErr w:type="spellEnd"/>
      <w:r>
        <w:rPr>
          <w:rFonts w:ascii="Times New Roman" w:hAnsi="Times New Roman" w:cs="Times New Roman"/>
          <w:sz w:val="28"/>
          <w:szCs w:val="28"/>
        </w:rPr>
        <w:t xml:space="preserve"> Александр </w:t>
      </w:r>
      <w:proofErr w:type="spellStart"/>
      <w:r>
        <w:rPr>
          <w:rFonts w:ascii="Times New Roman" w:hAnsi="Times New Roman" w:cs="Times New Roman"/>
          <w:sz w:val="28"/>
          <w:szCs w:val="28"/>
        </w:rPr>
        <w:t>Баторович</w:t>
      </w:r>
      <w:proofErr w:type="spellEnd"/>
      <w:r>
        <w:rPr>
          <w:rFonts w:ascii="Times New Roman" w:hAnsi="Times New Roman" w:cs="Times New Roman"/>
          <w:sz w:val="28"/>
          <w:szCs w:val="28"/>
        </w:rPr>
        <w:t xml:space="preserve">                       +79834508972</w:t>
      </w:r>
    </w:p>
    <w:p w:rsidR="009A4F83" w:rsidRDefault="009A4F83" w:rsidP="009A4F83">
      <w:pPr>
        <w:spacing w:after="0" w:line="240" w:lineRule="auto"/>
        <w:ind w:firstLine="709"/>
        <w:jc w:val="right"/>
        <w:rPr>
          <w:rFonts w:ascii="Times New Roman" w:hAnsi="Times New Roman" w:cs="Times New Roman"/>
          <w:sz w:val="28"/>
          <w:szCs w:val="28"/>
        </w:rPr>
      </w:pPr>
    </w:p>
    <w:p w:rsidR="00BC78E8" w:rsidRPr="009A4F83" w:rsidRDefault="00BC78E8" w:rsidP="009A4F83">
      <w:pPr>
        <w:spacing w:after="0" w:line="240" w:lineRule="auto"/>
        <w:ind w:firstLine="709"/>
        <w:jc w:val="right"/>
        <w:rPr>
          <w:rFonts w:ascii="Times New Roman" w:hAnsi="Times New Roman" w:cs="Times New Roman"/>
          <w:sz w:val="28"/>
          <w:szCs w:val="28"/>
        </w:rPr>
      </w:pPr>
    </w:p>
    <w:p w:rsidR="00BC78E8" w:rsidRPr="009A4F83" w:rsidRDefault="00BC78E8" w:rsidP="009A4F83">
      <w:pPr>
        <w:spacing w:after="0" w:line="240" w:lineRule="auto"/>
        <w:ind w:firstLine="709"/>
        <w:rPr>
          <w:rFonts w:ascii="Times New Roman" w:eastAsia="Times New Roman" w:hAnsi="Times New Roman" w:cs="Times New Roman"/>
          <w:sz w:val="28"/>
          <w:szCs w:val="28"/>
          <w:lang w:eastAsia="ru-RU"/>
        </w:rPr>
      </w:pPr>
      <w:r w:rsidRPr="009A4F83">
        <w:rPr>
          <w:rFonts w:ascii="Times New Roman" w:hAnsi="Times New Roman" w:cs="Times New Roman"/>
          <w:sz w:val="28"/>
          <w:szCs w:val="28"/>
        </w:rPr>
        <w:br w:type="page"/>
      </w:r>
    </w:p>
    <w:p w:rsidR="00FE26EB" w:rsidRPr="00C707CB" w:rsidRDefault="00FE26EB" w:rsidP="00FE26EB">
      <w:pPr>
        <w:spacing w:after="0" w:line="360" w:lineRule="auto"/>
        <w:jc w:val="center"/>
        <w:rPr>
          <w:rFonts w:ascii="Times New Roman" w:hAnsi="Times New Roman" w:cs="Times New Roman"/>
          <w:b/>
          <w:sz w:val="28"/>
          <w:szCs w:val="28"/>
        </w:rPr>
      </w:pPr>
      <w:r w:rsidRPr="00C707CB">
        <w:rPr>
          <w:rFonts w:ascii="Times New Roman" w:hAnsi="Times New Roman" w:cs="Times New Roman"/>
          <w:b/>
          <w:sz w:val="28"/>
          <w:szCs w:val="28"/>
        </w:rPr>
        <w:lastRenderedPageBreak/>
        <w:t>ПОЛОЖЕНИЕ</w:t>
      </w:r>
    </w:p>
    <w:p w:rsidR="00FE26EB" w:rsidRPr="00C707CB" w:rsidRDefault="00FE26EB" w:rsidP="00FE26EB">
      <w:pPr>
        <w:spacing w:after="0" w:line="360" w:lineRule="auto"/>
        <w:jc w:val="center"/>
        <w:rPr>
          <w:rFonts w:ascii="Times New Roman" w:hAnsi="Times New Roman" w:cs="Times New Roman"/>
          <w:b/>
          <w:sz w:val="28"/>
          <w:szCs w:val="28"/>
        </w:rPr>
      </w:pPr>
      <w:r w:rsidRPr="00C707CB">
        <w:rPr>
          <w:rFonts w:ascii="Times New Roman" w:hAnsi="Times New Roman" w:cs="Times New Roman"/>
          <w:b/>
          <w:sz w:val="28"/>
          <w:szCs w:val="28"/>
        </w:rPr>
        <w:t>о проведении научно-практической конференции</w:t>
      </w:r>
    </w:p>
    <w:p w:rsidR="00FE26EB" w:rsidRPr="00C707CB" w:rsidRDefault="00FE26EB" w:rsidP="00FE26EB">
      <w:pPr>
        <w:spacing w:after="0" w:line="360" w:lineRule="auto"/>
        <w:jc w:val="center"/>
        <w:rPr>
          <w:rFonts w:ascii="Times New Roman" w:hAnsi="Times New Roman" w:cs="Times New Roman"/>
          <w:b/>
          <w:sz w:val="28"/>
          <w:szCs w:val="28"/>
        </w:rPr>
      </w:pPr>
      <w:r w:rsidRPr="00C707CB">
        <w:rPr>
          <w:rFonts w:ascii="Times New Roman" w:hAnsi="Times New Roman" w:cs="Times New Roman"/>
          <w:b/>
          <w:sz w:val="28"/>
          <w:szCs w:val="28"/>
        </w:rPr>
        <w:t>«Молодежь в избирательном процессе»</w:t>
      </w:r>
    </w:p>
    <w:p w:rsidR="00FE26EB" w:rsidRPr="00C707CB" w:rsidRDefault="00FE26EB" w:rsidP="00FE26EB">
      <w:pPr>
        <w:spacing w:after="0" w:line="360" w:lineRule="auto"/>
        <w:rPr>
          <w:rFonts w:ascii="Times New Roman" w:hAnsi="Times New Roman" w:cs="Times New Roman"/>
          <w:b/>
          <w:sz w:val="28"/>
          <w:szCs w:val="28"/>
        </w:rPr>
      </w:pP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Научно-практическая конференция «Молодежь в избирательном процессе» проводится в рамках месячника «Молодого избирателя» и юбилейных мероприятий</w:t>
      </w:r>
      <w:r>
        <w:rPr>
          <w:rFonts w:ascii="Times New Roman" w:hAnsi="Times New Roman" w:cs="Times New Roman"/>
          <w:sz w:val="28"/>
          <w:szCs w:val="28"/>
        </w:rPr>
        <w:t>,</w:t>
      </w:r>
      <w:r w:rsidRPr="00C707CB">
        <w:rPr>
          <w:rFonts w:ascii="Times New Roman" w:hAnsi="Times New Roman" w:cs="Times New Roman"/>
          <w:sz w:val="28"/>
          <w:szCs w:val="28"/>
        </w:rPr>
        <w:t xml:space="preserve"> посвященных 90 – летию образованию «Бурятского государственного педагогического института имени Доржи Банзарова» – «Бурятского государственного университета имени Доржи Банзарова». </w:t>
      </w:r>
    </w:p>
    <w:p w:rsidR="00FE26E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Конференция является одним из ключевых событий в рамках комплекса мер по повышению политической и правовой культуры молодежи, помощи в их политическом самоопределении, совершенствованию и внедрению новых методов работы, позволяющих усилить их интерес к общественно-политической жизни страны</w:t>
      </w:r>
      <w:r>
        <w:rPr>
          <w:rFonts w:ascii="Times New Roman" w:hAnsi="Times New Roman" w:cs="Times New Roman"/>
          <w:sz w:val="28"/>
          <w:szCs w:val="28"/>
        </w:rPr>
        <w:t>.</w:t>
      </w:r>
    </w:p>
    <w:p w:rsidR="00FE26EB" w:rsidRPr="00C707CB" w:rsidRDefault="00FE26EB" w:rsidP="00FE26EB">
      <w:pPr>
        <w:spacing w:after="0" w:line="360" w:lineRule="auto"/>
        <w:ind w:firstLine="709"/>
        <w:jc w:val="both"/>
        <w:rPr>
          <w:rFonts w:ascii="Times New Roman" w:hAnsi="Times New Roman" w:cs="Times New Roman"/>
          <w:sz w:val="28"/>
          <w:szCs w:val="28"/>
        </w:rPr>
      </w:pPr>
    </w:p>
    <w:p w:rsidR="00FE26EB" w:rsidRPr="00C707CB" w:rsidRDefault="00FE26EB" w:rsidP="00FE26EB">
      <w:pPr>
        <w:spacing w:after="0" w:line="360" w:lineRule="auto"/>
        <w:ind w:firstLine="709"/>
        <w:jc w:val="center"/>
        <w:rPr>
          <w:rFonts w:ascii="Times New Roman" w:hAnsi="Times New Roman" w:cs="Times New Roman"/>
          <w:b/>
          <w:sz w:val="28"/>
          <w:szCs w:val="28"/>
        </w:rPr>
      </w:pPr>
      <w:r w:rsidRPr="00C707CB">
        <w:rPr>
          <w:rFonts w:ascii="Times New Roman" w:hAnsi="Times New Roman" w:cs="Times New Roman"/>
          <w:b/>
          <w:sz w:val="28"/>
          <w:szCs w:val="28"/>
          <w:lang w:val="en-US"/>
        </w:rPr>
        <w:t>I</w:t>
      </w:r>
      <w:r w:rsidRPr="00C707CB">
        <w:rPr>
          <w:rFonts w:ascii="Times New Roman" w:hAnsi="Times New Roman" w:cs="Times New Roman"/>
          <w:b/>
          <w:sz w:val="28"/>
          <w:szCs w:val="28"/>
        </w:rPr>
        <w:t>. Общие положения</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xml:space="preserve">1.1. Научно-практическая конференция «Молодежь в избирательном процессе» (далее – Конференция) проводится </w:t>
      </w:r>
      <w:r>
        <w:rPr>
          <w:rFonts w:ascii="Times New Roman" w:hAnsi="Times New Roman" w:cs="Times New Roman"/>
          <w:sz w:val="28"/>
          <w:szCs w:val="28"/>
        </w:rPr>
        <w:t>Комитетом по социальной и молодежной политике Администрации</w:t>
      </w:r>
      <w:r w:rsidRPr="00C707CB">
        <w:rPr>
          <w:rFonts w:ascii="Times New Roman" w:hAnsi="Times New Roman" w:cs="Times New Roman"/>
          <w:sz w:val="28"/>
          <w:szCs w:val="28"/>
        </w:rPr>
        <w:t xml:space="preserve"> г</w:t>
      </w:r>
      <w:proofErr w:type="gramStart"/>
      <w:r>
        <w:rPr>
          <w:rFonts w:ascii="Times New Roman" w:hAnsi="Times New Roman" w:cs="Times New Roman"/>
          <w:sz w:val="28"/>
          <w:szCs w:val="28"/>
        </w:rPr>
        <w:t>.</w:t>
      </w:r>
      <w:r w:rsidRPr="00C707CB">
        <w:rPr>
          <w:rFonts w:ascii="Times New Roman" w:hAnsi="Times New Roman" w:cs="Times New Roman"/>
          <w:sz w:val="28"/>
          <w:szCs w:val="28"/>
        </w:rPr>
        <w:t>У</w:t>
      </w:r>
      <w:proofErr w:type="gramEnd"/>
      <w:r w:rsidRPr="00C707CB">
        <w:rPr>
          <w:rFonts w:ascii="Times New Roman" w:hAnsi="Times New Roman" w:cs="Times New Roman"/>
          <w:sz w:val="28"/>
          <w:szCs w:val="28"/>
        </w:rPr>
        <w:t>лан-Удэ</w:t>
      </w:r>
      <w:r>
        <w:rPr>
          <w:rFonts w:ascii="Times New Roman" w:hAnsi="Times New Roman" w:cs="Times New Roman"/>
          <w:sz w:val="28"/>
          <w:szCs w:val="28"/>
        </w:rPr>
        <w:t>, Избирательной комиссией Республики Бурятия, Избирательной комиссией г. Улан-Удэ,</w:t>
      </w:r>
      <w:r w:rsidRPr="00C707CB">
        <w:rPr>
          <w:rFonts w:ascii="Times New Roman" w:hAnsi="Times New Roman" w:cs="Times New Roman"/>
          <w:sz w:val="28"/>
          <w:szCs w:val="28"/>
        </w:rPr>
        <w:t xml:space="preserve"> Бурятски</w:t>
      </w:r>
      <w:r>
        <w:rPr>
          <w:rFonts w:ascii="Times New Roman" w:hAnsi="Times New Roman" w:cs="Times New Roman"/>
          <w:sz w:val="28"/>
          <w:szCs w:val="28"/>
        </w:rPr>
        <w:t>м государственным университетом имени Доржи Банзарова.</w:t>
      </w:r>
      <w:r w:rsidRPr="00C707CB">
        <w:rPr>
          <w:rFonts w:ascii="Times New Roman" w:hAnsi="Times New Roman" w:cs="Times New Roman"/>
          <w:sz w:val="28"/>
          <w:szCs w:val="28"/>
        </w:rPr>
        <w:t xml:space="preserve"> </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1.2. Основными задачами конференции являются:</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повышение политической и правовой культуры молодых избирателей;</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xml:space="preserve">- реализация творческого потенциала учащихся в </w:t>
      </w:r>
      <w:hyperlink r:id="rId9" w:tooltip="Научно-исследовательская деятельность" w:history="1">
        <w:r w:rsidRPr="00C707CB">
          <w:rPr>
            <w:rStyle w:val="a4"/>
            <w:rFonts w:ascii="Times New Roman" w:hAnsi="Times New Roman" w:cs="Times New Roman"/>
            <w:sz w:val="28"/>
            <w:szCs w:val="28"/>
          </w:rPr>
          <w:t>научно-исследовательской деятельности</w:t>
        </w:r>
      </w:hyperlink>
      <w:r w:rsidRPr="00C707CB">
        <w:rPr>
          <w:rFonts w:ascii="Times New Roman" w:hAnsi="Times New Roman" w:cs="Times New Roman"/>
          <w:sz w:val="28"/>
          <w:szCs w:val="28"/>
        </w:rPr>
        <w:t xml:space="preserve"> в области избирательного права и избирательного процесса;</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оказание помощи молодежи в их политическом самоопределении;</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привлечение общественного внимания к вопросам политической и правовой культуры молодых избирателей;</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lastRenderedPageBreak/>
        <w:t xml:space="preserve">- развитие системы взаимодействия учреждений образования, культуры, общественных организаций, </w:t>
      </w:r>
      <w:hyperlink r:id="rId10" w:tooltip="Органы местного самоуправления" w:history="1">
        <w:r w:rsidRPr="00C707CB">
          <w:rPr>
            <w:rStyle w:val="a4"/>
            <w:rFonts w:ascii="Times New Roman" w:hAnsi="Times New Roman" w:cs="Times New Roman"/>
            <w:sz w:val="28"/>
            <w:szCs w:val="28"/>
          </w:rPr>
          <w:t>органов местного самоуправления</w:t>
        </w:r>
      </w:hyperlink>
      <w:r w:rsidRPr="00C707CB">
        <w:rPr>
          <w:rFonts w:ascii="Times New Roman" w:hAnsi="Times New Roman" w:cs="Times New Roman"/>
          <w:sz w:val="28"/>
          <w:szCs w:val="28"/>
        </w:rPr>
        <w:t xml:space="preserve"> в вопросах политического и правового просвещения молодых избирателей;</w:t>
      </w:r>
    </w:p>
    <w:p w:rsidR="00FE26E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выработка конкретных научных рекомендаций по совершенствованию политической и правовой культуры молодых избирателей.</w:t>
      </w:r>
    </w:p>
    <w:p w:rsidR="00FE26EB" w:rsidRPr="00C707CB" w:rsidRDefault="00FE26EB" w:rsidP="00FE26EB">
      <w:pPr>
        <w:spacing w:after="0" w:line="360" w:lineRule="auto"/>
        <w:ind w:firstLine="709"/>
        <w:jc w:val="both"/>
        <w:rPr>
          <w:rFonts w:ascii="Times New Roman" w:hAnsi="Times New Roman" w:cs="Times New Roman"/>
          <w:sz w:val="28"/>
          <w:szCs w:val="28"/>
        </w:rPr>
      </w:pPr>
    </w:p>
    <w:p w:rsidR="00FE26EB" w:rsidRPr="00C707CB" w:rsidRDefault="00FE26EB" w:rsidP="00FE26EB">
      <w:pPr>
        <w:spacing w:after="0" w:line="360" w:lineRule="auto"/>
        <w:ind w:firstLine="709"/>
        <w:jc w:val="center"/>
        <w:rPr>
          <w:rFonts w:ascii="Times New Roman" w:hAnsi="Times New Roman" w:cs="Times New Roman"/>
          <w:b/>
          <w:sz w:val="28"/>
          <w:szCs w:val="28"/>
        </w:rPr>
      </w:pPr>
      <w:r w:rsidRPr="00C707CB">
        <w:rPr>
          <w:rFonts w:ascii="Times New Roman" w:hAnsi="Times New Roman" w:cs="Times New Roman"/>
          <w:b/>
          <w:sz w:val="28"/>
          <w:szCs w:val="28"/>
        </w:rPr>
        <w:t>II. Условия проведения Конференции</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xml:space="preserve">2.1. В Конференции принимают участие учащиеся образовательных учреждений </w:t>
      </w:r>
      <w:proofErr w:type="gramStart"/>
      <w:r w:rsidRPr="00C707CB">
        <w:rPr>
          <w:rFonts w:ascii="Times New Roman" w:hAnsi="Times New Roman" w:cs="Times New Roman"/>
          <w:sz w:val="28"/>
          <w:szCs w:val="28"/>
        </w:rPr>
        <w:t>г</w:t>
      </w:r>
      <w:proofErr w:type="gramEnd"/>
      <w:r w:rsidRPr="00C707CB">
        <w:rPr>
          <w:rFonts w:ascii="Times New Roman" w:hAnsi="Times New Roman" w:cs="Times New Roman"/>
          <w:sz w:val="28"/>
          <w:szCs w:val="28"/>
        </w:rPr>
        <w:t>. Улан-Удэ.</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2.2. Участники представляют:</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индивидуальную за</w:t>
      </w:r>
      <w:r>
        <w:rPr>
          <w:rFonts w:ascii="Times New Roman" w:hAnsi="Times New Roman" w:cs="Times New Roman"/>
          <w:sz w:val="28"/>
          <w:szCs w:val="28"/>
        </w:rPr>
        <w:t>явку на участие в Конференции (п</w:t>
      </w:r>
      <w:r w:rsidRPr="00C707CB">
        <w:rPr>
          <w:rFonts w:ascii="Times New Roman" w:hAnsi="Times New Roman" w:cs="Times New Roman"/>
          <w:sz w:val="28"/>
          <w:szCs w:val="28"/>
        </w:rPr>
        <w:t xml:space="preserve">риложение </w:t>
      </w:r>
      <w:r>
        <w:rPr>
          <w:rFonts w:ascii="Times New Roman" w:hAnsi="Times New Roman" w:cs="Times New Roman"/>
          <w:sz w:val="28"/>
          <w:szCs w:val="28"/>
        </w:rPr>
        <w:t>№2</w:t>
      </w:r>
      <w:r w:rsidRPr="00C707CB">
        <w:rPr>
          <w:rFonts w:ascii="Times New Roman" w:hAnsi="Times New Roman" w:cs="Times New Roman"/>
          <w:sz w:val="28"/>
          <w:szCs w:val="28"/>
        </w:rPr>
        <w:t>) в срок до 14 марта 2022 года;</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xml:space="preserve">– текст исследовательской работы в электронном формате по электронной почте </w:t>
      </w:r>
      <w:hyperlink r:id="rId11" w:history="1">
        <w:r w:rsidRPr="001F78F9">
          <w:rPr>
            <w:rStyle w:val="a4"/>
            <w:rFonts w:ascii="Times New Roman" w:hAnsi="Times New Roman" w:cs="Times New Roman"/>
            <w:sz w:val="28"/>
            <w:szCs w:val="28"/>
          </w:rPr>
          <w:t>kpis@bsu.ru</w:t>
        </w:r>
      </w:hyperlink>
      <w:r>
        <w:rPr>
          <w:rStyle w:val="a4"/>
          <w:rFonts w:ascii="Times New Roman" w:hAnsi="Times New Roman" w:cs="Times New Roman"/>
          <w:sz w:val="28"/>
          <w:szCs w:val="28"/>
        </w:rPr>
        <w:t xml:space="preserve"> </w:t>
      </w:r>
      <w:r w:rsidRPr="00C707CB">
        <w:rPr>
          <w:rFonts w:ascii="Times New Roman" w:hAnsi="Times New Roman" w:cs="Times New Roman"/>
          <w:sz w:val="28"/>
          <w:szCs w:val="28"/>
        </w:rPr>
        <w:t>с пометкой «МИП 2022» в срок до 14 марта 2022 года. </w:t>
      </w:r>
    </w:p>
    <w:p w:rsidR="00FE26E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xml:space="preserve">Заявки и исследовательские работы направляются в Оргкомитет </w:t>
      </w:r>
      <w:proofErr w:type="gramStart"/>
      <w:r w:rsidRPr="00C707CB">
        <w:rPr>
          <w:rFonts w:ascii="Times New Roman" w:hAnsi="Times New Roman" w:cs="Times New Roman"/>
          <w:sz w:val="28"/>
          <w:szCs w:val="28"/>
        </w:rPr>
        <w:t>г</w:t>
      </w:r>
      <w:proofErr w:type="gramEnd"/>
      <w:r w:rsidRPr="00C707CB">
        <w:rPr>
          <w:rFonts w:ascii="Times New Roman" w:hAnsi="Times New Roman" w:cs="Times New Roman"/>
          <w:sz w:val="28"/>
          <w:szCs w:val="28"/>
        </w:rPr>
        <w:t xml:space="preserve">. Улан-Удэ, ул. </w:t>
      </w:r>
      <w:proofErr w:type="spellStart"/>
      <w:r w:rsidRPr="00C707CB">
        <w:rPr>
          <w:rFonts w:ascii="Times New Roman" w:hAnsi="Times New Roman" w:cs="Times New Roman"/>
          <w:sz w:val="28"/>
          <w:szCs w:val="28"/>
        </w:rPr>
        <w:t>Ранжурова</w:t>
      </w:r>
      <w:proofErr w:type="spellEnd"/>
      <w:r w:rsidRPr="00C707CB">
        <w:rPr>
          <w:rFonts w:ascii="Times New Roman" w:hAnsi="Times New Roman" w:cs="Times New Roman"/>
          <w:sz w:val="28"/>
          <w:szCs w:val="28"/>
        </w:rPr>
        <w:t xml:space="preserve">, 6, </w:t>
      </w:r>
      <w:proofErr w:type="spellStart"/>
      <w:r w:rsidRPr="00C707CB">
        <w:rPr>
          <w:rFonts w:ascii="Times New Roman" w:hAnsi="Times New Roman" w:cs="Times New Roman"/>
          <w:sz w:val="28"/>
          <w:szCs w:val="28"/>
        </w:rPr>
        <w:t>каб</w:t>
      </w:r>
      <w:proofErr w:type="spellEnd"/>
      <w:r w:rsidRPr="00C707CB">
        <w:rPr>
          <w:rFonts w:ascii="Times New Roman" w:hAnsi="Times New Roman" w:cs="Times New Roman"/>
          <w:sz w:val="28"/>
          <w:szCs w:val="28"/>
        </w:rPr>
        <w:t xml:space="preserve">. 2111, кафедра политологии и социологии Бурятского государственного университета либо по электронному адресу оргкомитета: </w:t>
      </w:r>
      <w:hyperlink r:id="rId12" w:history="1">
        <w:r w:rsidRPr="001F78F9">
          <w:rPr>
            <w:rStyle w:val="a4"/>
            <w:rFonts w:ascii="Times New Roman" w:hAnsi="Times New Roman" w:cs="Times New Roman"/>
            <w:sz w:val="28"/>
            <w:szCs w:val="28"/>
          </w:rPr>
          <w:t>kpis@bsu.ru</w:t>
        </w:r>
      </w:hyperlink>
      <w:r w:rsidRPr="00C707CB">
        <w:rPr>
          <w:rFonts w:ascii="Times New Roman" w:hAnsi="Times New Roman" w:cs="Times New Roman"/>
          <w:sz w:val="28"/>
          <w:szCs w:val="28"/>
        </w:rPr>
        <w:t>. В заявке должны быть указаны ФИО, образовательная организация, тема доклада и краткая аннотация</w:t>
      </w:r>
      <w:r>
        <w:rPr>
          <w:rFonts w:ascii="Times New Roman" w:hAnsi="Times New Roman" w:cs="Times New Roman"/>
          <w:sz w:val="28"/>
          <w:szCs w:val="28"/>
        </w:rPr>
        <w:t>.</w:t>
      </w:r>
    </w:p>
    <w:p w:rsidR="00FE26EB" w:rsidRPr="009E4771" w:rsidRDefault="00FE26EB" w:rsidP="00FE26EB">
      <w:pPr>
        <w:spacing w:after="0" w:line="360" w:lineRule="auto"/>
        <w:ind w:firstLine="709"/>
        <w:jc w:val="both"/>
        <w:rPr>
          <w:rFonts w:ascii="Times New Roman" w:hAnsi="Times New Roman" w:cs="Times New Roman"/>
          <w:sz w:val="28"/>
          <w:szCs w:val="28"/>
        </w:rPr>
      </w:pPr>
      <w:r w:rsidRPr="009E4771">
        <w:rPr>
          <w:rFonts w:ascii="Times New Roman" w:hAnsi="Times New Roman" w:cs="Times New Roman"/>
          <w:sz w:val="28"/>
          <w:szCs w:val="28"/>
        </w:rPr>
        <w:t xml:space="preserve">Контактные лица: </w:t>
      </w:r>
    </w:p>
    <w:p w:rsidR="00FE26EB" w:rsidRPr="009E4771" w:rsidRDefault="00FE26EB" w:rsidP="00FE26EB">
      <w:pPr>
        <w:spacing w:after="0" w:line="360" w:lineRule="auto"/>
        <w:ind w:firstLine="709"/>
        <w:jc w:val="both"/>
        <w:rPr>
          <w:rFonts w:ascii="Times New Roman" w:hAnsi="Times New Roman" w:cs="Times New Roman"/>
          <w:sz w:val="28"/>
          <w:szCs w:val="28"/>
        </w:rPr>
      </w:pPr>
      <w:proofErr w:type="spellStart"/>
      <w:r w:rsidRPr="009E4771">
        <w:rPr>
          <w:rFonts w:ascii="Times New Roman" w:hAnsi="Times New Roman" w:cs="Times New Roman"/>
          <w:sz w:val="28"/>
          <w:szCs w:val="28"/>
        </w:rPr>
        <w:t>Будаев</w:t>
      </w:r>
      <w:proofErr w:type="spellEnd"/>
      <w:r w:rsidRPr="009E4771">
        <w:rPr>
          <w:rFonts w:ascii="Times New Roman" w:hAnsi="Times New Roman" w:cs="Times New Roman"/>
          <w:sz w:val="28"/>
          <w:szCs w:val="28"/>
        </w:rPr>
        <w:t xml:space="preserve"> </w:t>
      </w:r>
      <w:proofErr w:type="spellStart"/>
      <w:r w:rsidRPr="009E4771">
        <w:rPr>
          <w:rFonts w:ascii="Times New Roman" w:hAnsi="Times New Roman" w:cs="Times New Roman"/>
          <w:sz w:val="28"/>
          <w:szCs w:val="28"/>
        </w:rPr>
        <w:t>Батор</w:t>
      </w:r>
      <w:proofErr w:type="spellEnd"/>
      <w:r w:rsidRPr="009E4771">
        <w:rPr>
          <w:rFonts w:ascii="Times New Roman" w:hAnsi="Times New Roman" w:cs="Times New Roman"/>
          <w:sz w:val="28"/>
          <w:szCs w:val="28"/>
        </w:rPr>
        <w:t xml:space="preserve"> </w:t>
      </w:r>
      <w:proofErr w:type="spellStart"/>
      <w:r w:rsidRPr="009E4771">
        <w:rPr>
          <w:rFonts w:ascii="Times New Roman" w:hAnsi="Times New Roman" w:cs="Times New Roman"/>
          <w:sz w:val="28"/>
          <w:szCs w:val="28"/>
        </w:rPr>
        <w:t>Солбонович</w:t>
      </w:r>
      <w:proofErr w:type="spellEnd"/>
      <w:r w:rsidRPr="009E4771">
        <w:rPr>
          <w:rFonts w:ascii="Times New Roman" w:hAnsi="Times New Roman" w:cs="Times New Roman"/>
          <w:sz w:val="28"/>
          <w:szCs w:val="28"/>
        </w:rPr>
        <w:t xml:space="preserve">                                +79146363310</w:t>
      </w:r>
    </w:p>
    <w:p w:rsidR="00FE26EB" w:rsidRPr="009E4771" w:rsidRDefault="00FE26EB" w:rsidP="00FE26EB">
      <w:pPr>
        <w:spacing w:after="0" w:line="360" w:lineRule="auto"/>
        <w:ind w:firstLine="709"/>
        <w:jc w:val="both"/>
        <w:rPr>
          <w:rFonts w:ascii="Times New Roman" w:hAnsi="Times New Roman" w:cs="Times New Roman"/>
          <w:sz w:val="28"/>
          <w:szCs w:val="28"/>
        </w:rPr>
      </w:pPr>
      <w:proofErr w:type="spellStart"/>
      <w:r w:rsidRPr="009E4771">
        <w:rPr>
          <w:rFonts w:ascii="Times New Roman" w:hAnsi="Times New Roman" w:cs="Times New Roman"/>
          <w:sz w:val="28"/>
          <w:szCs w:val="28"/>
        </w:rPr>
        <w:t>Цыденов</w:t>
      </w:r>
      <w:proofErr w:type="spellEnd"/>
      <w:r w:rsidRPr="009E4771">
        <w:rPr>
          <w:rFonts w:ascii="Times New Roman" w:hAnsi="Times New Roman" w:cs="Times New Roman"/>
          <w:sz w:val="28"/>
          <w:szCs w:val="28"/>
        </w:rPr>
        <w:t xml:space="preserve"> Александр </w:t>
      </w:r>
      <w:proofErr w:type="spellStart"/>
      <w:r w:rsidRPr="009E4771">
        <w:rPr>
          <w:rFonts w:ascii="Times New Roman" w:hAnsi="Times New Roman" w:cs="Times New Roman"/>
          <w:sz w:val="28"/>
          <w:szCs w:val="28"/>
        </w:rPr>
        <w:t>Баторович</w:t>
      </w:r>
      <w:proofErr w:type="spellEnd"/>
      <w:r w:rsidRPr="009E4771">
        <w:rPr>
          <w:rFonts w:ascii="Times New Roman" w:hAnsi="Times New Roman" w:cs="Times New Roman"/>
          <w:sz w:val="28"/>
          <w:szCs w:val="28"/>
        </w:rPr>
        <w:t xml:space="preserve">                       +79834508972</w:t>
      </w:r>
    </w:p>
    <w:p w:rsidR="00FE26EB" w:rsidRPr="00C707CB" w:rsidRDefault="00FE26EB" w:rsidP="00FE26EB">
      <w:pPr>
        <w:spacing w:after="0" w:line="360" w:lineRule="auto"/>
        <w:ind w:firstLine="709"/>
        <w:jc w:val="both"/>
        <w:rPr>
          <w:rFonts w:ascii="Times New Roman" w:hAnsi="Times New Roman" w:cs="Times New Roman"/>
          <w:sz w:val="28"/>
          <w:szCs w:val="28"/>
        </w:rPr>
      </w:pPr>
    </w:p>
    <w:p w:rsidR="00FE26E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2.3. Исследовательская работа должна быть оформлена в соответствии с требованиями, предъявляемыми к оформлению и представлять собой актуальное законченное самостоятельное исследование по тематике Конференции.</w:t>
      </w:r>
    </w:p>
    <w:p w:rsidR="00FE26EB" w:rsidRPr="00916D12"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916D12">
        <w:rPr>
          <w:rFonts w:ascii="Times New Roman" w:hAnsi="Times New Roman" w:cs="Times New Roman"/>
          <w:sz w:val="28"/>
          <w:szCs w:val="28"/>
        </w:rPr>
        <w:t xml:space="preserve"> Требования к оформлению исследовательской работы:</w:t>
      </w:r>
    </w:p>
    <w:p w:rsidR="00FE26EB" w:rsidRPr="00916D12" w:rsidRDefault="00FE26EB" w:rsidP="00FE26EB">
      <w:pPr>
        <w:spacing w:after="0" w:line="360" w:lineRule="auto"/>
        <w:ind w:firstLine="709"/>
        <w:jc w:val="both"/>
        <w:rPr>
          <w:rFonts w:ascii="Times New Roman" w:hAnsi="Times New Roman" w:cs="Times New Roman"/>
          <w:sz w:val="28"/>
          <w:szCs w:val="28"/>
        </w:rPr>
      </w:pPr>
      <w:r w:rsidRPr="00916D12">
        <w:rPr>
          <w:rFonts w:ascii="Times New Roman" w:hAnsi="Times New Roman" w:cs="Times New Roman"/>
          <w:sz w:val="28"/>
          <w:szCs w:val="28"/>
        </w:rPr>
        <w:lastRenderedPageBreak/>
        <w:t>1.</w:t>
      </w:r>
      <w:r w:rsidRPr="00916D12">
        <w:rPr>
          <w:rFonts w:ascii="Times New Roman" w:hAnsi="Times New Roman" w:cs="Times New Roman"/>
          <w:sz w:val="28"/>
          <w:szCs w:val="28"/>
        </w:rPr>
        <w:tab/>
        <w:t>Объём: от 4-х страниц формата А</w:t>
      </w:r>
      <w:proofErr w:type="gramStart"/>
      <w:r w:rsidRPr="00916D12">
        <w:rPr>
          <w:rFonts w:ascii="Times New Roman" w:hAnsi="Times New Roman" w:cs="Times New Roman"/>
          <w:sz w:val="28"/>
          <w:szCs w:val="28"/>
        </w:rPr>
        <w:t>4</w:t>
      </w:r>
      <w:proofErr w:type="gramEnd"/>
      <w:r w:rsidRPr="00916D12">
        <w:rPr>
          <w:rFonts w:ascii="Times New Roman" w:hAnsi="Times New Roman" w:cs="Times New Roman"/>
          <w:sz w:val="28"/>
          <w:szCs w:val="28"/>
        </w:rPr>
        <w:t xml:space="preserve">, в текстовом редакторе </w:t>
      </w:r>
      <w:proofErr w:type="spellStart"/>
      <w:r w:rsidRPr="00916D12">
        <w:rPr>
          <w:rFonts w:ascii="Times New Roman" w:hAnsi="Times New Roman" w:cs="Times New Roman"/>
          <w:sz w:val="28"/>
          <w:szCs w:val="28"/>
        </w:rPr>
        <w:t>Microsoft</w:t>
      </w:r>
      <w:proofErr w:type="spellEnd"/>
      <w:r w:rsidRPr="00916D12">
        <w:rPr>
          <w:rFonts w:ascii="Times New Roman" w:hAnsi="Times New Roman" w:cs="Times New Roman"/>
          <w:sz w:val="28"/>
          <w:szCs w:val="28"/>
        </w:rPr>
        <w:t xml:space="preserve"> </w:t>
      </w:r>
      <w:proofErr w:type="spellStart"/>
      <w:r w:rsidRPr="00916D12">
        <w:rPr>
          <w:rFonts w:ascii="Times New Roman" w:hAnsi="Times New Roman" w:cs="Times New Roman"/>
          <w:sz w:val="28"/>
          <w:szCs w:val="28"/>
        </w:rPr>
        <w:t>Word</w:t>
      </w:r>
      <w:proofErr w:type="spellEnd"/>
      <w:r w:rsidRPr="00916D12">
        <w:rPr>
          <w:rFonts w:ascii="Times New Roman" w:hAnsi="Times New Roman" w:cs="Times New Roman"/>
          <w:sz w:val="28"/>
          <w:szCs w:val="28"/>
        </w:rPr>
        <w:t>.</w:t>
      </w:r>
    </w:p>
    <w:p w:rsidR="00FE26EB" w:rsidRPr="00916D12" w:rsidRDefault="00FE26EB" w:rsidP="00FE26EB">
      <w:pPr>
        <w:spacing w:after="0" w:line="360" w:lineRule="auto"/>
        <w:ind w:firstLine="709"/>
        <w:jc w:val="both"/>
        <w:rPr>
          <w:rFonts w:ascii="Times New Roman" w:hAnsi="Times New Roman" w:cs="Times New Roman"/>
          <w:sz w:val="28"/>
          <w:szCs w:val="28"/>
        </w:rPr>
      </w:pPr>
      <w:r w:rsidRPr="00916D12">
        <w:rPr>
          <w:rFonts w:ascii="Times New Roman" w:hAnsi="Times New Roman" w:cs="Times New Roman"/>
          <w:sz w:val="28"/>
          <w:szCs w:val="28"/>
        </w:rPr>
        <w:t>2.</w:t>
      </w:r>
      <w:r w:rsidRPr="00916D12">
        <w:rPr>
          <w:rFonts w:ascii="Times New Roman" w:hAnsi="Times New Roman" w:cs="Times New Roman"/>
          <w:sz w:val="28"/>
          <w:szCs w:val="28"/>
        </w:rPr>
        <w:tab/>
        <w:t xml:space="preserve">Шрифт </w:t>
      </w:r>
      <w:proofErr w:type="spellStart"/>
      <w:r w:rsidRPr="00916D12">
        <w:rPr>
          <w:rFonts w:ascii="Times New Roman" w:hAnsi="Times New Roman" w:cs="Times New Roman"/>
          <w:sz w:val="28"/>
          <w:szCs w:val="28"/>
        </w:rPr>
        <w:t>Times</w:t>
      </w:r>
      <w:proofErr w:type="spellEnd"/>
      <w:r w:rsidRPr="00916D12">
        <w:rPr>
          <w:rFonts w:ascii="Times New Roman" w:hAnsi="Times New Roman" w:cs="Times New Roman"/>
          <w:sz w:val="28"/>
          <w:szCs w:val="28"/>
        </w:rPr>
        <w:t xml:space="preserve"> </w:t>
      </w:r>
      <w:proofErr w:type="spellStart"/>
      <w:r w:rsidRPr="00916D12">
        <w:rPr>
          <w:rFonts w:ascii="Times New Roman" w:hAnsi="Times New Roman" w:cs="Times New Roman"/>
          <w:sz w:val="28"/>
          <w:szCs w:val="28"/>
        </w:rPr>
        <w:t>New</w:t>
      </w:r>
      <w:proofErr w:type="spellEnd"/>
      <w:r w:rsidRPr="00916D12">
        <w:rPr>
          <w:rFonts w:ascii="Times New Roman" w:hAnsi="Times New Roman" w:cs="Times New Roman"/>
          <w:sz w:val="28"/>
          <w:szCs w:val="28"/>
        </w:rPr>
        <w:t xml:space="preserve"> </w:t>
      </w:r>
      <w:proofErr w:type="spellStart"/>
      <w:r w:rsidRPr="00916D12">
        <w:rPr>
          <w:rFonts w:ascii="Times New Roman" w:hAnsi="Times New Roman" w:cs="Times New Roman"/>
          <w:sz w:val="28"/>
          <w:szCs w:val="28"/>
        </w:rPr>
        <w:t>Roman</w:t>
      </w:r>
      <w:proofErr w:type="spellEnd"/>
      <w:r w:rsidRPr="00916D12">
        <w:rPr>
          <w:rFonts w:ascii="Times New Roman" w:hAnsi="Times New Roman" w:cs="Times New Roman"/>
          <w:sz w:val="28"/>
          <w:szCs w:val="28"/>
        </w:rPr>
        <w:t xml:space="preserve"> – 14 пт., межстрочный интервал – 1,5 см.</w:t>
      </w:r>
    </w:p>
    <w:p w:rsidR="00FE26EB" w:rsidRPr="00916D12" w:rsidRDefault="00FE26EB" w:rsidP="00FE26EB">
      <w:pPr>
        <w:spacing w:after="0" w:line="360" w:lineRule="auto"/>
        <w:ind w:firstLine="709"/>
        <w:jc w:val="both"/>
        <w:rPr>
          <w:rFonts w:ascii="Times New Roman" w:hAnsi="Times New Roman" w:cs="Times New Roman"/>
          <w:sz w:val="28"/>
          <w:szCs w:val="28"/>
        </w:rPr>
      </w:pPr>
      <w:r w:rsidRPr="00916D12">
        <w:rPr>
          <w:rFonts w:ascii="Times New Roman" w:hAnsi="Times New Roman" w:cs="Times New Roman"/>
          <w:sz w:val="28"/>
          <w:szCs w:val="28"/>
        </w:rPr>
        <w:t>3.</w:t>
      </w:r>
      <w:r w:rsidRPr="00916D12">
        <w:rPr>
          <w:rFonts w:ascii="Times New Roman" w:hAnsi="Times New Roman" w:cs="Times New Roman"/>
          <w:sz w:val="28"/>
          <w:szCs w:val="28"/>
        </w:rPr>
        <w:tab/>
        <w:t>Поля: верхнее и нижнее – 2 см., левое – 3 см., правое – 1,5 см.</w:t>
      </w:r>
    </w:p>
    <w:p w:rsidR="00FE26EB" w:rsidRPr="00916D12" w:rsidRDefault="00FE26EB" w:rsidP="00FE26EB">
      <w:pPr>
        <w:spacing w:after="0" w:line="360" w:lineRule="auto"/>
        <w:ind w:firstLine="709"/>
        <w:jc w:val="both"/>
        <w:rPr>
          <w:rFonts w:ascii="Times New Roman" w:hAnsi="Times New Roman" w:cs="Times New Roman"/>
          <w:sz w:val="28"/>
          <w:szCs w:val="28"/>
        </w:rPr>
      </w:pPr>
      <w:r w:rsidRPr="00916D12">
        <w:rPr>
          <w:rFonts w:ascii="Times New Roman" w:hAnsi="Times New Roman" w:cs="Times New Roman"/>
          <w:sz w:val="28"/>
          <w:szCs w:val="28"/>
        </w:rPr>
        <w:t>4.</w:t>
      </w:r>
      <w:r w:rsidRPr="00916D12">
        <w:rPr>
          <w:rFonts w:ascii="Times New Roman" w:hAnsi="Times New Roman" w:cs="Times New Roman"/>
          <w:sz w:val="28"/>
          <w:szCs w:val="28"/>
        </w:rPr>
        <w:tab/>
        <w:t xml:space="preserve">Название доклада: 14 пт., </w:t>
      </w:r>
      <w:proofErr w:type="gramStart"/>
      <w:r w:rsidRPr="00916D12">
        <w:rPr>
          <w:rFonts w:ascii="Times New Roman" w:hAnsi="Times New Roman" w:cs="Times New Roman"/>
          <w:sz w:val="28"/>
          <w:szCs w:val="28"/>
        </w:rPr>
        <w:t>жирный</w:t>
      </w:r>
      <w:proofErr w:type="gramEnd"/>
      <w:r w:rsidRPr="00916D12">
        <w:rPr>
          <w:rFonts w:ascii="Times New Roman" w:hAnsi="Times New Roman" w:cs="Times New Roman"/>
          <w:sz w:val="28"/>
          <w:szCs w:val="28"/>
        </w:rPr>
        <w:t>, заглавными буквами, равнение по центру.</w:t>
      </w:r>
    </w:p>
    <w:p w:rsidR="00FE26EB" w:rsidRPr="00916D12" w:rsidRDefault="00FE26EB" w:rsidP="00FE26EB">
      <w:pPr>
        <w:spacing w:after="0" w:line="360" w:lineRule="auto"/>
        <w:ind w:firstLine="709"/>
        <w:jc w:val="both"/>
        <w:rPr>
          <w:rFonts w:ascii="Times New Roman" w:hAnsi="Times New Roman" w:cs="Times New Roman"/>
          <w:sz w:val="28"/>
          <w:szCs w:val="28"/>
        </w:rPr>
      </w:pPr>
      <w:r w:rsidRPr="00916D12">
        <w:rPr>
          <w:rFonts w:ascii="Times New Roman" w:hAnsi="Times New Roman" w:cs="Times New Roman"/>
          <w:sz w:val="28"/>
          <w:szCs w:val="28"/>
        </w:rPr>
        <w:t>5.</w:t>
      </w:r>
      <w:r w:rsidRPr="00916D12">
        <w:rPr>
          <w:rFonts w:ascii="Times New Roman" w:hAnsi="Times New Roman" w:cs="Times New Roman"/>
          <w:sz w:val="28"/>
          <w:szCs w:val="28"/>
        </w:rPr>
        <w:tab/>
        <w:t>Сноски постраничные автоматические, обязательно указание на страницу источника.</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916D12">
        <w:rPr>
          <w:rFonts w:ascii="Times New Roman" w:hAnsi="Times New Roman" w:cs="Times New Roman"/>
          <w:sz w:val="28"/>
          <w:szCs w:val="28"/>
        </w:rPr>
        <w:t>6.</w:t>
      </w:r>
      <w:r w:rsidRPr="00916D12">
        <w:rPr>
          <w:rFonts w:ascii="Times New Roman" w:hAnsi="Times New Roman" w:cs="Times New Roman"/>
          <w:sz w:val="28"/>
          <w:szCs w:val="28"/>
        </w:rPr>
        <w:tab/>
        <w:t>Отступ первой строки – 1,5 см.</w:t>
      </w:r>
    </w:p>
    <w:p w:rsidR="00FE26EB"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C707CB">
        <w:rPr>
          <w:rFonts w:ascii="Times New Roman" w:hAnsi="Times New Roman" w:cs="Times New Roman"/>
          <w:sz w:val="28"/>
          <w:szCs w:val="28"/>
        </w:rPr>
        <w:t xml:space="preserve">Присланные на Конференцию исследовательские работы не рецензируются и не возвращаются. Представленные на Конференцию исследовательские работы могут быть использованы в публикациях и иной </w:t>
      </w:r>
      <w:hyperlink r:id="rId13" w:tooltip="Печатная продукция" w:history="1">
        <w:r w:rsidRPr="00C707CB">
          <w:rPr>
            <w:rStyle w:val="a4"/>
            <w:rFonts w:ascii="Times New Roman" w:hAnsi="Times New Roman" w:cs="Times New Roman"/>
            <w:sz w:val="28"/>
            <w:szCs w:val="28"/>
          </w:rPr>
          <w:t>печатной продукции</w:t>
        </w:r>
      </w:hyperlink>
      <w:r w:rsidRPr="00C707CB">
        <w:rPr>
          <w:rFonts w:ascii="Times New Roman" w:hAnsi="Times New Roman" w:cs="Times New Roman"/>
          <w:sz w:val="28"/>
          <w:szCs w:val="28"/>
        </w:rPr>
        <w:t>, в некоммерческих целях.</w:t>
      </w:r>
    </w:p>
    <w:p w:rsidR="00FE26EB" w:rsidRPr="00C707CB" w:rsidRDefault="00FE26EB" w:rsidP="00FE26EB">
      <w:pPr>
        <w:spacing w:after="0" w:line="360" w:lineRule="auto"/>
        <w:ind w:firstLine="709"/>
        <w:jc w:val="both"/>
        <w:rPr>
          <w:rFonts w:ascii="Times New Roman" w:hAnsi="Times New Roman" w:cs="Times New Roman"/>
          <w:sz w:val="28"/>
          <w:szCs w:val="28"/>
        </w:rPr>
      </w:pPr>
    </w:p>
    <w:p w:rsidR="00FE26EB" w:rsidRPr="00C707CB" w:rsidRDefault="00FE26EB" w:rsidP="00FE26EB">
      <w:pPr>
        <w:spacing w:after="0" w:line="360" w:lineRule="auto"/>
        <w:ind w:firstLine="709"/>
        <w:jc w:val="center"/>
        <w:rPr>
          <w:rFonts w:ascii="Times New Roman" w:hAnsi="Times New Roman" w:cs="Times New Roman"/>
          <w:b/>
          <w:sz w:val="28"/>
          <w:szCs w:val="28"/>
        </w:rPr>
      </w:pPr>
      <w:r w:rsidRPr="00C707CB">
        <w:rPr>
          <w:rFonts w:ascii="Times New Roman" w:hAnsi="Times New Roman" w:cs="Times New Roman"/>
          <w:b/>
          <w:sz w:val="28"/>
          <w:szCs w:val="28"/>
        </w:rPr>
        <w:t>III. Порядок проведения Конференции</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3.1. Общее руководство, подготовку к проведению, научно-методическое обеспечение Конференции осуществляет Оргкомитет.</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3.2. Финансирование проведения Кон</w:t>
      </w:r>
      <w:r>
        <w:rPr>
          <w:rFonts w:ascii="Times New Roman" w:hAnsi="Times New Roman" w:cs="Times New Roman"/>
          <w:sz w:val="28"/>
          <w:szCs w:val="28"/>
        </w:rPr>
        <w:t>ференции</w:t>
      </w:r>
      <w:r w:rsidRPr="00C707CB">
        <w:rPr>
          <w:rFonts w:ascii="Times New Roman" w:hAnsi="Times New Roman" w:cs="Times New Roman"/>
          <w:sz w:val="28"/>
          <w:szCs w:val="28"/>
        </w:rPr>
        <w:t xml:space="preserve"> осуществляется в рамках подпрограммы «Молодежь Улан-Удэ» муниципальной программы «Реализация социальной и молодежной политики в г. Улан-Удэ».</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3.3. Конференция проводится в соответствии с Программой, утвержденной Оргкомитетом. Исследовательские работы участников конференции распределяются по следующим секциям:</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w:t>
      </w:r>
      <w:r>
        <w:rPr>
          <w:rFonts w:ascii="Times New Roman" w:hAnsi="Times New Roman" w:cs="Times New Roman"/>
          <w:sz w:val="28"/>
          <w:szCs w:val="28"/>
        </w:rPr>
        <w:t xml:space="preserve"> </w:t>
      </w:r>
      <w:r w:rsidRPr="00C707CB">
        <w:rPr>
          <w:rFonts w:ascii="Times New Roman" w:hAnsi="Times New Roman" w:cs="Times New Roman"/>
          <w:sz w:val="28"/>
          <w:szCs w:val="28"/>
        </w:rPr>
        <w:t>секция 1. для учащихся общеобразовательных учреждений, участников конкурса «Выборы: Взгляд молодых»</w:t>
      </w:r>
      <w:r>
        <w:rPr>
          <w:rFonts w:ascii="Times New Roman" w:hAnsi="Times New Roman" w:cs="Times New Roman"/>
          <w:sz w:val="28"/>
          <w:szCs w:val="28"/>
        </w:rPr>
        <w:t>;</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w:t>
      </w:r>
      <w:r>
        <w:rPr>
          <w:rFonts w:ascii="Times New Roman" w:hAnsi="Times New Roman" w:cs="Times New Roman"/>
          <w:sz w:val="28"/>
          <w:szCs w:val="28"/>
        </w:rPr>
        <w:t xml:space="preserve"> </w:t>
      </w:r>
      <w:r w:rsidRPr="00C707CB">
        <w:rPr>
          <w:rFonts w:ascii="Times New Roman" w:hAnsi="Times New Roman" w:cs="Times New Roman"/>
          <w:sz w:val="28"/>
          <w:szCs w:val="28"/>
        </w:rPr>
        <w:t>секция 2. «Политические партии и молодежь»;</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w:t>
      </w:r>
      <w:r>
        <w:rPr>
          <w:rFonts w:ascii="Times New Roman" w:hAnsi="Times New Roman" w:cs="Times New Roman"/>
          <w:sz w:val="28"/>
          <w:szCs w:val="28"/>
        </w:rPr>
        <w:t xml:space="preserve"> </w:t>
      </w:r>
      <w:r w:rsidRPr="00C707CB">
        <w:rPr>
          <w:rFonts w:ascii="Times New Roman" w:hAnsi="Times New Roman" w:cs="Times New Roman"/>
          <w:sz w:val="28"/>
          <w:szCs w:val="28"/>
        </w:rPr>
        <w:t xml:space="preserve">секция 3. «Роль </w:t>
      </w:r>
      <w:r>
        <w:rPr>
          <w:rFonts w:ascii="Times New Roman" w:hAnsi="Times New Roman" w:cs="Times New Roman"/>
          <w:sz w:val="28"/>
          <w:szCs w:val="28"/>
        </w:rPr>
        <w:t>«</w:t>
      </w:r>
      <w:r w:rsidRPr="00C707CB">
        <w:rPr>
          <w:rFonts w:ascii="Times New Roman" w:hAnsi="Times New Roman" w:cs="Times New Roman"/>
          <w:sz w:val="28"/>
          <w:szCs w:val="28"/>
        </w:rPr>
        <w:t>Бурятского государственного университета имени Доржи Банзарова</w:t>
      </w:r>
      <w:r>
        <w:rPr>
          <w:rFonts w:ascii="Times New Roman" w:hAnsi="Times New Roman" w:cs="Times New Roman"/>
          <w:sz w:val="28"/>
          <w:szCs w:val="28"/>
        </w:rPr>
        <w:t>»</w:t>
      </w:r>
      <w:r w:rsidRPr="00C707CB">
        <w:rPr>
          <w:rFonts w:ascii="Times New Roman" w:hAnsi="Times New Roman" w:cs="Times New Roman"/>
          <w:sz w:val="28"/>
          <w:szCs w:val="28"/>
        </w:rPr>
        <w:t xml:space="preserve"> и других вузов и </w:t>
      </w:r>
      <w:proofErr w:type="spellStart"/>
      <w:r>
        <w:rPr>
          <w:rFonts w:ascii="Times New Roman" w:hAnsi="Times New Roman" w:cs="Times New Roman"/>
          <w:sz w:val="28"/>
          <w:szCs w:val="28"/>
        </w:rPr>
        <w:t>ССУЗ</w:t>
      </w:r>
      <w:r w:rsidRPr="00C707CB">
        <w:rPr>
          <w:rFonts w:ascii="Times New Roman" w:hAnsi="Times New Roman" w:cs="Times New Roman"/>
          <w:sz w:val="28"/>
          <w:szCs w:val="28"/>
        </w:rPr>
        <w:t>ов</w:t>
      </w:r>
      <w:proofErr w:type="spellEnd"/>
      <w:r w:rsidRPr="00C707CB">
        <w:rPr>
          <w:rFonts w:ascii="Times New Roman" w:hAnsi="Times New Roman" w:cs="Times New Roman"/>
          <w:sz w:val="28"/>
          <w:szCs w:val="28"/>
        </w:rPr>
        <w:t xml:space="preserve"> г. Улан-Удэ в повышении электоральной активности молодежи»;</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w:t>
      </w:r>
      <w:r>
        <w:rPr>
          <w:rFonts w:ascii="Times New Roman" w:hAnsi="Times New Roman" w:cs="Times New Roman"/>
          <w:sz w:val="28"/>
          <w:szCs w:val="28"/>
        </w:rPr>
        <w:t xml:space="preserve"> </w:t>
      </w:r>
      <w:r w:rsidRPr="00C707CB">
        <w:rPr>
          <w:rFonts w:ascii="Times New Roman" w:hAnsi="Times New Roman" w:cs="Times New Roman"/>
          <w:sz w:val="28"/>
          <w:szCs w:val="28"/>
        </w:rPr>
        <w:t>секция 4. «Формирование политико-правового сознания молодежи».</w:t>
      </w:r>
    </w:p>
    <w:p w:rsidR="00FE26EB" w:rsidRDefault="00FE26EB" w:rsidP="00FE26EB">
      <w:pPr>
        <w:spacing w:after="0" w:line="360" w:lineRule="auto"/>
        <w:ind w:firstLine="709"/>
        <w:jc w:val="both"/>
        <w:rPr>
          <w:rFonts w:ascii="Times New Roman" w:hAnsi="Times New Roman" w:cs="Times New Roman"/>
          <w:sz w:val="28"/>
          <w:szCs w:val="28"/>
        </w:rPr>
      </w:pPr>
    </w:p>
    <w:p w:rsidR="00FE26EB" w:rsidRPr="009E4771" w:rsidRDefault="00FE26EB" w:rsidP="00FE26EB">
      <w:pPr>
        <w:spacing w:after="0" w:line="360" w:lineRule="auto"/>
        <w:ind w:firstLine="709"/>
        <w:jc w:val="center"/>
        <w:rPr>
          <w:rFonts w:ascii="Times New Roman" w:hAnsi="Times New Roman" w:cs="Times New Roman"/>
          <w:sz w:val="28"/>
          <w:szCs w:val="28"/>
        </w:rPr>
      </w:pPr>
      <w:r w:rsidRPr="009E4771">
        <w:rPr>
          <w:rFonts w:ascii="Times New Roman" w:hAnsi="Times New Roman" w:cs="Times New Roman"/>
          <w:b/>
          <w:sz w:val="28"/>
          <w:szCs w:val="28"/>
          <w:lang w:val="en-US"/>
        </w:rPr>
        <w:t>IV</w:t>
      </w:r>
      <w:r w:rsidRPr="009E4771">
        <w:rPr>
          <w:rFonts w:ascii="Times New Roman" w:hAnsi="Times New Roman" w:cs="Times New Roman"/>
          <w:b/>
          <w:sz w:val="28"/>
          <w:szCs w:val="28"/>
        </w:rPr>
        <w:t>. Место и время проведения конференции</w:t>
      </w:r>
    </w:p>
    <w:p w:rsidR="00FE26EB" w:rsidRPr="009E4771"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Pr="009E4771">
        <w:rPr>
          <w:rFonts w:ascii="Times New Roman" w:hAnsi="Times New Roman" w:cs="Times New Roman"/>
          <w:sz w:val="28"/>
          <w:szCs w:val="28"/>
        </w:rPr>
        <w:t xml:space="preserve">Пленарное заседание планируется провести 22 марта 2022 года в 10.00 в 8 учебном корпусе «Бурятского государственного университета им. Д. Банзарова» по адресу: 670000, г. Улан-Удэ, ул. </w:t>
      </w:r>
      <w:proofErr w:type="spellStart"/>
      <w:r w:rsidRPr="009E4771">
        <w:rPr>
          <w:rFonts w:ascii="Times New Roman" w:hAnsi="Times New Roman" w:cs="Times New Roman"/>
          <w:sz w:val="28"/>
          <w:szCs w:val="28"/>
        </w:rPr>
        <w:t>Ранжурова</w:t>
      </w:r>
      <w:proofErr w:type="spellEnd"/>
      <w:r w:rsidRPr="009E4771">
        <w:rPr>
          <w:rFonts w:ascii="Times New Roman" w:hAnsi="Times New Roman" w:cs="Times New Roman"/>
          <w:sz w:val="28"/>
          <w:szCs w:val="28"/>
        </w:rPr>
        <w:t xml:space="preserve">, 4, зал заседаний Ученого совета. </w:t>
      </w:r>
    </w:p>
    <w:p w:rsidR="00FE26EB" w:rsidRPr="009E4771"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Pr="009E4771">
        <w:rPr>
          <w:rFonts w:ascii="Times New Roman" w:hAnsi="Times New Roman" w:cs="Times New Roman"/>
          <w:sz w:val="28"/>
          <w:szCs w:val="28"/>
        </w:rPr>
        <w:t xml:space="preserve">Заседания секций планируется провести в 12.30 в учебном корпусе №2, адрес </w:t>
      </w:r>
      <w:proofErr w:type="gramStart"/>
      <w:r w:rsidRPr="009E4771">
        <w:rPr>
          <w:rFonts w:ascii="Times New Roman" w:hAnsi="Times New Roman" w:cs="Times New Roman"/>
          <w:sz w:val="28"/>
          <w:szCs w:val="28"/>
        </w:rPr>
        <w:t>г</w:t>
      </w:r>
      <w:proofErr w:type="gramEnd"/>
      <w:r w:rsidRPr="009E4771">
        <w:rPr>
          <w:rFonts w:ascii="Times New Roman" w:hAnsi="Times New Roman" w:cs="Times New Roman"/>
          <w:sz w:val="28"/>
          <w:szCs w:val="28"/>
        </w:rPr>
        <w:t xml:space="preserve">. Улан-Удэ, ул. </w:t>
      </w:r>
      <w:proofErr w:type="spellStart"/>
      <w:r w:rsidRPr="009E4771">
        <w:rPr>
          <w:rFonts w:ascii="Times New Roman" w:hAnsi="Times New Roman" w:cs="Times New Roman"/>
          <w:sz w:val="28"/>
          <w:szCs w:val="28"/>
        </w:rPr>
        <w:t>Ранжурова</w:t>
      </w:r>
      <w:proofErr w:type="spellEnd"/>
      <w:r w:rsidRPr="009E4771">
        <w:rPr>
          <w:rFonts w:ascii="Times New Roman" w:hAnsi="Times New Roman" w:cs="Times New Roman"/>
          <w:sz w:val="28"/>
          <w:szCs w:val="28"/>
        </w:rPr>
        <w:t xml:space="preserve">, 6; и учебном корпусе №7 г. Улан-Удэ, ул. </w:t>
      </w:r>
      <w:proofErr w:type="spellStart"/>
      <w:r w:rsidRPr="009E4771">
        <w:rPr>
          <w:rFonts w:ascii="Times New Roman" w:hAnsi="Times New Roman" w:cs="Times New Roman"/>
          <w:sz w:val="28"/>
          <w:szCs w:val="28"/>
        </w:rPr>
        <w:t>Сухэ-Батора</w:t>
      </w:r>
      <w:proofErr w:type="spellEnd"/>
      <w:r w:rsidRPr="009E4771">
        <w:rPr>
          <w:rFonts w:ascii="Times New Roman" w:hAnsi="Times New Roman" w:cs="Times New Roman"/>
          <w:sz w:val="28"/>
          <w:szCs w:val="28"/>
        </w:rPr>
        <w:t xml:space="preserve">, 6. </w:t>
      </w:r>
    </w:p>
    <w:p w:rsidR="00FE26EB" w:rsidRDefault="00FE26EB" w:rsidP="00FE26EB">
      <w:pPr>
        <w:spacing w:after="0" w:line="360" w:lineRule="auto"/>
        <w:ind w:firstLine="709"/>
        <w:jc w:val="both"/>
        <w:rPr>
          <w:rFonts w:ascii="Times New Roman" w:hAnsi="Times New Roman" w:cs="Times New Roman"/>
          <w:sz w:val="28"/>
          <w:szCs w:val="28"/>
        </w:rPr>
      </w:pPr>
      <w:r w:rsidRPr="009E4771">
        <w:rPr>
          <w:rFonts w:ascii="Times New Roman" w:hAnsi="Times New Roman" w:cs="Times New Roman"/>
          <w:sz w:val="28"/>
          <w:szCs w:val="28"/>
        </w:rPr>
        <w:t>Точное указание аудиторий будет озвучено на пленарном заседании конференции.</w:t>
      </w:r>
    </w:p>
    <w:p w:rsidR="00FE26EB" w:rsidRPr="00C707CB" w:rsidRDefault="00FE26EB" w:rsidP="00FE26EB">
      <w:pPr>
        <w:spacing w:after="0" w:line="360" w:lineRule="auto"/>
        <w:ind w:firstLine="709"/>
        <w:jc w:val="both"/>
        <w:rPr>
          <w:rFonts w:ascii="Times New Roman" w:hAnsi="Times New Roman" w:cs="Times New Roman"/>
          <w:sz w:val="28"/>
          <w:szCs w:val="28"/>
        </w:rPr>
      </w:pPr>
    </w:p>
    <w:p w:rsidR="00FE26EB" w:rsidRPr="00C707CB" w:rsidRDefault="00FE26EB" w:rsidP="00FE26EB">
      <w:pPr>
        <w:spacing w:after="0" w:line="360" w:lineRule="auto"/>
        <w:ind w:firstLine="709"/>
        <w:jc w:val="center"/>
        <w:rPr>
          <w:rFonts w:ascii="Times New Roman" w:hAnsi="Times New Roman" w:cs="Times New Roman"/>
          <w:b/>
          <w:sz w:val="28"/>
          <w:szCs w:val="28"/>
        </w:rPr>
      </w:pPr>
      <w:r w:rsidRPr="00C707CB">
        <w:rPr>
          <w:rFonts w:ascii="Times New Roman" w:hAnsi="Times New Roman" w:cs="Times New Roman"/>
          <w:b/>
          <w:sz w:val="28"/>
          <w:szCs w:val="28"/>
        </w:rPr>
        <w:t>V. Подведение итогов Конкурса и Конференции</w:t>
      </w:r>
    </w:p>
    <w:p w:rsidR="00FE26EB" w:rsidRPr="00C707CB"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707CB">
        <w:rPr>
          <w:rFonts w:ascii="Times New Roman" w:hAnsi="Times New Roman" w:cs="Times New Roman"/>
          <w:sz w:val="28"/>
          <w:szCs w:val="28"/>
        </w:rPr>
        <w:t>.1. Итоги Конференции определяются решением жюри по проведению Конференции и оформляются протоколом. Состав Жюри утверждается решением организационного комитета конференции</w:t>
      </w:r>
      <w:r>
        <w:rPr>
          <w:rFonts w:ascii="Times New Roman" w:hAnsi="Times New Roman" w:cs="Times New Roman"/>
          <w:sz w:val="28"/>
          <w:szCs w:val="28"/>
        </w:rPr>
        <w:t xml:space="preserve"> (приложение№1)</w:t>
      </w:r>
      <w:r w:rsidRPr="00C707CB">
        <w:rPr>
          <w:rFonts w:ascii="Times New Roman" w:hAnsi="Times New Roman" w:cs="Times New Roman"/>
          <w:sz w:val="28"/>
          <w:szCs w:val="28"/>
        </w:rPr>
        <w:t>, подводит итоги работы Конференции и определяет победителей. Все решения Жюри протоколируются и подписываются председателем Жюри.</w:t>
      </w:r>
    </w:p>
    <w:p w:rsidR="00FE26EB" w:rsidRPr="00C707CB"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707CB">
        <w:rPr>
          <w:rFonts w:ascii="Times New Roman" w:hAnsi="Times New Roman" w:cs="Times New Roman"/>
          <w:sz w:val="28"/>
          <w:szCs w:val="28"/>
        </w:rPr>
        <w:t xml:space="preserve">.2. Представленные на Конференцию исследовательские работы оцениваются членами Жюри по десятибалльной системе по каждому критерию. </w:t>
      </w:r>
    </w:p>
    <w:p w:rsidR="00FE26EB" w:rsidRPr="00C707CB"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707CB">
        <w:rPr>
          <w:rFonts w:ascii="Times New Roman" w:hAnsi="Times New Roman" w:cs="Times New Roman"/>
          <w:sz w:val="28"/>
          <w:szCs w:val="28"/>
        </w:rPr>
        <w:t>.3. Критерии оценки исследовательских работ участников:</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актуальность и практическая значимость представленной работы;</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четкость и логичность изложения результатов исследования, научное обоснование работы;</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соответствие содержания материалов и выводов целям и задачам исследования;</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культура исполнения и технический уровень представляемых материалов;</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наличие авторской позиции участника, самостоятельность и аргументированность выводов;</w:t>
      </w:r>
    </w:p>
    <w:p w:rsidR="00FE26EB" w:rsidRPr="00C707CB"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C707CB">
        <w:rPr>
          <w:rFonts w:ascii="Times New Roman" w:hAnsi="Times New Roman" w:cs="Times New Roman"/>
          <w:sz w:val="28"/>
          <w:szCs w:val="28"/>
        </w:rPr>
        <w:t>.4. Победителями Конференции считаются участники, набравшие наибольшее количество баллов, определяемое по сумме оценок каждого члена жюри, по результатам работы каждой секции.</w:t>
      </w:r>
    </w:p>
    <w:p w:rsidR="00FE26EB" w:rsidRPr="00C707CB" w:rsidRDefault="00FE26EB" w:rsidP="00FE26EB">
      <w:pPr>
        <w:spacing w:after="0" w:line="360" w:lineRule="auto"/>
        <w:ind w:firstLine="709"/>
        <w:jc w:val="both"/>
        <w:rPr>
          <w:rFonts w:ascii="Times New Roman" w:hAnsi="Times New Roman" w:cs="Times New Roman"/>
          <w:b/>
          <w:sz w:val="28"/>
          <w:szCs w:val="28"/>
        </w:rPr>
      </w:pPr>
    </w:p>
    <w:p w:rsidR="00FE26EB" w:rsidRPr="00C707CB" w:rsidRDefault="00FE26EB" w:rsidP="00FE26EB">
      <w:pPr>
        <w:spacing w:after="0" w:line="360" w:lineRule="auto"/>
        <w:ind w:firstLine="709"/>
        <w:jc w:val="center"/>
        <w:rPr>
          <w:rFonts w:ascii="Times New Roman" w:hAnsi="Times New Roman" w:cs="Times New Roman"/>
          <w:b/>
          <w:sz w:val="28"/>
          <w:szCs w:val="28"/>
        </w:rPr>
      </w:pPr>
      <w:r w:rsidRPr="00C707CB">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C707CB">
        <w:rPr>
          <w:rFonts w:ascii="Times New Roman" w:hAnsi="Times New Roman" w:cs="Times New Roman"/>
          <w:b/>
          <w:sz w:val="28"/>
          <w:szCs w:val="28"/>
        </w:rPr>
        <w:t>. Конкурс исследовательских работ</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9E4771">
        <w:rPr>
          <w:rFonts w:ascii="Times New Roman" w:hAnsi="Times New Roman" w:cs="Times New Roman"/>
          <w:sz w:val="28"/>
          <w:szCs w:val="28"/>
        </w:rPr>
        <w:t>6</w:t>
      </w:r>
      <w:r w:rsidRPr="00C707CB">
        <w:rPr>
          <w:rFonts w:ascii="Times New Roman" w:hAnsi="Times New Roman" w:cs="Times New Roman"/>
          <w:sz w:val="28"/>
          <w:szCs w:val="28"/>
        </w:rPr>
        <w:t>.1. Конкурс исследовательских работ среди учащихся проводится с целью повышения политической и правовой культуры молодежи, развития гражданского сознания и совершенствования политического и правого просвещения учащихся.</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9E4771">
        <w:rPr>
          <w:rFonts w:ascii="Times New Roman" w:hAnsi="Times New Roman" w:cs="Times New Roman"/>
          <w:sz w:val="28"/>
          <w:szCs w:val="28"/>
        </w:rPr>
        <w:t>6</w:t>
      </w:r>
      <w:r w:rsidRPr="00C707CB">
        <w:rPr>
          <w:rFonts w:ascii="Times New Roman" w:hAnsi="Times New Roman" w:cs="Times New Roman"/>
          <w:sz w:val="28"/>
          <w:szCs w:val="28"/>
        </w:rPr>
        <w:t xml:space="preserve">.2. Для участия в Конкурсе участник представляет заявку и текст исследовательской работы в соответствие с Приложением к настоящему Положению. </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9E4771">
        <w:rPr>
          <w:rFonts w:ascii="Times New Roman" w:hAnsi="Times New Roman" w:cs="Times New Roman"/>
          <w:sz w:val="28"/>
          <w:szCs w:val="28"/>
        </w:rPr>
        <w:t>6</w:t>
      </w:r>
      <w:r w:rsidRPr="00C707CB">
        <w:rPr>
          <w:rFonts w:ascii="Times New Roman" w:hAnsi="Times New Roman" w:cs="Times New Roman"/>
          <w:sz w:val="28"/>
          <w:szCs w:val="28"/>
        </w:rPr>
        <w:t xml:space="preserve">.3. Представленные на Конференцию исследовательские работы оцениваются членами Жюри по десятибалльной системе по каждому критерию. Очное выступление участников Конференции оцениваются членами Жюри по пятибалльной системе по каждому критерию. </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Итоги Конкурса определяются решением жюри по проведению Конференции и оформляются протоколом. Состав Жюри утверждается решением организационного комитета Конференции, подводит итоги работы Конкурса и определяет победителей. Все решения Жюри протоколируются и подписываются председателем Жюри.</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9E4771">
        <w:rPr>
          <w:rFonts w:ascii="Times New Roman" w:hAnsi="Times New Roman" w:cs="Times New Roman"/>
          <w:sz w:val="28"/>
          <w:szCs w:val="28"/>
        </w:rPr>
        <w:t>6</w:t>
      </w:r>
      <w:r w:rsidRPr="00C707CB">
        <w:rPr>
          <w:rFonts w:ascii="Times New Roman" w:hAnsi="Times New Roman" w:cs="Times New Roman"/>
          <w:sz w:val="28"/>
          <w:szCs w:val="28"/>
        </w:rPr>
        <w:t>.4. Критерии оценки исследовательских работ участников Конкурса:</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актуальность и практическая значимость представленной работы;</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четкость и логичность изложения результатов исследования, научное правовое обоснование работы;</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соответствие содержания материалов и выводов целям и задачам исследования;</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культура исполнения и технический уровень представляемых материалов;</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 наличие авторской позиции участника, самостоятельность и аргументированность выводов;</w:t>
      </w:r>
    </w:p>
    <w:p w:rsidR="00FE26EB" w:rsidRDefault="00FE26EB" w:rsidP="00FE26EB">
      <w:pPr>
        <w:spacing w:after="0" w:line="360" w:lineRule="auto"/>
        <w:ind w:firstLine="709"/>
        <w:jc w:val="both"/>
        <w:rPr>
          <w:rFonts w:ascii="Times New Roman" w:hAnsi="Times New Roman" w:cs="Times New Roman"/>
          <w:sz w:val="28"/>
          <w:szCs w:val="28"/>
        </w:rPr>
      </w:pPr>
      <w:r w:rsidRPr="009E4771">
        <w:rPr>
          <w:rFonts w:ascii="Times New Roman" w:hAnsi="Times New Roman" w:cs="Times New Roman"/>
          <w:sz w:val="28"/>
          <w:szCs w:val="28"/>
        </w:rPr>
        <w:lastRenderedPageBreak/>
        <w:t>6</w:t>
      </w:r>
      <w:r w:rsidRPr="00C707CB">
        <w:rPr>
          <w:rFonts w:ascii="Times New Roman" w:hAnsi="Times New Roman" w:cs="Times New Roman"/>
          <w:sz w:val="28"/>
          <w:szCs w:val="28"/>
        </w:rPr>
        <w:t>.5. Победителями Конкурса считаются участники, набравшие наибольшее количество баллов, определяемое по сумме оценок каждого члена жюри, по результатам работы каждой секции.</w:t>
      </w:r>
    </w:p>
    <w:p w:rsidR="00FE26EB" w:rsidRPr="00C707CB" w:rsidRDefault="00FE26EB" w:rsidP="00FE26EB">
      <w:pPr>
        <w:spacing w:after="0" w:line="360" w:lineRule="auto"/>
        <w:ind w:firstLine="709"/>
        <w:jc w:val="both"/>
        <w:rPr>
          <w:rFonts w:ascii="Times New Roman" w:hAnsi="Times New Roman" w:cs="Times New Roman"/>
          <w:sz w:val="28"/>
          <w:szCs w:val="28"/>
        </w:rPr>
      </w:pPr>
    </w:p>
    <w:p w:rsidR="00FE26EB" w:rsidRPr="00C707CB" w:rsidRDefault="00FE26EB" w:rsidP="00FE26EB">
      <w:pPr>
        <w:spacing w:after="0" w:line="360" w:lineRule="auto"/>
        <w:ind w:firstLine="709"/>
        <w:jc w:val="center"/>
        <w:rPr>
          <w:rFonts w:ascii="Times New Roman" w:hAnsi="Times New Roman" w:cs="Times New Roman"/>
          <w:b/>
          <w:sz w:val="28"/>
          <w:szCs w:val="28"/>
        </w:rPr>
      </w:pPr>
      <w:r w:rsidRPr="00C707CB">
        <w:rPr>
          <w:rFonts w:ascii="Times New Roman" w:hAnsi="Times New Roman" w:cs="Times New Roman"/>
          <w:b/>
          <w:sz w:val="28"/>
          <w:szCs w:val="28"/>
        </w:rPr>
        <w:t>V</w:t>
      </w:r>
      <w:r>
        <w:rPr>
          <w:rFonts w:ascii="Times New Roman" w:hAnsi="Times New Roman" w:cs="Times New Roman"/>
          <w:b/>
          <w:sz w:val="28"/>
          <w:szCs w:val="28"/>
          <w:lang w:val="en-US"/>
        </w:rPr>
        <w:t>I</w:t>
      </w:r>
      <w:r w:rsidRPr="00C707CB">
        <w:rPr>
          <w:rFonts w:ascii="Times New Roman" w:hAnsi="Times New Roman" w:cs="Times New Roman"/>
          <w:b/>
          <w:sz w:val="28"/>
          <w:szCs w:val="28"/>
          <w:lang w:val="en-US"/>
        </w:rPr>
        <w:t>I</w:t>
      </w:r>
      <w:r w:rsidRPr="00C707CB">
        <w:rPr>
          <w:rFonts w:ascii="Times New Roman" w:hAnsi="Times New Roman" w:cs="Times New Roman"/>
          <w:b/>
          <w:sz w:val="28"/>
          <w:szCs w:val="28"/>
        </w:rPr>
        <w:t>. Награждение победителей и других участников Конференции</w:t>
      </w:r>
    </w:p>
    <w:p w:rsidR="00FE26EB" w:rsidRPr="00C707CB"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707CB">
        <w:rPr>
          <w:rFonts w:ascii="Times New Roman" w:hAnsi="Times New Roman" w:cs="Times New Roman"/>
          <w:sz w:val="28"/>
          <w:szCs w:val="28"/>
        </w:rPr>
        <w:t>.1. Победители Конференции награждаются дипломами I, II, III степени и ценными подарками на сумму:</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I места – подарочный сертификат на сумму – 2000 рублей.</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II места – подарочный сертификат на сумму – 1500 рублей;</w:t>
      </w:r>
    </w:p>
    <w:p w:rsidR="00FE26EB" w:rsidRPr="00C707CB" w:rsidRDefault="00FE26EB" w:rsidP="00FE26EB">
      <w:pPr>
        <w:spacing w:after="0" w:line="360" w:lineRule="auto"/>
        <w:ind w:firstLine="709"/>
        <w:jc w:val="both"/>
        <w:rPr>
          <w:rFonts w:ascii="Times New Roman" w:hAnsi="Times New Roman" w:cs="Times New Roman"/>
          <w:sz w:val="28"/>
          <w:szCs w:val="28"/>
        </w:rPr>
      </w:pPr>
      <w:r w:rsidRPr="00C707CB">
        <w:rPr>
          <w:rFonts w:ascii="Times New Roman" w:hAnsi="Times New Roman" w:cs="Times New Roman"/>
          <w:sz w:val="28"/>
          <w:szCs w:val="28"/>
        </w:rPr>
        <w:t>III места – подарочный сертификат на сумму – 1000 рублей</w:t>
      </w:r>
    </w:p>
    <w:p w:rsidR="00FE26EB" w:rsidRPr="00C707CB"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707CB">
        <w:rPr>
          <w:rFonts w:ascii="Times New Roman" w:hAnsi="Times New Roman" w:cs="Times New Roman"/>
          <w:sz w:val="28"/>
          <w:szCs w:val="28"/>
        </w:rPr>
        <w:t>.2. Всем участникам Конкурса и Конференции вручаются сертификаты участников.</w:t>
      </w:r>
    </w:p>
    <w:p w:rsidR="00FE26EB" w:rsidRPr="00C707CB" w:rsidRDefault="00FE26EB" w:rsidP="00FE26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707CB">
        <w:rPr>
          <w:rFonts w:ascii="Times New Roman" w:hAnsi="Times New Roman" w:cs="Times New Roman"/>
          <w:sz w:val="28"/>
          <w:szCs w:val="28"/>
        </w:rPr>
        <w:t>.3. Научные руководители, под руководством которых осуществлялась подготовка работ победителей Конференции, отмечаются благодарственными письмами.</w:t>
      </w:r>
    </w:p>
    <w:p w:rsidR="00FE26EB" w:rsidRDefault="00FE26EB" w:rsidP="00FE26EB">
      <w:pPr>
        <w:rPr>
          <w:rFonts w:ascii="Times New Roman" w:hAnsi="Times New Roman" w:cs="Times New Roman"/>
          <w:sz w:val="28"/>
          <w:szCs w:val="28"/>
        </w:rPr>
      </w:pPr>
      <w:r>
        <w:rPr>
          <w:rFonts w:ascii="Times New Roman" w:hAnsi="Times New Roman" w:cs="Times New Roman"/>
          <w:sz w:val="28"/>
          <w:szCs w:val="28"/>
        </w:rPr>
        <w:br w:type="page"/>
      </w:r>
    </w:p>
    <w:p w:rsidR="00FE26EB" w:rsidRPr="00C707CB" w:rsidRDefault="00FE26EB" w:rsidP="00FE26EB">
      <w:pPr>
        <w:spacing w:after="0" w:line="360" w:lineRule="auto"/>
        <w:ind w:firstLine="709"/>
        <w:jc w:val="right"/>
        <w:rPr>
          <w:rFonts w:ascii="Times New Roman" w:hAnsi="Times New Roman" w:cs="Times New Roman"/>
          <w:sz w:val="28"/>
          <w:szCs w:val="28"/>
        </w:rPr>
      </w:pPr>
      <w:r w:rsidRPr="00C707CB">
        <w:rPr>
          <w:rFonts w:ascii="Times New Roman" w:hAnsi="Times New Roman" w:cs="Times New Roman"/>
          <w:sz w:val="28"/>
          <w:szCs w:val="28"/>
        </w:rPr>
        <w:lastRenderedPageBreak/>
        <w:t>Приложение № 1</w:t>
      </w:r>
    </w:p>
    <w:p w:rsidR="00FE26EB" w:rsidRDefault="00FE26EB" w:rsidP="00FE26EB">
      <w:pPr>
        <w:spacing w:after="0" w:line="360" w:lineRule="auto"/>
        <w:ind w:firstLine="709"/>
        <w:jc w:val="both"/>
        <w:rPr>
          <w:rFonts w:ascii="Times New Roman" w:hAnsi="Times New Roman" w:cs="Times New Roman"/>
          <w:sz w:val="28"/>
          <w:szCs w:val="28"/>
        </w:rPr>
      </w:pPr>
    </w:p>
    <w:p w:rsidR="00FE26EB" w:rsidRPr="004F6F50" w:rsidRDefault="00FE26EB" w:rsidP="00FE26EB">
      <w:pPr>
        <w:spacing w:after="0" w:line="360" w:lineRule="auto"/>
        <w:ind w:firstLine="709"/>
        <w:jc w:val="center"/>
        <w:rPr>
          <w:rFonts w:ascii="Times New Roman" w:hAnsi="Times New Roman" w:cs="Times New Roman"/>
          <w:b/>
          <w:sz w:val="28"/>
          <w:szCs w:val="28"/>
        </w:rPr>
      </w:pPr>
      <w:r w:rsidRPr="004F6F50">
        <w:rPr>
          <w:rFonts w:ascii="Times New Roman" w:hAnsi="Times New Roman" w:cs="Times New Roman"/>
          <w:b/>
          <w:sz w:val="28"/>
          <w:szCs w:val="28"/>
        </w:rPr>
        <w:t>Состав жюри Конкурса исследовательских работ и научно-практической конференции «Молодежь в избирательном процессе»</w:t>
      </w:r>
    </w:p>
    <w:p w:rsidR="00FE26EB" w:rsidRPr="00C707CB" w:rsidRDefault="00FE26EB" w:rsidP="00FE26EB">
      <w:pPr>
        <w:spacing w:after="0" w:line="360" w:lineRule="auto"/>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4253"/>
        <w:gridCol w:w="4530"/>
      </w:tblGrid>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FE26EB" w:rsidRPr="00C707CB" w:rsidRDefault="00FE26EB" w:rsidP="004F38C2">
            <w:pPr>
              <w:spacing w:after="0" w:line="240" w:lineRule="auto"/>
              <w:jc w:val="center"/>
              <w:rPr>
                <w:rFonts w:ascii="Times New Roman" w:eastAsia="Calibri" w:hAnsi="Times New Roman" w:cs="Times New Roman"/>
                <w:sz w:val="28"/>
                <w:szCs w:val="28"/>
              </w:rPr>
            </w:pPr>
            <w:r w:rsidRPr="00C707CB">
              <w:rPr>
                <w:rFonts w:ascii="Times New Roman" w:eastAsia="Calibri" w:hAnsi="Times New Roman" w:cs="Times New Roman"/>
                <w:sz w:val="28"/>
                <w:szCs w:val="28"/>
              </w:rPr>
              <w:t>№</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FE26EB" w:rsidRPr="00C707CB" w:rsidRDefault="00FE26EB" w:rsidP="004F38C2">
            <w:pPr>
              <w:spacing w:after="0" w:line="240" w:lineRule="auto"/>
              <w:jc w:val="center"/>
              <w:rPr>
                <w:rFonts w:ascii="Times New Roman" w:eastAsia="Calibri" w:hAnsi="Times New Roman" w:cs="Times New Roman"/>
                <w:sz w:val="28"/>
                <w:szCs w:val="28"/>
              </w:rPr>
            </w:pPr>
            <w:r w:rsidRPr="00C707CB">
              <w:rPr>
                <w:rFonts w:ascii="Times New Roman" w:eastAsia="Calibri" w:hAnsi="Times New Roman" w:cs="Times New Roman"/>
                <w:sz w:val="28"/>
                <w:szCs w:val="28"/>
              </w:rPr>
              <w:t>ФИО</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rsidR="00FE26EB" w:rsidRPr="00C707CB" w:rsidRDefault="00FE26EB" w:rsidP="004F38C2">
            <w:pPr>
              <w:spacing w:after="0" w:line="240" w:lineRule="auto"/>
              <w:jc w:val="center"/>
              <w:rPr>
                <w:rFonts w:ascii="Times New Roman" w:eastAsia="Calibri" w:hAnsi="Times New Roman" w:cs="Times New Roman"/>
                <w:sz w:val="28"/>
                <w:szCs w:val="28"/>
              </w:rPr>
            </w:pPr>
            <w:r w:rsidRPr="00C707CB">
              <w:rPr>
                <w:rFonts w:ascii="Times New Roman" w:eastAsia="Calibri" w:hAnsi="Times New Roman" w:cs="Times New Roman"/>
                <w:sz w:val="28"/>
                <w:szCs w:val="28"/>
              </w:rPr>
              <w:t>Должность</w:t>
            </w:r>
          </w:p>
        </w:tc>
      </w:tr>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6EB" w:rsidRPr="004F6F50" w:rsidRDefault="00FE26EB" w:rsidP="004F38C2">
            <w:pPr>
              <w:spacing w:after="0" w:line="240" w:lineRule="auto"/>
              <w:rPr>
                <w:rFonts w:ascii="Times New Roman" w:eastAsia="Calibri" w:hAnsi="Times New Roman" w:cs="Times New Roman"/>
                <w:sz w:val="28"/>
                <w:szCs w:val="28"/>
              </w:rPr>
            </w:pPr>
            <w:r w:rsidRPr="004F6F50">
              <w:rPr>
                <w:rFonts w:ascii="Times New Roman" w:hAnsi="Times New Roman" w:cs="Times New Roman"/>
                <w:sz w:val="28"/>
                <w:szCs w:val="28"/>
              </w:rPr>
              <w:t>Филиппов В</w:t>
            </w:r>
            <w:r>
              <w:rPr>
                <w:rFonts w:ascii="Times New Roman" w:hAnsi="Times New Roman" w:cs="Times New Roman"/>
                <w:sz w:val="28"/>
                <w:szCs w:val="28"/>
              </w:rPr>
              <w:t>адим</w:t>
            </w:r>
            <w:r w:rsidRPr="004F6F50">
              <w:rPr>
                <w:rFonts w:ascii="Times New Roman" w:hAnsi="Times New Roman" w:cs="Times New Roman"/>
                <w:sz w:val="28"/>
                <w:szCs w:val="28"/>
              </w:rPr>
              <w:t xml:space="preserve"> А</w:t>
            </w:r>
            <w:r>
              <w:rPr>
                <w:rFonts w:ascii="Times New Roman" w:hAnsi="Times New Roman" w:cs="Times New Roman"/>
                <w:sz w:val="28"/>
                <w:szCs w:val="28"/>
              </w:rPr>
              <w:t>лександрович</w:t>
            </w:r>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Заместитель п</w:t>
            </w:r>
            <w:r w:rsidRPr="00C707CB">
              <w:rPr>
                <w:rFonts w:ascii="Times New Roman" w:hAnsi="Times New Roman" w:cs="Times New Roman"/>
                <w:sz w:val="28"/>
                <w:szCs w:val="28"/>
              </w:rPr>
              <w:t>редседателя</w:t>
            </w:r>
            <w:r>
              <w:rPr>
                <w:rFonts w:ascii="Times New Roman" w:hAnsi="Times New Roman" w:cs="Times New Roman"/>
                <w:sz w:val="28"/>
                <w:szCs w:val="28"/>
              </w:rPr>
              <w:t xml:space="preserve"> Комитета по социальной и молодежной политике Администрации г. Улан-Удэ </w:t>
            </w:r>
            <w:proofErr w:type="gramStart"/>
            <w:r w:rsidRPr="00C707CB">
              <w:rPr>
                <w:rFonts w:ascii="Times New Roman" w:hAnsi="Times New Roman" w:cs="Times New Roman"/>
                <w:sz w:val="28"/>
                <w:szCs w:val="28"/>
              </w:rPr>
              <w:t>-</w:t>
            </w:r>
            <w:r>
              <w:rPr>
                <w:rFonts w:ascii="Times New Roman" w:hAnsi="Times New Roman" w:cs="Times New Roman"/>
                <w:sz w:val="28"/>
                <w:szCs w:val="28"/>
              </w:rPr>
              <w:t>Н</w:t>
            </w:r>
            <w:proofErr w:type="gramEnd"/>
            <w:r w:rsidRPr="00C707CB">
              <w:rPr>
                <w:rFonts w:ascii="Times New Roman" w:hAnsi="Times New Roman" w:cs="Times New Roman"/>
                <w:sz w:val="28"/>
                <w:szCs w:val="28"/>
              </w:rPr>
              <w:t xml:space="preserve">ачальник </w:t>
            </w:r>
            <w:r>
              <w:rPr>
                <w:rFonts w:ascii="Times New Roman" w:hAnsi="Times New Roman" w:cs="Times New Roman"/>
                <w:sz w:val="28"/>
                <w:szCs w:val="28"/>
              </w:rPr>
              <w:t>У</w:t>
            </w:r>
            <w:r w:rsidRPr="00C707CB">
              <w:rPr>
                <w:rFonts w:ascii="Times New Roman" w:hAnsi="Times New Roman" w:cs="Times New Roman"/>
                <w:sz w:val="28"/>
                <w:szCs w:val="28"/>
              </w:rPr>
              <w:t xml:space="preserve">правления по делам молодежи </w:t>
            </w:r>
          </w:p>
        </w:tc>
      </w:tr>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tcPr>
          <w:p w:rsidR="00FE26EB" w:rsidRDefault="00FE26EB" w:rsidP="004F38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6EB" w:rsidRPr="004F6F50" w:rsidRDefault="00FE26EB" w:rsidP="004F38C2">
            <w:pPr>
              <w:spacing w:after="0" w:line="240" w:lineRule="auto"/>
              <w:rPr>
                <w:rFonts w:ascii="Times New Roman" w:hAnsi="Times New Roman" w:cs="Times New Roman"/>
                <w:sz w:val="28"/>
                <w:szCs w:val="28"/>
              </w:rPr>
            </w:pPr>
            <w:proofErr w:type="spellStart"/>
            <w:r w:rsidRPr="00677A68">
              <w:rPr>
                <w:rFonts w:ascii="Times New Roman" w:hAnsi="Times New Roman" w:cs="Times New Roman"/>
                <w:sz w:val="28"/>
                <w:szCs w:val="28"/>
              </w:rPr>
              <w:t>Норбоев</w:t>
            </w:r>
            <w:proofErr w:type="spellEnd"/>
            <w:r w:rsidRPr="00677A68">
              <w:rPr>
                <w:rFonts w:ascii="Times New Roman" w:hAnsi="Times New Roman" w:cs="Times New Roman"/>
                <w:sz w:val="28"/>
                <w:szCs w:val="28"/>
              </w:rPr>
              <w:t xml:space="preserve"> Владимир </w:t>
            </w:r>
            <w:proofErr w:type="spellStart"/>
            <w:r w:rsidRPr="00677A68">
              <w:rPr>
                <w:rFonts w:ascii="Times New Roman" w:hAnsi="Times New Roman" w:cs="Times New Roman"/>
                <w:sz w:val="28"/>
                <w:szCs w:val="28"/>
              </w:rPr>
              <w:t>Самбуевич</w:t>
            </w:r>
            <w:proofErr w:type="spellEnd"/>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E26EB" w:rsidRDefault="00FE26EB" w:rsidP="004F38C2">
            <w:pPr>
              <w:spacing w:after="0" w:line="240" w:lineRule="auto"/>
              <w:rPr>
                <w:rFonts w:ascii="Times New Roman" w:hAnsi="Times New Roman" w:cs="Times New Roman"/>
                <w:sz w:val="28"/>
                <w:szCs w:val="28"/>
              </w:rPr>
            </w:pPr>
            <w:r w:rsidRPr="00677A68">
              <w:rPr>
                <w:rFonts w:ascii="Times New Roman" w:hAnsi="Times New Roman" w:cs="Times New Roman"/>
                <w:sz w:val="28"/>
                <w:szCs w:val="28"/>
              </w:rPr>
              <w:t>Заместитель Председателя Избирательной комиссии Республики Бурятия</w:t>
            </w:r>
          </w:p>
        </w:tc>
      </w:tr>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6EB" w:rsidRPr="004F6F50" w:rsidRDefault="00FE26EB" w:rsidP="004F38C2">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Комбаев Алексей Викторович</w:t>
            </w:r>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rPr>
                <w:rFonts w:ascii="Times New Roman" w:eastAsia="Calibri" w:hAnsi="Times New Roman" w:cs="Times New Roman"/>
                <w:sz w:val="28"/>
                <w:szCs w:val="28"/>
              </w:rPr>
            </w:pPr>
            <w:r w:rsidRPr="00C707CB">
              <w:rPr>
                <w:rFonts w:ascii="Times New Roman" w:hAnsi="Times New Roman" w:cs="Times New Roman"/>
                <w:sz w:val="28"/>
                <w:szCs w:val="28"/>
              </w:rPr>
              <w:t>Заведующий кафедрой политологии и социологии БГУ</w:t>
            </w:r>
          </w:p>
        </w:tc>
      </w:tr>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6EB" w:rsidRPr="00536268" w:rsidRDefault="00FE26EB" w:rsidP="004F38C2">
            <w:pPr>
              <w:spacing w:after="0" w:line="240" w:lineRule="auto"/>
              <w:rPr>
                <w:rFonts w:ascii="Times New Roman" w:eastAsia="Calibri" w:hAnsi="Times New Roman" w:cs="Times New Roman"/>
                <w:sz w:val="28"/>
                <w:szCs w:val="28"/>
              </w:rPr>
            </w:pPr>
            <w:proofErr w:type="spellStart"/>
            <w:r w:rsidRPr="00536268">
              <w:rPr>
                <w:rFonts w:ascii="Times New Roman" w:hAnsi="Times New Roman" w:cs="Times New Roman"/>
                <w:sz w:val="28"/>
                <w:szCs w:val="28"/>
              </w:rPr>
              <w:t>Хамнуев</w:t>
            </w:r>
            <w:proofErr w:type="spellEnd"/>
            <w:r w:rsidRPr="00536268">
              <w:rPr>
                <w:rFonts w:ascii="Times New Roman" w:hAnsi="Times New Roman" w:cs="Times New Roman"/>
                <w:sz w:val="28"/>
                <w:szCs w:val="28"/>
              </w:rPr>
              <w:t xml:space="preserve"> Юлий Григорьевич</w:t>
            </w:r>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rPr>
                <w:rFonts w:ascii="Times New Roman" w:eastAsia="Calibri" w:hAnsi="Times New Roman" w:cs="Times New Roman"/>
                <w:sz w:val="28"/>
                <w:szCs w:val="28"/>
              </w:rPr>
            </w:pPr>
            <w:r w:rsidRPr="00C707CB">
              <w:rPr>
                <w:rFonts w:ascii="Times New Roman" w:hAnsi="Times New Roman" w:cs="Times New Roman"/>
                <w:sz w:val="28"/>
                <w:szCs w:val="28"/>
              </w:rPr>
              <w:t>Заведующий кафедрой конституционного,</w:t>
            </w:r>
            <w:r w:rsidRPr="00536268">
              <w:rPr>
                <w:rFonts w:ascii="Times New Roman" w:hAnsi="Times New Roman" w:cs="Times New Roman"/>
                <w:sz w:val="28"/>
                <w:szCs w:val="28"/>
              </w:rPr>
              <w:t xml:space="preserve"> </w:t>
            </w:r>
            <w:r w:rsidRPr="00C707CB">
              <w:rPr>
                <w:rFonts w:ascii="Times New Roman" w:hAnsi="Times New Roman" w:cs="Times New Roman"/>
                <w:sz w:val="28"/>
                <w:szCs w:val="28"/>
              </w:rPr>
              <w:t>административного и муниципального права</w:t>
            </w:r>
          </w:p>
        </w:tc>
      </w:tr>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6EB" w:rsidRPr="00536268" w:rsidRDefault="00FE26EB" w:rsidP="004F38C2">
            <w:pPr>
              <w:spacing w:after="0" w:line="240" w:lineRule="auto"/>
              <w:rPr>
                <w:rFonts w:ascii="Times New Roman" w:eastAsia="Calibri" w:hAnsi="Times New Roman" w:cs="Times New Roman"/>
                <w:sz w:val="28"/>
                <w:szCs w:val="28"/>
              </w:rPr>
            </w:pPr>
            <w:proofErr w:type="spellStart"/>
            <w:r w:rsidRPr="00536268">
              <w:rPr>
                <w:rFonts w:ascii="Times New Roman" w:hAnsi="Times New Roman" w:cs="Times New Roman"/>
                <w:sz w:val="28"/>
                <w:szCs w:val="28"/>
              </w:rPr>
              <w:t>Будаев</w:t>
            </w:r>
            <w:proofErr w:type="spellEnd"/>
            <w:r w:rsidRPr="00536268">
              <w:rPr>
                <w:rFonts w:ascii="Times New Roman" w:hAnsi="Times New Roman" w:cs="Times New Roman"/>
                <w:sz w:val="28"/>
                <w:szCs w:val="28"/>
              </w:rPr>
              <w:t xml:space="preserve"> </w:t>
            </w:r>
            <w:proofErr w:type="spellStart"/>
            <w:r w:rsidRPr="00536268">
              <w:rPr>
                <w:rFonts w:ascii="Times New Roman" w:hAnsi="Times New Roman" w:cs="Times New Roman"/>
                <w:sz w:val="28"/>
                <w:szCs w:val="28"/>
              </w:rPr>
              <w:t>Батор</w:t>
            </w:r>
            <w:proofErr w:type="spellEnd"/>
            <w:r w:rsidRPr="00536268">
              <w:rPr>
                <w:rFonts w:ascii="Times New Roman" w:hAnsi="Times New Roman" w:cs="Times New Roman"/>
                <w:sz w:val="28"/>
                <w:szCs w:val="28"/>
              </w:rPr>
              <w:t xml:space="preserve"> </w:t>
            </w:r>
            <w:proofErr w:type="spellStart"/>
            <w:r w:rsidRPr="00536268">
              <w:rPr>
                <w:rFonts w:ascii="Times New Roman" w:hAnsi="Times New Roman" w:cs="Times New Roman"/>
                <w:sz w:val="28"/>
                <w:szCs w:val="28"/>
              </w:rPr>
              <w:t>Солбонович</w:t>
            </w:r>
            <w:proofErr w:type="spellEnd"/>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rPr>
                <w:rFonts w:ascii="Times New Roman" w:eastAsia="Calibri" w:hAnsi="Times New Roman" w:cs="Times New Roman"/>
                <w:sz w:val="28"/>
                <w:szCs w:val="28"/>
              </w:rPr>
            </w:pPr>
            <w:r w:rsidRPr="00C707CB">
              <w:rPr>
                <w:rFonts w:ascii="Times New Roman" w:hAnsi="Times New Roman" w:cs="Times New Roman"/>
                <w:sz w:val="28"/>
                <w:szCs w:val="28"/>
              </w:rPr>
              <w:t>доцент кафедры политологии и социологии</w:t>
            </w:r>
          </w:p>
        </w:tc>
      </w:tr>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6EB" w:rsidRPr="00536268" w:rsidRDefault="00FE26EB" w:rsidP="004F38C2">
            <w:pPr>
              <w:spacing w:after="0" w:line="240" w:lineRule="auto"/>
              <w:rPr>
                <w:rFonts w:ascii="Times New Roman" w:eastAsia="Calibri" w:hAnsi="Times New Roman" w:cs="Times New Roman"/>
                <w:sz w:val="28"/>
                <w:szCs w:val="28"/>
              </w:rPr>
            </w:pPr>
            <w:r w:rsidRPr="00536268">
              <w:rPr>
                <w:rFonts w:ascii="Times New Roman" w:hAnsi="Times New Roman" w:cs="Times New Roman"/>
                <w:sz w:val="28"/>
                <w:szCs w:val="28"/>
              </w:rPr>
              <w:t>Мацкевич Андрей Юрьевич</w:t>
            </w:r>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rPr>
                <w:rFonts w:ascii="Times New Roman" w:eastAsia="Calibri" w:hAnsi="Times New Roman" w:cs="Times New Roman"/>
                <w:sz w:val="28"/>
                <w:szCs w:val="28"/>
              </w:rPr>
            </w:pPr>
            <w:r w:rsidRPr="00C707CB">
              <w:rPr>
                <w:rFonts w:ascii="Times New Roman" w:hAnsi="Times New Roman" w:cs="Times New Roman"/>
                <w:sz w:val="28"/>
                <w:szCs w:val="28"/>
              </w:rPr>
              <w:t>доцент кафедры политологии и социологии</w:t>
            </w:r>
          </w:p>
        </w:tc>
      </w:tr>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6EB" w:rsidRPr="00536268" w:rsidRDefault="00FE26EB" w:rsidP="004F38C2">
            <w:pPr>
              <w:spacing w:after="0" w:line="240" w:lineRule="auto"/>
              <w:rPr>
                <w:rFonts w:ascii="Times New Roman" w:eastAsia="Calibri" w:hAnsi="Times New Roman" w:cs="Times New Roman"/>
                <w:sz w:val="28"/>
                <w:szCs w:val="28"/>
              </w:rPr>
            </w:pPr>
            <w:r w:rsidRPr="00536268">
              <w:rPr>
                <w:rFonts w:ascii="Times New Roman" w:hAnsi="Times New Roman" w:cs="Times New Roman"/>
                <w:sz w:val="28"/>
                <w:szCs w:val="28"/>
              </w:rPr>
              <w:t>Добрынина Марина Ивановна</w:t>
            </w:r>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rPr>
                <w:rFonts w:ascii="Times New Roman" w:eastAsia="Calibri" w:hAnsi="Times New Roman" w:cs="Times New Roman"/>
                <w:sz w:val="28"/>
                <w:szCs w:val="28"/>
              </w:rPr>
            </w:pPr>
            <w:r w:rsidRPr="00C707CB">
              <w:rPr>
                <w:rFonts w:ascii="Times New Roman" w:hAnsi="Times New Roman" w:cs="Times New Roman"/>
                <w:sz w:val="28"/>
                <w:szCs w:val="28"/>
              </w:rPr>
              <w:t>профессор кафедры политологии и социологии</w:t>
            </w:r>
            <w:r w:rsidRPr="00536268">
              <w:rPr>
                <w:rFonts w:ascii="Times New Roman" w:hAnsi="Times New Roman" w:cs="Times New Roman"/>
                <w:sz w:val="28"/>
                <w:szCs w:val="28"/>
              </w:rPr>
              <w:t xml:space="preserve">  </w:t>
            </w:r>
          </w:p>
        </w:tc>
      </w:tr>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6EB" w:rsidRPr="00536268" w:rsidRDefault="00FE26EB" w:rsidP="004F38C2">
            <w:pPr>
              <w:spacing w:after="0" w:line="240" w:lineRule="auto"/>
              <w:rPr>
                <w:rFonts w:ascii="Times New Roman" w:eastAsia="Calibri" w:hAnsi="Times New Roman" w:cs="Times New Roman"/>
                <w:sz w:val="28"/>
                <w:szCs w:val="28"/>
              </w:rPr>
            </w:pPr>
            <w:proofErr w:type="spellStart"/>
            <w:r w:rsidRPr="00536268">
              <w:rPr>
                <w:rFonts w:ascii="Times New Roman" w:hAnsi="Times New Roman" w:cs="Times New Roman"/>
                <w:sz w:val="28"/>
                <w:szCs w:val="28"/>
              </w:rPr>
              <w:t>Бадмацыренов</w:t>
            </w:r>
            <w:proofErr w:type="spellEnd"/>
            <w:r w:rsidRPr="00536268">
              <w:rPr>
                <w:rFonts w:ascii="Times New Roman" w:hAnsi="Times New Roman" w:cs="Times New Roman"/>
                <w:sz w:val="28"/>
                <w:szCs w:val="28"/>
              </w:rPr>
              <w:t xml:space="preserve"> Тимур </w:t>
            </w:r>
            <w:proofErr w:type="spellStart"/>
            <w:r w:rsidRPr="00536268">
              <w:rPr>
                <w:rFonts w:ascii="Times New Roman" w:hAnsi="Times New Roman" w:cs="Times New Roman"/>
                <w:sz w:val="28"/>
                <w:szCs w:val="28"/>
              </w:rPr>
              <w:t>Баторович</w:t>
            </w:r>
            <w:proofErr w:type="spellEnd"/>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rPr>
                <w:rFonts w:ascii="Times New Roman" w:eastAsia="Calibri" w:hAnsi="Times New Roman" w:cs="Times New Roman"/>
                <w:sz w:val="28"/>
                <w:szCs w:val="28"/>
              </w:rPr>
            </w:pPr>
            <w:r w:rsidRPr="00C707CB">
              <w:rPr>
                <w:rFonts w:ascii="Times New Roman" w:hAnsi="Times New Roman" w:cs="Times New Roman"/>
                <w:sz w:val="28"/>
                <w:szCs w:val="28"/>
              </w:rPr>
              <w:t>доцент кафедры политологии и социологии</w:t>
            </w:r>
            <w:r w:rsidRPr="00536268">
              <w:rPr>
                <w:rFonts w:ascii="Times New Roman" w:hAnsi="Times New Roman" w:cs="Times New Roman"/>
                <w:sz w:val="28"/>
                <w:szCs w:val="28"/>
              </w:rPr>
              <w:t xml:space="preserve">  </w:t>
            </w:r>
          </w:p>
        </w:tc>
      </w:tr>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tcPr>
          <w:p w:rsidR="00FE26EB" w:rsidRPr="00536268" w:rsidRDefault="00FE26EB" w:rsidP="004F38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6EB" w:rsidRPr="00536268" w:rsidRDefault="00FE26EB" w:rsidP="004F38C2">
            <w:pPr>
              <w:spacing w:after="0" w:line="240" w:lineRule="auto"/>
              <w:rPr>
                <w:rFonts w:ascii="Times New Roman" w:hAnsi="Times New Roman" w:cs="Times New Roman"/>
                <w:sz w:val="28"/>
                <w:szCs w:val="28"/>
              </w:rPr>
            </w:pPr>
            <w:proofErr w:type="spellStart"/>
            <w:r w:rsidRPr="00536268">
              <w:rPr>
                <w:rFonts w:ascii="Times New Roman" w:hAnsi="Times New Roman" w:cs="Times New Roman"/>
                <w:sz w:val="28"/>
                <w:szCs w:val="28"/>
              </w:rPr>
              <w:t>Цыденов</w:t>
            </w:r>
            <w:proofErr w:type="spellEnd"/>
            <w:r w:rsidRPr="00536268">
              <w:rPr>
                <w:rFonts w:ascii="Times New Roman" w:hAnsi="Times New Roman" w:cs="Times New Roman"/>
                <w:sz w:val="28"/>
                <w:szCs w:val="28"/>
              </w:rPr>
              <w:t xml:space="preserve"> Александр </w:t>
            </w:r>
            <w:proofErr w:type="spellStart"/>
            <w:r w:rsidRPr="00536268">
              <w:rPr>
                <w:rFonts w:ascii="Times New Roman" w:hAnsi="Times New Roman" w:cs="Times New Roman"/>
                <w:sz w:val="28"/>
                <w:szCs w:val="28"/>
              </w:rPr>
              <w:t>Баторович</w:t>
            </w:r>
            <w:proofErr w:type="spellEnd"/>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rPr>
                <w:rFonts w:ascii="Times New Roman" w:hAnsi="Times New Roman" w:cs="Times New Roman"/>
                <w:sz w:val="28"/>
                <w:szCs w:val="28"/>
              </w:rPr>
            </w:pPr>
            <w:r>
              <w:rPr>
                <w:rFonts w:ascii="Times New Roman" w:hAnsi="Times New Roman" w:cs="Times New Roman"/>
                <w:sz w:val="28"/>
                <w:szCs w:val="28"/>
              </w:rPr>
              <w:t>Ассистент кафедры политологии и социологии</w:t>
            </w:r>
          </w:p>
        </w:tc>
      </w:tr>
      <w:tr w:rsidR="00FE26EB" w:rsidRPr="00C707CB" w:rsidTr="004F38C2">
        <w:tc>
          <w:tcPr>
            <w:tcW w:w="562" w:type="dxa"/>
            <w:tcBorders>
              <w:top w:val="single" w:sz="4" w:space="0" w:color="auto"/>
              <w:left w:val="single" w:sz="4" w:space="0" w:color="auto"/>
              <w:bottom w:val="single" w:sz="4" w:space="0" w:color="auto"/>
              <w:right w:val="single" w:sz="4" w:space="0" w:color="auto"/>
            </w:tcBorders>
            <w:shd w:val="clear" w:color="auto" w:fill="auto"/>
          </w:tcPr>
          <w:p w:rsidR="00FE26EB" w:rsidRPr="00536268" w:rsidRDefault="00FE26EB" w:rsidP="004F38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E26EB" w:rsidRPr="00536268" w:rsidRDefault="00FE26EB" w:rsidP="004F38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Бадмаева </w:t>
            </w:r>
            <w:proofErr w:type="spellStart"/>
            <w:r>
              <w:rPr>
                <w:rFonts w:ascii="Times New Roman" w:hAnsi="Times New Roman" w:cs="Times New Roman"/>
                <w:sz w:val="28"/>
                <w:szCs w:val="28"/>
              </w:rPr>
              <w:t>Арюна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Мункоевна</w:t>
            </w:r>
            <w:proofErr w:type="spellEnd"/>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FE26EB" w:rsidRPr="00C707CB" w:rsidRDefault="00FE26EB" w:rsidP="004F38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Главный специалист Управления по делам молодежи </w:t>
            </w:r>
          </w:p>
        </w:tc>
      </w:tr>
    </w:tbl>
    <w:p w:rsidR="00FE26EB" w:rsidRDefault="00FE26EB" w:rsidP="00FE26EB">
      <w:pPr>
        <w:spacing w:after="0" w:line="360" w:lineRule="auto"/>
        <w:rPr>
          <w:rFonts w:ascii="Times New Roman" w:hAnsi="Times New Roman" w:cs="Times New Roman"/>
          <w:sz w:val="28"/>
          <w:szCs w:val="28"/>
        </w:rPr>
      </w:pPr>
    </w:p>
    <w:p w:rsidR="00FE26EB" w:rsidRDefault="00FE26EB" w:rsidP="00FE26EB">
      <w:pPr>
        <w:rPr>
          <w:rFonts w:ascii="Times New Roman" w:hAnsi="Times New Roman" w:cs="Times New Roman"/>
          <w:sz w:val="28"/>
          <w:szCs w:val="28"/>
        </w:rPr>
      </w:pPr>
      <w:r>
        <w:rPr>
          <w:rFonts w:ascii="Times New Roman" w:hAnsi="Times New Roman" w:cs="Times New Roman"/>
          <w:sz w:val="28"/>
          <w:szCs w:val="28"/>
        </w:rPr>
        <w:br w:type="page"/>
      </w:r>
    </w:p>
    <w:p w:rsidR="00FE26EB" w:rsidRDefault="00FE26EB" w:rsidP="00FE26E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FE26EB" w:rsidRPr="009E4771" w:rsidRDefault="00FE26EB" w:rsidP="00FE26EB">
      <w:pPr>
        <w:spacing w:after="0" w:line="240" w:lineRule="auto"/>
        <w:ind w:firstLine="900"/>
        <w:jc w:val="center"/>
        <w:rPr>
          <w:rFonts w:ascii="Times New Roman" w:eastAsia="Times New Roman" w:hAnsi="Times New Roman" w:cs="Times New Roman"/>
          <w:b/>
          <w:sz w:val="28"/>
          <w:szCs w:val="28"/>
          <w:lang w:eastAsia="ru-RU"/>
        </w:rPr>
      </w:pPr>
      <w:r w:rsidRPr="009E4771">
        <w:rPr>
          <w:rFonts w:ascii="Times New Roman" w:eastAsia="Times New Roman" w:hAnsi="Times New Roman" w:cs="Times New Roman"/>
          <w:b/>
          <w:sz w:val="28"/>
          <w:szCs w:val="28"/>
          <w:lang w:eastAsia="ru-RU"/>
        </w:rPr>
        <w:t>Заявка участника</w:t>
      </w:r>
    </w:p>
    <w:p w:rsidR="00FE26EB" w:rsidRPr="009E4771" w:rsidRDefault="00FE26EB" w:rsidP="00FE26EB">
      <w:pPr>
        <w:spacing w:after="0" w:line="240" w:lineRule="auto"/>
        <w:ind w:firstLine="900"/>
        <w:jc w:val="center"/>
        <w:rPr>
          <w:rFonts w:ascii="Times New Roman" w:eastAsia="Times New Roman" w:hAnsi="Times New Roman" w:cs="Times New Roman"/>
          <w:b/>
          <w:sz w:val="28"/>
          <w:szCs w:val="28"/>
          <w:lang w:eastAsia="ru-RU"/>
        </w:rPr>
      </w:pPr>
      <w:r w:rsidRPr="009E4771">
        <w:rPr>
          <w:rFonts w:ascii="Times New Roman" w:eastAsia="Times New Roman" w:hAnsi="Times New Roman" w:cs="Times New Roman"/>
          <w:b/>
          <w:sz w:val="28"/>
          <w:szCs w:val="28"/>
          <w:lang w:eastAsia="ru-RU"/>
        </w:rPr>
        <w:t>научно-практической конференции</w:t>
      </w:r>
    </w:p>
    <w:p w:rsidR="00FE26EB" w:rsidRPr="009E4771" w:rsidRDefault="00FE26EB" w:rsidP="00FE26EB">
      <w:pPr>
        <w:spacing w:after="0" w:line="240" w:lineRule="auto"/>
        <w:ind w:firstLine="900"/>
        <w:jc w:val="center"/>
        <w:rPr>
          <w:rFonts w:ascii="Times New Roman" w:eastAsia="Times New Roman" w:hAnsi="Times New Roman" w:cs="Times New Roman"/>
          <w:b/>
          <w:sz w:val="28"/>
          <w:szCs w:val="28"/>
          <w:lang w:eastAsia="ru-RU"/>
        </w:rPr>
      </w:pPr>
      <w:r w:rsidRPr="009E4771">
        <w:rPr>
          <w:rFonts w:ascii="Times New Roman" w:eastAsia="Times New Roman" w:hAnsi="Times New Roman" w:cs="Times New Roman"/>
          <w:b/>
          <w:sz w:val="28"/>
          <w:szCs w:val="28"/>
          <w:lang w:eastAsia="ru-RU"/>
        </w:rPr>
        <w:t>«Молодёжь в избирательном процессе»</w:t>
      </w:r>
    </w:p>
    <w:p w:rsidR="00FE26EB" w:rsidRPr="009E4771" w:rsidRDefault="00FE26EB" w:rsidP="00FE26EB">
      <w:pPr>
        <w:spacing w:after="0" w:line="240" w:lineRule="auto"/>
        <w:ind w:firstLine="900"/>
        <w:jc w:val="center"/>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(для учащихся)</w:t>
      </w:r>
    </w:p>
    <w:p w:rsidR="00FE26EB" w:rsidRPr="009E4771" w:rsidRDefault="00FE26EB" w:rsidP="00FE26EB">
      <w:pPr>
        <w:spacing w:after="0" w:line="240" w:lineRule="auto"/>
        <w:ind w:firstLine="900"/>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503"/>
      </w:tblGrid>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ФИО участника</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 xml:space="preserve">Название доклада </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 xml:space="preserve">Контактный телефон, </w:t>
            </w:r>
            <w:r w:rsidRPr="009E4771">
              <w:rPr>
                <w:rFonts w:ascii="Times New Roman" w:eastAsia="Times New Roman" w:hAnsi="Times New Roman" w:cs="Times New Roman"/>
                <w:sz w:val="28"/>
                <w:szCs w:val="28"/>
                <w:lang w:val="en-US" w:eastAsia="ru-RU"/>
              </w:rPr>
              <w:t>e</w:t>
            </w:r>
            <w:r w:rsidRPr="009E4771">
              <w:rPr>
                <w:rFonts w:ascii="Times New Roman" w:eastAsia="Times New Roman" w:hAnsi="Times New Roman" w:cs="Times New Roman"/>
                <w:sz w:val="28"/>
                <w:szCs w:val="28"/>
                <w:lang w:eastAsia="ru-RU"/>
              </w:rPr>
              <w:t>-</w:t>
            </w:r>
            <w:r w:rsidRPr="009E4771">
              <w:rPr>
                <w:rFonts w:ascii="Times New Roman" w:eastAsia="Times New Roman" w:hAnsi="Times New Roman" w:cs="Times New Roman"/>
                <w:sz w:val="28"/>
                <w:szCs w:val="28"/>
                <w:lang w:val="en-US" w:eastAsia="ru-RU"/>
              </w:rPr>
              <w:t>mail</w:t>
            </w:r>
            <w:r w:rsidRPr="009E4771">
              <w:rPr>
                <w:rFonts w:ascii="Times New Roman" w:eastAsia="Times New Roman" w:hAnsi="Times New Roman" w:cs="Times New Roman"/>
                <w:sz w:val="28"/>
                <w:szCs w:val="28"/>
                <w:lang w:eastAsia="ru-RU"/>
              </w:rPr>
              <w:t xml:space="preserve"> участника</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Секция для участия</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roofErr w:type="spellStart"/>
            <w:r w:rsidRPr="009E4771">
              <w:rPr>
                <w:rFonts w:ascii="Times New Roman" w:eastAsia="Times New Roman" w:hAnsi="Times New Roman" w:cs="Times New Roman"/>
                <w:sz w:val="28"/>
                <w:szCs w:val="28"/>
                <w:lang w:eastAsia="ru-RU"/>
              </w:rPr>
              <w:t>Комп</w:t>
            </w:r>
            <w:proofErr w:type="spellEnd"/>
            <w:r w:rsidRPr="009E4771">
              <w:rPr>
                <w:rFonts w:ascii="Times New Roman" w:eastAsia="Times New Roman" w:hAnsi="Times New Roman" w:cs="Times New Roman"/>
                <w:sz w:val="28"/>
                <w:szCs w:val="28"/>
                <w:lang w:eastAsia="ru-RU"/>
              </w:rPr>
              <w:t>. техника для презентации (</w:t>
            </w:r>
            <w:proofErr w:type="gramStart"/>
            <w:r w:rsidRPr="009E4771">
              <w:rPr>
                <w:rFonts w:ascii="Times New Roman" w:eastAsia="Times New Roman" w:hAnsi="Times New Roman" w:cs="Times New Roman"/>
                <w:sz w:val="28"/>
                <w:szCs w:val="28"/>
                <w:lang w:eastAsia="ru-RU"/>
              </w:rPr>
              <w:t>требуется</w:t>
            </w:r>
            <w:proofErr w:type="gramEnd"/>
            <w:r w:rsidRPr="009E4771">
              <w:rPr>
                <w:rFonts w:ascii="Times New Roman" w:eastAsia="Times New Roman" w:hAnsi="Times New Roman" w:cs="Times New Roman"/>
                <w:sz w:val="28"/>
                <w:szCs w:val="28"/>
                <w:lang w:eastAsia="ru-RU"/>
              </w:rPr>
              <w:t>/не требуется)</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 xml:space="preserve">Научный руководитель (ФИО полностью, </w:t>
            </w:r>
            <w:proofErr w:type="spellStart"/>
            <w:r w:rsidRPr="009E4771">
              <w:rPr>
                <w:rFonts w:ascii="Times New Roman" w:eastAsia="Times New Roman" w:hAnsi="Times New Roman" w:cs="Times New Roman"/>
                <w:sz w:val="28"/>
                <w:szCs w:val="28"/>
                <w:lang w:eastAsia="ru-RU"/>
              </w:rPr>
              <w:t>уч</w:t>
            </w:r>
            <w:proofErr w:type="spellEnd"/>
            <w:r w:rsidRPr="009E4771">
              <w:rPr>
                <w:rFonts w:ascii="Times New Roman" w:eastAsia="Times New Roman" w:hAnsi="Times New Roman" w:cs="Times New Roman"/>
                <w:sz w:val="28"/>
                <w:szCs w:val="28"/>
                <w:lang w:eastAsia="ru-RU"/>
              </w:rPr>
              <w:t>. степень, звание)</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r w:rsidR="00FE26EB" w:rsidRPr="009E4771" w:rsidTr="004F38C2">
        <w:trPr>
          <w:trHeight w:val="401"/>
        </w:trPr>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Вуз, факультет, курс обучение, школа, класс</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val="en-US" w:eastAsia="ru-RU"/>
              </w:rPr>
            </w:pPr>
            <w:r w:rsidRPr="009E4771">
              <w:rPr>
                <w:rFonts w:ascii="Times New Roman" w:eastAsia="Times New Roman" w:hAnsi="Times New Roman" w:cs="Times New Roman"/>
                <w:sz w:val="28"/>
                <w:szCs w:val="28"/>
                <w:lang w:eastAsia="ru-RU"/>
              </w:rPr>
              <w:t>Факс факультета</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bl>
    <w:p w:rsidR="00FE26EB" w:rsidRPr="009E4771" w:rsidRDefault="00FE26EB" w:rsidP="00FE26EB">
      <w:pPr>
        <w:spacing w:after="0" w:line="240" w:lineRule="auto"/>
        <w:ind w:firstLine="900"/>
        <w:jc w:val="right"/>
        <w:rPr>
          <w:rFonts w:ascii="Times New Roman" w:eastAsia="Times New Roman" w:hAnsi="Times New Roman" w:cs="Times New Roman"/>
          <w:sz w:val="28"/>
          <w:szCs w:val="28"/>
          <w:lang w:eastAsia="ru-RU"/>
        </w:rPr>
      </w:pPr>
    </w:p>
    <w:p w:rsidR="00FE26EB" w:rsidRDefault="00FE26EB" w:rsidP="00FE26EB">
      <w:pPr>
        <w:spacing w:after="0" w:line="240" w:lineRule="auto"/>
        <w:ind w:firstLine="900"/>
        <w:jc w:val="center"/>
        <w:rPr>
          <w:rFonts w:ascii="Times New Roman" w:eastAsia="Times New Roman" w:hAnsi="Times New Roman" w:cs="Times New Roman"/>
          <w:sz w:val="28"/>
          <w:szCs w:val="28"/>
          <w:lang w:eastAsia="ru-RU"/>
        </w:rPr>
      </w:pPr>
    </w:p>
    <w:p w:rsidR="00FE26EB" w:rsidRPr="009E4771" w:rsidRDefault="00FE26EB" w:rsidP="00FE26EB">
      <w:pPr>
        <w:spacing w:after="0" w:line="240" w:lineRule="auto"/>
        <w:ind w:firstLine="900"/>
        <w:jc w:val="center"/>
        <w:rPr>
          <w:rFonts w:ascii="Times New Roman" w:eastAsia="Times New Roman" w:hAnsi="Times New Roman" w:cs="Times New Roman"/>
          <w:b/>
          <w:sz w:val="28"/>
          <w:szCs w:val="28"/>
          <w:lang w:eastAsia="ru-RU"/>
        </w:rPr>
      </w:pPr>
      <w:r w:rsidRPr="009E4771">
        <w:rPr>
          <w:rFonts w:ascii="Times New Roman" w:eastAsia="Times New Roman" w:hAnsi="Times New Roman" w:cs="Times New Roman"/>
          <w:b/>
          <w:sz w:val="28"/>
          <w:szCs w:val="28"/>
          <w:lang w:eastAsia="ru-RU"/>
        </w:rPr>
        <w:t>Заявка участника</w:t>
      </w:r>
    </w:p>
    <w:p w:rsidR="00FE26EB" w:rsidRPr="009E4771" w:rsidRDefault="00FE26EB" w:rsidP="00FE26EB">
      <w:pPr>
        <w:spacing w:after="0" w:line="240" w:lineRule="auto"/>
        <w:ind w:firstLine="900"/>
        <w:jc w:val="center"/>
        <w:rPr>
          <w:rFonts w:ascii="Times New Roman" w:eastAsia="Times New Roman" w:hAnsi="Times New Roman" w:cs="Times New Roman"/>
          <w:b/>
          <w:sz w:val="28"/>
          <w:szCs w:val="28"/>
          <w:lang w:eastAsia="ru-RU"/>
        </w:rPr>
      </w:pPr>
      <w:r w:rsidRPr="009E4771">
        <w:rPr>
          <w:rFonts w:ascii="Times New Roman" w:eastAsia="Times New Roman" w:hAnsi="Times New Roman" w:cs="Times New Roman"/>
          <w:b/>
          <w:sz w:val="28"/>
          <w:szCs w:val="28"/>
          <w:lang w:eastAsia="ru-RU"/>
        </w:rPr>
        <w:t>научно-практической конференции</w:t>
      </w:r>
    </w:p>
    <w:p w:rsidR="00FE26EB" w:rsidRPr="009E4771" w:rsidRDefault="00FE26EB" w:rsidP="00FE26EB">
      <w:pPr>
        <w:spacing w:after="0" w:line="240" w:lineRule="auto"/>
        <w:ind w:firstLine="900"/>
        <w:jc w:val="center"/>
        <w:rPr>
          <w:rFonts w:ascii="Times New Roman" w:eastAsia="Times New Roman" w:hAnsi="Times New Roman" w:cs="Times New Roman"/>
          <w:b/>
          <w:sz w:val="28"/>
          <w:szCs w:val="28"/>
          <w:lang w:eastAsia="ru-RU"/>
        </w:rPr>
      </w:pPr>
      <w:r w:rsidRPr="009E4771">
        <w:rPr>
          <w:rFonts w:ascii="Times New Roman" w:eastAsia="Times New Roman" w:hAnsi="Times New Roman" w:cs="Times New Roman"/>
          <w:b/>
          <w:sz w:val="28"/>
          <w:szCs w:val="28"/>
          <w:lang w:eastAsia="ru-RU"/>
        </w:rPr>
        <w:t>«Молодёжь в избирательном процессе»</w:t>
      </w:r>
    </w:p>
    <w:p w:rsidR="00FE26EB" w:rsidRPr="009E4771" w:rsidRDefault="00FE26EB" w:rsidP="00FE26EB">
      <w:pPr>
        <w:spacing w:after="0" w:line="240" w:lineRule="auto"/>
        <w:ind w:firstLine="900"/>
        <w:jc w:val="center"/>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(для преподавателей, практиков, представителей партий, общественных организаций, государственных и муниципальных служащих)</w:t>
      </w:r>
    </w:p>
    <w:p w:rsidR="00FE26EB" w:rsidRPr="009E4771" w:rsidRDefault="00FE26EB" w:rsidP="00FE26EB">
      <w:pPr>
        <w:spacing w:after="0" w:line="240" w:lineRule="auto"/>
        <w:ind w:firstLine="900"/>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503"/>
      </w:tblGrid>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ФИО участника (полностью)</w:t>
            </w:r>
          </w:p>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 xml:space="preserve">с указанием </w:t>
            </w:r>
            <w:proofErr w:type="spellStart"/>
            <w:r w:rsidRPr="009E4771">
              <w:rPr>
                <w:rFonts w:ascii="Times New Roman" w:eastAsia="Times New Roman" w:hAnsi="Times New Roman" w:cs="Times New Roman"/>
                <w:sz w:val="28"/>
                <w:szCs w:val="28"/>
                <w:lang w:eastAsia="ru-RU"/>
              </w:rPr>
              <w:t>уч</w:t>
            </w:r>
            <w:proofErr w:type="spellEnd"/>
            <w:r w:rsidRPr="009E4771">
              <w:rPr>
                <w:rFonts w:ascii="Times New Roman" w:eastAsia="Times New Roman" w:hAnsi="Times New Roman" w:cs="Times New Roman"/>
                <w:sz w:val="28"/>
                <w:szCs w:val="28"/>
                <w:lang w:eastAsia="ru-RU"/>
              </w:rPr>
              <w:t xml:space="preserve">. степени, звания) </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 xml:space="preserve">Название доклада </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 xml:space="preserve">Контактный телефон, </w:t>
            </w:r>
            <w:r w:rsidRPr="009E4771">
              <w:rPr>
                <w:rFonts w:ascii="Times New Roman" w:eastAsia="Times New Roman" w:hAnsi="Times New Roman" w:cs="Times New Roman"/>
                <w:sz w:val="28"/>
                <w:szCs w:val="28"/>
                <w:lang w:val="en-US" w:eastAsia="ru-RU"/>
              </w:rPr>
              <w:t>e</w:t>
            </w:r>
            <w:r w:rsidRPr="009E4771">
              <w:rPr>
                <w:rFonts w:ascii="Times New Roman" w:eastAsia="Times New Roman" w:hAnsi="Times New Roman" w:cs="Times New Roman"/>
                <w:sz w:val="28"/>
                <w:szCs w:val="28"/>
                <w:lang w:eastAsia="ru-RU"/>
              </w:rPr>
              <w:t>-</w:t>
            </w:r>
            <w:r w:rsidRPr="009E4771">
              <w:rPr>
                <w:rFonts w:ascii="Times New Roman" w:eastAsia="Times New Roman" w:hAnsi="Times New Roman" w:cs="Times New Roman"/>
                <w:sz w:val="28"/>
                <w:szCs w:val="28"/>
                <w:lang w:val="en-US" w:eastAsia="ru-RU"/>
              </w:rPr>
              <w:t>mail</w:t>
            </w:r>
            <w:r w:rsidRPr="009E4771">
              <w:rPr>
                <w:rFonts w:ascii="Times New Roman" w:eastAsia="Times New Roman" w:hAnsi="Times New Roman" w:cs="Times New Roman"/>
                <w:sz w:val="28"/>
                <w:szCs w:val="28"/>
                <w:lang w:eastAsia="ru-RU"/>
              </w:rPr>
              <w:t xml:space="preserve"> участника</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Секция для участия</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roofErr w:type="spellStart"/>
            <w:r w:rsidRPr="009E4771">
              <w:rPr>
                <w:rFonts w:ascii="Times New Roman" w:eastAsia="Times New Roman" w:hAnsi="Times New Roman" w:cs="Times New Roman"/>
                <w:sz w:val="28"/>
                <w:szCs w:val="28"/>
                <w:lang w:eastAsia="ru-RU"/>
              </w:rPr>
              <w:t>Комп</w:t>
            </w:r>
            <w:proofErr w:type="spellEnd"/>
            <w:r w:rsidRPr="009E4771">
              <w:rPr>
                <w:rFonts w:ascii="Times New Roman" w:eastAsia="Times New Roman" w:hAnsi="Times New Roman" w:cs="Times New Roman"/>
                <w:sz w:val="28"/>
                <w:szCs w:val="28"/>
                <w:lang w:eastAsia="ru-RU"/>
              </w:rPr>
              <w:t>. техника для презентации (</w:t>
            </w:r>
            <w:proofErr w:type="gramStart"/>
            <w:r w:rsidRPr="009E4771">
              <w:rPr>
                <w:rFonts w:ascii="Times New Roman" w:eastAsia="Times New Roman" w:hAnsi="Times New Roman" w:cs="Times New Roman"/>
                <w:sz w:val="28"/>
                <w:szCs w:val="28"/>
                <w:lang w:eastAsia="ru-RU"/>
              </w:rPr>
              <w:t>требуется</w:t>
            </w:r>
            <w:proofErr w:type="gramEnd"/>
            <w:r w:rsidRPr="009E4771">
              <w:rPr>
                <w:rFonts w:ascii="Times New Roman" w:eastAsia="Times New Roman" w:hAnsi="Times New Roman" w:cs="Times New Roman"/>
                <w:sz w:val="28"/>
                <w:szCs w:val="28"/>
                <w:lang w:eastAsia="ru-RU"/>
              </w:rPr>
              <w:t>/не требуется)</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rPr>
                <w:rFonts w:ascii="Times New Roman" w:eastAsia="Times New Roman" w:hAnsi="Times New Roman" w:cs="Times New Roman"/>
                <w:sz w:val="28"/>
                <w:szCs w:val="28"/>
                <w:lang w:eastAsia="ru-RU"/>
              </w:rPr>
            </w:pPr>
          </w:p>
        </w:tc>
      </w:tr>
      <w:tr w:rsidR="00FE26EB" w:rsidRPr="009E4771" w:rsidTr="004F38C2">
        <w:tc>
          <w:tcPr>
            <w:tcW w:w="4068"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r w:rsidRPr="009E4771">
              <w:rPr>
                <w:rFonts w:ascii="Times New Roman" w:eastAsia="Times New Roman" w:hAnsi="Times New Roman" w:cs="Times New Roman"/>
                <w:sz w:val="28"/>
                <w:szCs w:val="28"/>
                <w:lang w:eastAsia="ru-RU"/>
              </w:rPr>
              <w:t>Место работы с указанием рабочего номера телефона</w:t>
            </w:r>
          </w:p>
        </w:tc>
        <w:tc>
          <w:tcPr>
            <w:tcW w:w="5503" w:type="dxa"/>
            <w:tcBorders>
              <w:top w:val="single" w:sz="4" w:space="0" w:color="auto"/>
              <w:left w:val="single" w:sz="4" w:space="0" w:color="auto"/>
              <w:bottom w:val="single" w:sz="4" w:space="0" w:color="auto"/>
              <w:right w:val="single" w:sz="4" w:space="0" w:color="auto"/>
            </w:tcBorders>
          </w:tcPr>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p w:rsidR="00FE26EB" w:rsidRPr="009E4771" w:rsidRDefault="00FE26EB" w:rsidP="004F38C2">
            <w:pPr>
              <w:spacing w:after="0" w:line="240" w:lineRule="auto"/>
              <w:jc w:val="right"/>
              <w:rPr>
                <w:rFonts w:ascii="Times New Roman" w:eastAsia="Times New Roman" w:hAnsi="Times New Roman" w:cs="Times New Roman"/>
                <w:sz w:val="28"/>
                <w:szCs w:val="28"/>
                <w:lang w:eastAsia="ru-RU"/>
              </w:rPr>
            </w:pPr>
          </w:p>
        </w:tc>
      </w:tr>
    </w:tbl>
    <w:p w:rsidR="00FE26EB" w:rsidRDefault="00FE26EB" w:rsidP="00FE26EB">
      <w:pPr>
        <w:spacing w:after="0" w:line="360" w:lineRule="auto"/>
        <w:rPr>
          <w:rFonts w:ascii="Times New Roman" w:hAnsi="Times New Roman" w:cs="Times New Roman"/>
          <w:sz w:val="28"/>
          <w:szCs w:val="28"/>
        </w:rPr>
      </w:pPr>
    </w:p>
    <w:p w:rsidR="00FE26EB" w:rsidRDefault="00FE26EB" w:rsidP="00FE26EB">
      <w:pPr>
        <w:rPr>
          <w:rFonts w:ascii="Times New Roman" w:hAnsi="Times New Roman" w:cs="Times New Roman"/>
          <w:sz w:val="28"/>
          <w:szCs w:val="28"/>
        </w:rPr>
      </w:pPr>
      <w:r>
        <w:rPr>
          <w:rFonts w:ascii="Times New Roman" w:hAnsi="Times New Roman" w:cs="Times New Roman"/>
          <w:sz w:val="28"/>
          <w:szCs w:val="28"/>
        </w:rPr>
        <w:br w:type="page"/>
      </w:r>
    </w:p>
    <w:p w:rsidR="00FE26EB" w:rsidRDefault="00FE26EB" w:rsidP="00FE26E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FE26EB" w:rsidRPr="0035701B" w:rsidRDefault="00FE26EB" w:rsidP="00FE26EB">
      <w:pPr>
        <w:widowControl w:val="0"/>
        <w:autoSpaceDE w:val="0"/>
        <w:autoSpaceDN w:val="0"/>
        <w:spacing w:before="65" w:after="0" w:line="240" w:lineRule="auto"/>
        <w:ind w:left="1116" w:right="1119"/>
        <w:jc w:val="center"/>
        <w:outlineLvl w:val="0"/>
        <w:rPr>
          <w:rFonts w:ascii="Times New Roman" w:eastAsia="Times New Roman" w:hAnsi="Times New Roman" w:cs="Times New Roman"/>
          <w:b/>
          <w:bCs/>
          <w:sz w:val="28"/>
          <w:szCs w:val="28"/>
          <w:lang w:eastAsia="ru-RU" w:bidi="ru-RU"/>
        </w:rPr>
      </w:pPr>
      <w:r w:rsidRPr="0035701B">
        <w:rPr>
          <w:rFonts w:ascii="Times New Roman" w:eastAsia="Times New Roman" w:hAnsi="Times New Roman" w:cs="Times New Roman"/>
          <w:b/>
          <w:bCs/>
          <w:sz w:val="28"/>
          <w:szCs w:val="28"/>
          <w:lang w:eastAsia="ru-RU" w:bidi="ru-RU"/>
        </w:rPr>
        <w:t>Пример оформления статьи</w:t>
      </w:r>
    </w:p>
    <w:p w:rsidR="00FE26EB" w:rsidRPr="0035701B" w:rsidRDefault="00FE26EB" w:rsidP="00FE26EB">
      <w:pPr>
        <w:widowControl w:val="0"/>
        <w:autoSpaceDE w:val="0"/>
        <w:autoSpaceDN w:val="0"/>
        <w:spacing w:before="250" w:after="0" w:line="240" w:lineRule="auto"/>
        <w:ind w:left="119"/>
        <w:outlineLvl w:val="1"/>
        <w:rPr>
          <w:rFonts w:ascii="Times New Roman" w:eastAsia="Times New Roman" w:hAnsi="Times New Roman" w:cs="Times New Roman"/>
          <w:sz w:val="28"/>
          <w:szCs w:val="28"/>
          <w:lang w:eastAsia="ru-RU" w:bidi="ru-RU"/>
        </w:rPr>
      </w:pPr>
      <w:r w:rsidRPr="0035701B">
        <w:rPr>
          <w:rFonts w:ascii="Times New Roman" w:eastAsia="Times New Roman" w:hAnsi="Times New Roman" w:cs="Times New Roman"/>
          <w:sz w:val="28"/>
          <w:szCs w:val="28"/>
          <w:lang w:eastAsia="ru-RU" w:bidi="ru-RU"/>
        </w:rPr>
        <w:t>УДК 347.92</w:t>
      </w:r>
    </w:p>
    <w:p w:rsidR="00FE26EB" w:rsidRPr="0035701B" w:rsidRDefault="00FE26EB" w:rsidP="00FE26EB">
      <w:pPr>
        <w:widowControl w:val="0"/>
        <w:autoSpaceDE w:val="0"/>
        <w:autoSpaceDN w:val="0"/>
        <w:spacing w:before="3" w:after="0" w:line="240" w:lineRule="auto"/>
        <w:rPr>
          <w:rFonts w:ascii="Times New Roman" w:eastAsia="Times New Roman" w:hAnsi="Times New Roman" w:cs="Times New Roman"/>
          <w:sz w:val="20"/>
          <w:szCs w:val="24"/>
          <w:lang w:eastAsia="ru-RU" w:bidi="ru-RU"/>
        </w:rPr>
      </w:pPr>
    </w:p>
    <w:p w:rsidR="00FE26EB" w:rsidRPr="0035701B" w:rsidRDefault="00FE26EB" w:rsidP="00FE26EB">
      <w:pPr>
        <w:widowControl w:val="0"/>
        <w:autoSpaceDE w:val="0"/>
        <w:autoSpaceDN w:val="0"/>
        <w:spacing w:before="93" w:after="0" w:line="237" w:lineRule="auto"/>
        <w:ind w:left="2773" w:right="123" w:firstLine="3777"/>
        <w:jc w:val="right"/>
        <w:rPr>
          <w:rFonts w:ascii="Times New Roman" w:eastAsia="Times New Roman" w:hAnsi="Times New Roman" w:cs="Times New Roman"/>
          <w:b/>
          <w:i/>
          <w:lang w:eastAsia="ru-RU" w:bidi="ru-RU"/>
        </w:rPr>
      </w:pPr>
      <w:r w:rsidRPr="0035701B">
        <w:rPr>
          <w:rFonts w:ascii="Times New Roman" w:eastAsia="Times New Roman" w:hAnsi="Times New Roman" w:cs="Times New Roman"/>
          <w:b/>
          <w:i/>
          <w:lang w:eastAsia="ru-RU" w:bidi="ru-RU"/>
        </w:rPr>
        <w:t>Иванова</w:t>
      </w:r>
      <w:r w:rsidRPr="0035701B">
        <w:rPr>
          <w:rFonts w:ascii="Times New Roman" w:eastAsia="Times New Roman" w:hAnsi="Times New Roman" w:cs="Times New Roman"/>
          <w:b/>
          <w:i/>
          <w:spacing w:val="-3"/>
          <w:lang w:eastAsia="ru-RU" w:bidi="ru-RU"/>
        </w:rPr>
        <w:t xml:space="preserve"> </w:t>
      </w:r>
      <w:r w:rsidRPr="0035701B">
        <w:rPr>
          <w:rFonts w:ascii="Times New Roman" w:eastAsia="Times New Roman" w:hAnsi="Times New Roman" w:cs="Times New Roman"/>
          <w:b/>
          <w:i/>
          <w:lang w:eastAsia="ru-RU" w:bidi="ru-RU"/>
        </w:rPr>
        <w:t>Ольга</w:t>
      </w:r>
      <w:r w:rsidRPr="0035701B">
        <w:rPr>
          <w:rFonts w:ascii="Times New Roman" w:eastAsia="Times New Roman" w:hAnsi="Times New Roman" w:cs="Times New Roman"/>
          <w:b/>
          <w:i/>
          <w:spacing w:val="-3"/>
          <w:lang w:eastAsia="ru-RU" w:bidi="ru-RU"/>
        </w:rPr>
        <w:t xml:space="preserve"> </w:t>
      </w:r>
      <w:r w:rsidRPr="0035701B">
        <w:rPr>
          <w:rFonts w:ascii="Times New Roman" w:eastAsia="Times New Roman" w:hAnsi="Times New Roman" w:cs="Times New Roman"/>
          <w:b/>
          <w:i/>
          <w:lang w:eastAsia="ru-RU" w:bidi="ru-RU"/>
        </w:rPr>
        <w:t>Владимировна</w:t>
      </w:r>
    </w:p>
    <w:p w:rsidR="00FE26EB" w:rsidRPr="0035701B" w:rsidRDefault="00FE26EB" w:rsidP="00FE26EB">
      <w:pPr>
        <w:widowControl w:val="0"/>
        <w:autoSpaceDE w:val="0"/>
        <w:autoSpaceDN w:val="0"/>
        <w:spacing w:before="93" w:after="0" w:line="237" w:lineRule="auto"/>
        <w:ind w:left="2773" w:right="123" w:firstLine="3777"/>
        <w:jc w:val="right"/>
        <w:rPr>
          <w:rFonts w:ascii="Times New Roman" w:eastAsia="Times New Roman" w:hAnsi="Times New Roman" w:cs="Times New Roman"/>
          <w:i/>
          <w:lang w:eastAsia="ru-RU" w:bidi="ru-RU"/>
        </w:rPr>
      </w:pPr>
      <w:r w:rsidRPr="0035701B">
        <w:rPr>
          <w:rFonts w:ascii="Times New Roman" w:eastAsia="Times New Roman" w:hAnsi="Times New Roman" w:cs="Times New Roman"/>
          <w:b/>
          <w:i/>
          <w:lang w:eastAsia="ru-RU" w:bidi="ru-RU"/>
        </w:rPr>
        <w:t xml:space="preserve"> </w:t>
      </w:r>
      <w:r w:rsidRPr="0035701B">
        <w:rPr>
          <w:rFonts w:ascii="Times New Roman" w:eastAsia="Times New Roman" w:hAnsi="Times New Roman" w:cs="Times New Roman"/>
          <w:i/>
          <w:lang w:eastAsia="ru-RU" w:bidi="ru-RU"/>
        </w:rPr>
        <w:t>Студент кафедры политологии и социологии Бурятского государственного университета имени Доржи Банзарова</w:t>
      </w:r>
    </w:p>
    <w:p w:rsidR="00FE26EB" w:rsidRPr="0035701B" w:rsidRDefault="00FE26EB" w:rsidP="00FE26EB">
      <w:pPr>
        <w:widowControl w:val="0"/>
        <w:autoSpaceDE w:val="0"/>
        <w:autoSpaceDN w:val="0"/>
        <w:spacing w:after="0" w:line="240" w:lineRule="auto"/>
        <w:ind w:right="123"/>
        <w:jc w:val="right"/>
        <w:rPr>
          <w:rFonts w:ascii="Times New Roman" w:eastAsia="Times New Roman" w:hAnsi="Times New Roman" w:cs="Times New Roman"/>
          <w:i/>
          <w:lang w:eastAsia="ru-RU" w:bidi="ru-RU"/>
        </w:rPr>
      </w:pPr>
      <w:proofErr w:type="spellStart"/>
      <w:r w:rsidRPr="0035701B">
        <w:rPr>
          <w:rFonts w:ascii="Times New Roman" w:eastAsia="Times New Roman" w:hAnsi="Times New Roman" w:cs="Times New Roman"/>
          <w:i/>
          <w:lang w:eastAsia="ru-RU" w:bidi="ru-RU"/>
        </w:rPr>
        <w:t>E-mail</w:t>
      </w:r>
      <w:proofErr w:type="spellEnd"/>
      <w:r w:rsidRPr="0035701B">
        <w:rPr>
          <w:rFonts w:ascii="Times New Roman" w:eastAsia="Times New Roman" w:hAnsi="Times New Roman" w:cs="Times New Roman"/>
          <w:i/>
          <w:lang w:eastAsia="ru-RU" w:bidi="ru-RU"/>
        </w:rPr>
        <w:t xml:space="preserve">: </w:t>
      </w:r>
      <w:hyperlink r:id="rId14">
        <w:r w:rsidRPr="0035701B">
          <w:rPr>
            <w:rFonts w:ascii="Times New Roman" w:eastAsia="Times New Roman" w:hAnsi="Times New Roman" w:cs="Times New Roman"/>
            <w:i/>
            <w:color w:val="0000FF"/>
            <w:u w:val="single" w:color="0000FF"/>
            <w:lang w:eastAsia="ru-RU" w:bidi="ru-RU"/>
          </w:rPr>
          <w:t>tech@mail.ru</w:t>
        </w:r>
      </w:hyperlink>
    </w:p>
    <w:p w:rsidR="00FE26EB" w:rsidRPr="0035701B" w:rsidRDefault="00FE26EB" w:rsidP="00FE26EB">
      <w:pPr>
        <w:widowControl w:val="0"/>
        <w:autoSpaceDE w:val="0"/>
        <w:autoSpaceDN w:val="0"/>
        <w:spacing w:before="9" w:after="0" w:line="240" w:lineRule="auto"/>
        <w:rPr>
          <w:rFonts w:ascii="Times New Roman" w:eastAsia="Times New Roman" w:hAnsi="Times New Roman" w:cs="Times New Roman"/>
          <w:i/>
          <w:szCs w:val="24"/>
          <w:lang w:eastAsia="ru-RU" w:bidi="ru-RU"/>
        </w:rPr>
      </w:pPr>
    </w:p>
    <w:p w:rsidR="00FE26EB" w:rsidRPr="0035701B" w:rsidRDefault="00FE26EB" w:rsidP="00FE26EB">
      <w:pPr>
        <w:widowControl w:val="0"/>
        <w:autoSpaceDE w:val="0"/>
        <w:autoSpaceDN w:val="0"/>
        <w:spacing w:before="1" w:after="0" w:line="240" w:lineRule="auto"/>
        <w:ind w:left="709"/>
        <w:jc w:val="center"/>
        <w:outlineLvl w:val="0"/>
        <w:rPr>
          <w:rFonts w:ascii="Times New Roman" w:eastAsia="Times New Roman" w:hAnsi="Times New Roman" w:cs="Times New Roman"/>
          <w:b/>
          <w:bCs/>
          <w:sz w:val="28"/>
          <w:szCs w:val="28"/>
          <w:lang w:eastAsia="ru-RU" w:bidi="ru-RU"/>
        </w:rPr>
      </w:pPr>
      <w:r w:rsidRPr="0035701B">
        <w:rPr>
          <w:rFonts w:ascii="Times New Roman" w:eastAsia="Times New Roman" w:hAnsi="Times New Roman" w:cs="Times New Roman"/>
          <w:b/>
          <w:bCs/>
          <w:sz w:val="28"/>
          <w:szCs w:val="28"/>
          <w:lang w:eastAsia="ru-RU" w:bidi="ru-RU"/>
        </w:rPr>
        <w:t>ПОЛИТИЧЕСКИЙ СТАТУС НЕСОВЕРШЕННОЛЕТНЕГО В РОССИЙСКОЙ ФЕДЕРАЦИИ</w:t>
      </w:r>
    </w:p>
    <w:p w:rsidR="00FE26EB" w:rsidRPr="0035701B" w:rsidRDefault="00FE26EB" w:rsidP="00FE26EB">
      <w:pPr>
        <w:widowControl w:val="0"/>
        <w:autoSpaceDE w:val="0"/>
        <w:autoSpaceDN w:val="0"/>
        <w:spacing w:before="7" w:after="0" w:line="240" w:lineRule="auto"/>
        <w:rPr>
          <w:rFonts w:ascii="Times New Roman" w:eastAsia="Times New Roman" w:hAnsi="Times New Roman" w:cs="Times New Roman"/>
          <w:b/>
          <w:sz w:val="23"/>
          <w:szCs w:val="24"/>
          <w:lang w:eastAsia="ru-RU" w:bidi="ru-RU"/>
        </w:rPr>
      </w:pPr>
    </w:p>
    <w:p w:rsidR="00FE26EB" w:rsidRPr="0035701B" w:rsidRDefault="00FE26EB" w:rsidP="00FE26EB">
      <w:pPr>
        <w:widowControl w:val="0"/>
        <w:autoSpaceDE w:val="0"/>
        <w:autoSpaceDN w:val="0"/>
        <w:spacing w:after="0" w:line="275" w:lineRule="exact"/>
        <w:ind w:right="122"/>
        <w:jc w:val="right"/>
        <w:rPr>
          <w:rFonts w:ascii="Times New Roman" w:eastAsia="Times New Roman" w:hAnsi="Times New Roman" w:cs="Times New Roman"/>
          <w:b/>
          <w:i/>
          <w:sz w:val="24"/>
          <w:lang w:val="en-US" w:eastAsia="ru-RU" w:bidi="ru-RU"/>
        </w:rPr>
      </w:pPr>
      <w:proofErr w:type="spellStart"/>
      <w:r w:rsidRPr="0035701B">
        <w:rPr>
          <w:rFonts w:ascii="Times New Roman" w:eastAsia="Times New Roman" w:hAnsi="Times New Roman" w:cs="Times New Roman"/>
          <w:b/>
          <w:i/>
          <w:sz w:val="24"/>
          <w:lang w:val="en-US" w:eastAsia="ru-RU" w:bidi="ru-RU"/>
        </w:rPr>
        <w:t>Ivanova</w:t>
      </w:r>
      <w:proofErr w:type="spellEnd"/>
      <w:r w:rsidRPr="0035701B">
        <w:rPr>
          <w:rFonts w:ascii="Times New Roman" w:eastAsia="Times New Roman" w:hAnsi="Times New Roman" w:cs="Times New Roman"/>
          <w:b/>
          <w:i/>
          <w:sz w:val="24"/>
          <w:lang w:val="en-US" w:eastAsia="ru-RU" w:bidi="ru-RU"/>
        </w:rPr>
        <w:t xml:space="preserve"> Olga</w:t>
      </w:r>
      <w:r w:rsidRPr="0035701B">
        <w:rPr>
          <w:rFonts w:ascii="Times New Roman" w:eastAsia="Times New Roman" w:hAnsi="Times New Roman" w:cs="Times New Roman"/>
          <w:b/>
          <w:i/>
          <w:spacing w:val="-7"/>
          <w:sz w:val="24"/>
          <w:lang w:val="en-US" w:eastAsia="ru-RU" w:bidi="ru-RU"/>
        </w:rPr>
        <w:t xml:space="preserve"> </w:t>
      </w:r>
      <w:proofErr w:type="spellStart"/>
      <w:r w:rsidRPr="0035701B">
        <w:rPr>
          <w:rFonts w:ascii="Times New Roman" w:eastAsia="Times New Roman" w:hAnsi="Times New Roman" w:cs="Times New Roman"/>
          <w:b/>
          <w:i/>
          <w:sz w:val="24"/>
          <w:lang w:val="en-US" w:eastAsia="ru-RU" w:bidi="ru-RU"/>
        </w:rPr>
        <w:t>Vladimirovna</w:t>
      </w:r>
      <w:proofErr w:type="spellEnd"/>
    </w:p>
    <w:p w:rsidR="00FE26EB" w:rsidRPr="0035701B" w:rsidRDefault="00FE26EB" w:rsidP="00FE26EB">
      <w:pPr>
        <w:widowControl w:val="0"/>
        <w:autoSpaceDE w:val="0"/>
        <w:autoSpaceDN w:val="0"/>
        <w:spacing w:after="0" w:line="274" w:lineRule="exact"/>
        <w:ind w:right="119"/>
        <w:jc w:val="right"/>
        <w:rPr>
          <w:rFonts w:ascii="Times New Roman" w:eastAsia="Times New Roman" w:hAnsi="Times New Roman" w:cs="Times New Roman"/>
          <w:i/>
          <w:sz w:val="24"/>
          <w:lang w:val="en-US" w:eastAsia="ru-RU" w:bidi="ru-RU"/>
        </w:rPr>
      </w:pPr>
      <w:r w:rsidRPr="0035701B">
        <w:rPr>
          <w:rFonts w:ascii="Times New Roman" w:eastAsia="Times New Roman" w:hAnsi="Times New Roman" w:cs="Times New Roman"/>
          <w:i/>
          <w:sz w:val="24"/>
          <w:lang w:val="en-US" w:eastAsia="ru-RU" w:bidi="ru-RU"/>
        </w:rPr>
        <w:t>PhD in Social Science, Assistant Professor of the Civil Law</w:t>
      </w:r>
      <w:r w:rsidRPr="0035701B">
        <w:rPr>
          <w:rFonts w:ascii="Times New Roman" w:eastAsia="Times New Roman" w:hAnsi="Times New Roman" w:cs="Times New Roman"/>
          <w:i/>
          <w:spacing w:val="-19"/>
          <w:sz w:val="24"/>
          <w:lang w:val="en-US" w:eastAsia="ru-RU" w:bidi="ru-RU"/>
        </w:rPr>
        <w:t xml:space="preserve"> </w:t>
      </w:r>
      <w:r w:rsidRPr="0035701B">
        <w:rPr>
          <w:rFonts w:ascii="Times New Roman" w:eastAsia="Times New Roman" w:hAnsi="Times New Roman" w:cs="Times New Roman"/>
          <w:i/>
          <w:sz w:val="24"/>
          <w:lang w:val="en-US" w:eastAsia="ru-RU" w:bidi="ru-RU"/>
        </w:rPr>
        <w:t>Department</w:t>
      </w:r>
    </w:p>
    <w:p w:rsidR="00FE26EB" w:rsidRPr="0035701B" w:rsidRDefault="00FE26EB" w:rsidP="00FE26EB">
      <w:pPr>
        <w:widowControl w:val="0"/>
        <w:autoSpaceDE w:val="0"/>
        <w:autoSpaceDN w:val="0"/>
        <w:spacing w:after="0" w:line="275" w:lineRule="exact"/>
        <w:ind w:right="116"/>
        <w:jc w:val="right"/>
        <w:rPr>
          <w:rFonts w:ascii="Times New Roman" w:eastAsia="Times New Roman" w:hAnsi="Times New Roman" w:cs="Times New Roman"/>
          <w:i/>
          <w:sz w:val="24"/>
          <w:lang w:val="en-US" w:eastAsia="ru-RU" w:bidi="ru-RU"/>
        </w:rPr>
      </w:pPr>
      <w:r w:rsidRPr="0035701B">
        <w:rPr>
          <w:rFonts w:ascii="Times New Roman" w:eastAsia="Times New Roman" w:hAnsi="Times New Roman" w:cs="Times New Roman"/>
          <w:i/>
          <w:sz w:val="24"/>
          <w:lang w:val="en-US" w:eastAsia="ru-RU" w:bidi="ru-RU"/>
        </w:rPr>
        <w:t>Moscow State Social University,</w:t>
      </w:r>
      <w:r w:rsidRPr="0035701B">
        <w:rPr>
          <w:rFonts w:ascii="Times New Roman" w:eastAsia="Times New Roman" w:hAnsi="Times New Roman" w:cs="Times New Roman"/>
          <w:i/>
          <w:spacing w:val="-10"/>
          <w:sz w:val="24"/>
          <w:lang w:val="en-US" w:eastAsia="ru-RU" w:bidi="ru-RU"/>
        </w:rPr>
        <w:t xml:space="preserve"> </w:t>
      </w:r>
      <w:r w:rsidRPr="0035701B">
        <w:rPr>
          <w:rFonts w:ascii="Times New Roman" w:eastAsia="Times New Roman" w:hAnsi="Times New Roman" w:cs="Times New Roman"/>
          <w:i/>
          <w:sz w:val="24"/>
          <w:lang w:val="en-US" w:eastAsia="ru-RU" w:bidi="ru-RU"/>
        </w:rPr>
        <w:t>Moscow</w:t>
      </w:r>
    </w:p>
    <w:p w:rsidR="00FE26EB" w:rsidRPr="0035701B" w:rsidRDefault="00FE26EB" w:rsidP="00FE26EB">
      <w:pPr>
        <w:widowControl w:val="0"/>
        <w:autoSpaceDE w:val="0"/>
        <w:autoSpaceDN w:val="0"/>
        <w:spacing w:before="6" w:after="0" w:line="240" w:lineRule="auto"/>
        <w:rPr>
          <w:rFonts w:ascii="Times New Roman" w:eastAsia="Times New Roman" w:hAnsi="Times New Roman" w:cs="Times New Roman"/>
          <w:i/>
          <w:sz w:val="24"/>
          <w:szCs w:val="24"/>
          <w:lang w:val="en-US" w:eastAsia="ru-RU" w:bidi="ru-RU"/>
        </w:rPr>
      </w:pPr>
    </w:p>
    <w:p w:rsidR="00FE26EB" w:rsidRPr="0035701B" w:rsidRDefault="00FE26EB" w:rsidP="00FE26EB">
      <w:pPr>
        <w:widowControl w:val="0"/>
        <w:autoSpaceDE w:val="0"/>
        <w:autoSpaceDN w:val="0"/>
        <w:spacing w:after="0" w:line="240" w:lineRule="auto"/>
        <w:ind w:left="762"/>
        <w:jc w:val="center"/>
        <w:outlineLvl w:val="0"/>
        <w:rPr>
          <w:rFonts w:ascii="Times New Roman" w:eastAsia="Times New Roman" w:hAnsi="Times New Roman" w:cs="Times New Roman"/>
          <w:b/>
          <w:bCs/>
          <w:sz w:val="28"/>
          <w:szCs w:val="28"/>
          <w:lang w:val="en-US" w:eastAsia="ru-RU" w:bidi="ru-RU"/>
        </w:rPr>
      </w:pPr>
      <w:r w:rsidRPr="0035701B">
        <w:rPr>
          <w:rFonts w:ascii="Times New Roman" w:eastAsia="Times New Roman" w:hAnsi="Times New Roman" w:cs="Times New Roman"/>
          <w:b/>
          <w:bCs/>
          <w:sz w:val="28"/>
          <w:szCs w:val="28"/>
          <w:lang w:val="en-US" w:eastAsia="ru-RU" w:bidi="ru-RU"/>
        </w:rPr>
        <w:t>POLITICAL STATUS OF A JUVENILE IN THE RUSSIAN FEDERATION</w:t>
      </w:r>
    </w:p>
    <w:p w:rsidR="00FE26EB" w:rsidRPr="0035701B" w:rsidRDefault="00FE26EB" w:rsidP="00FE26EB">
      <w:pPr>
        <w:widowControl w:val="0"/>
        <w:autoSpaceDE w:val="0"/>
        <w:autoSpaceDN w:val="0"/>
        <w:spacing w:before="248" w:after="0" w:line="240" w:lineRule="auto"/>
        <w:ind w:left="119" w:right="126" w:firstLine="566"/>
        <w:jc w:val="both"/>
        <w:rPr>
          <w:rFonts w:ascii="Times New Roman" w:eastAsia="Times New Roman" w:hAnsi="Times New Roman" w:cs="Times New Roman"/>
          <w:lang w:eastAsia="ru-RU" w:bidi="ru-RU"/>
        </w:rPr>
      </w:pPr>
      <w:r w:rsidRPr="0035701B">
        <w:rPr>
          <w:rFonts w:ascii="Times New Roman" w:eastAsia="Times New Roman" w:hAnsi="Times New Roman" w:cs="Times New Roman"/>
          <w:b/>
          <w:lang w:eastAsia="ru-RU" w:bidi="ru-RU"/>
        </w:rPr>
        <w:t xml:space="preserve">Аннотация: </w:t>
      </w:r>
      <w:r w:rsidRPr="0035701B">
        <w:rPr>
          <w:rFonts w:ascii="Times New Roman" w:eastAsia="Times New Roman" w:hAnsi="Times New Roman" w:cs="Times New Roman"/>
          <w:lang w:eastAsia="ru-RU" w:bidi="ru-RU"/>
        </w:rPr>
        <w:t>Статья посвящена обзору норм политической жизни несовершеннолетних. Проведенное исследование позволяет утверждать, что политический статус несовершеннолетнего включает в себя систему норм, регламентирующих политическое поведение несовершеннолетнего.</w:t>
      </w:r>
    </w:p>
    <w:p w:rsidR="00FE26EB" w:rsidRPr="0035701B" w:rsidRDefault="00FE26EB" w:rsidP="00FE26EB">
      <w:pPr>
        <w:widowControl w:val="0"/>
        <w:autoSpaceDE w:val="0"/>
        <w:autoSpaceDN w:val="0"/>
        <w:spacing w:after="0" w:line="240" w:lineRule="auto"/>
        <w:rPr>
          <w:rFonts w:ascii="Times New Roman" w:eastAsia="Times New Roman" w:hAnsi="Times New Roman" w:cs="Times New Roman"/>
          <w:szCs w:val="24"/>
          <w:lang w:eastAsia="ru-RU" w:bidi="ru-RU"/>
        </w:rPr>
      </w:pPr>
    </w:p>
    <w:p w:rsidR="00FE26EB" w:rsidRPr="0035701B" w:rsidRDefault="00FE26EB" w:rsidP="00FE26EB">
      <w:pPr>
        <w:widowControl w:val="0"/>
        <w:autoSpaceDE w:val="0"/>
        <w:autoSpaceDN w:val="0"/>
        <w:spacing w:after="0" w:line="240" w:lineRule="auto"/>
        <w:ind w:left="119" w:right="119" w:firstLine="566"/>
        <w:jc w:val="both"/>
        <w:rPr>
          <w:rFonts w:ascii="Times New Roman" w:eastAsia="Times New Roman" w:hAnsi="Times New Roman" w:cs="Times New Roman"/>
          <w:sz w:val="24"/>
          <w:szCs w:val="24"/>
          <w:lang w:val="en-US" w:eastAsia="ru-RU" w:bidi="ru-RU"/>
        </w:rPr>
      </w:pPr>
      <w:r w:rsidRPr="0035701B">
        <w:rPr>
          <w:rFonts w:ascii="Times New Roman" w:eastAsia="Times New Roman" w:hAnsi="Times New Roman" w:cs="Times New Roman"/>
          <w:b/>
          <w:sz w:val="24"/>
          <w:szCs w:val="24"/>
          <w:lang w:val="en-US" w:eastAsia="ru-RU" w:bidi="ru-RU"/>
        </w:rPr>
        <w:t xml:space="preserve">Abstract: </w:t>
      </w:r>
      <w:r w:rsidRPr="0035701B">
        <w:rPr>
          <w:rFonts w:ascii="Times New Roman" w:eastAsia="Times New Roman" w:hAnsi="Times New Roman" w:cs="Times New Roman"/>
          <w:sz w:val="24"/>
          <w:szCs w:val="24"/>
          <w:lang w:val="en-US" w:eastAsia="ru-RU" w:bidi="ru-RU"/>
        </w:rPr>
        <w:t xml:space="preserve">The paper contemplates specifications of the national legislation regulating the legal status of juveniles. Basing upon the undertaken study the author deduces that a juvenile's legal status is a </w:t>
      </w:r>
      <w:proofErr w:type="spellStart"/>
      <w:r w:rsidRPr="0035701B">
        <w:rPr>
          <w:rFonts w:ascii="Times New Roman" w:eastAsia="Times New Roman" w:hAnsi="Times New Roman" w:cs="Times New Roman"/>
          <w:sz w:val="24"/>
          <w:szCs w:val="24"/>
          <w:lang w:val="en-US" w:eastAsia="ru-RU" w:bidi="ru-RU"/>
        </w:rPr>
        <w:t>multisectoral</w:t>
      </w:r>
      <w:proofErr w:type="spellEnd"/>
      <w:r w:rsidRPr="0035701B">
        <w:rPr>
          <w:rFonts w:ascii="Times New Roman" w:eastAsia="Times New Roman" w:hAnsi="Times New Roman" w:cs="Times New Roman"/>
          <w:sz w:val="24"/>
          <w:szCs w:val="24"/>
          <w:lang w:val="en-US" w:eastAsia="ru-RU" w:bidi="ru-RU"/>
        </w:rPr>
        <w:t xml:space="preserve"> institution, including the principles, which specify rights, freedoms and responsibilities of a person under 18 years old, the topics of multifaceted nature.</w:t>
      </w:r>
    </w:p>
    <w:p w:rsidR="00FE26EB" w:rsidRPr="0035701B" w:rsidRDefault="00FE26EB" w:rsidP="00FE26EB">
      <w:pPr>
        <w:widowControl w:val="0"/>
        <w:autoSpaceDE w:val="0"/>
        <w:autoSpaceDN w:val="0"/>
        <w:spacing w:before="4" w:after="0" w:line="240" w:lineRule="auto"/>
        <w:rPr>
          <w:rFonts w:ascii="Times New Roman" w:eastAsia="Times New Roman" w:hAnsi="Times New Roman" w:cs="Times New Roman"/>
          <w:szCs w:val="24"/>
          <w:lang w:val="en-US" w:eastAsia="ru-RU" w:bidi="ru-RU"/>
        </w:rPr>
      </w:pPr>
    </w:p>
    <w:p w:rsidR="00FE26EB" w:rsidRPr="0035701B" w:rsidRDefault="00FE26EB" w:rsidP="00FE26EB">
      <w:pPr>
        <w:widowControl w:val="0"/>
        <w:autoSpaceDE w:val="0"/>
        <w:autoSpaceDN w:val="0"/>
        <w:spacing w:after="0" w:line="237" w:lineRule="auto"/>
        <w:ind w:left="119" w:right="126" w:firstLine="566"/>
        <w:jc w:val="both"/>
        <w:rPr>
          <w:rFonts w:ascii="Times New Roman" w:eastAsia="Times New Roman" w:hAnsi="Times New Roman" w:cs="Times New Roman"/>
          <w:sz w:val="24"/>
          <w:szCs w:val="24"/>
          <w:lang w:eastAsia="ru-RU" w:bidi="ru-RU"/>
        </w:rPr>
      </w:pPr>
      <w:r w:rsidRPr="0035701B">
        <w:rPr>
          <w:rFonts w:ascii="Times New Roman" w:eastAsia="Times New Roman" w:hAnsi="Times New Roman" w:cs="Times New Roman"/>
          <w:b/>
          <w:sz w:val="24"/>
          <w:szCs w:val="24"/>
          <w:lang w:eastAsia="ru-RU" w:bidi="ru-RU"/>
        </w:rPr>
        <w:t xml:space="preserve">Ключевые слова: </w:t>
      </w:r>
      <w:r w:rsidRPr="0035701B">
        <w:rPr>
          <w:rFonts w:ascii="Times New Roman" w:eastAsia="Times New Roman" w:hAnsi="Times New Roman" w:cs="Times New Roman"/>
          <w:sz w:val="24"/>
          <w:szCs w:val="24"/>
          <w:lang w:eastAsia="ru-RU" w:bidi="ru-RU"/>
        </w:rPr>
        <w:t>нормы российского законодательства; правовой статус несовершеннолетнего; малолетние; несовершеннолетние; молодежь.</w:t>
      </w:r>
    </w:p>
    <w:p w:rsidR="00FE26EB" w:rsidRPr="0035701B" w:rsidRDefault="00FE26EB" w:rsidP="00FE26EB">
      <w:pPr>
        <w:widowControl w:val="0"/>
        <w:autoSpaceDE w:val="0"/>
        <w:autoSpaceDN w:val="0"/>
        <w:spacing w:after="0" w:line="240" w:lineRule="auto"/>
        <w:rPr>
          <w:rFonts w:ascii="Times New Roman" w:eastAsia="Times New Roman" w:hAnsi="Times New Roman" w:cs="Times New Roman"/>
          <w:szCs w:val="24"/>
          <w:lang w:eastAsia="ru-RU" w:bidi="ru-RU"/>
        </w:rPr>
      </w:pPr>
    </w:p>
    <w:p w:rsidR="00FE26EB" w:rsidRPr="0035701B" w:rsidRDefault="00FE26EB" w:rsidP="00FE26EB">
      <w:pPr>
        <w:widowControl w:val="0"/>
        <w:autoSpaceDE w:val="0"/>
        <w:autoSpaceDN w:val="0"/>
        <w:spacing w:after="0" w:line="242" w:lineRule="auto"/>
        <w:ind w:left="119" w:right="124" w:firstLine="566"/>
        <w:jc w:val="both"/>
        <w:rPr>
          <w:rFonts w:ascii="Times New Roman" w:eastAsia="Times New Roman" w:hAnsi="Times New Roman" w:cs="Times New Roman"/>
          <w:sz w:val="24"/>
          <w:szCs w:val="24"/>
          <w:lang w:val="en-US" w:eastAsia="ru-RU" w:bidi="ru-RU"/>
        </w:rPr>
      </w:pPr>
      <w:r w:rsidRPr="0035701B">
        <w:rPr>
          <w:rFonts w:ascii="Times New Roman" w:eastAsia="Times New Roman" w:hAnsi="Times New Roman" w:cs="Times New Roman"/>
          <w:b/>
          <w:sz w:val="24"/>
          <w:szCs w:val="24"/>
          <w:lang w:val="en-US" w:eastAsia="ru-RU" w:bidi="ru-RU"/>
        </w:rPr>
        <w:t xml:space="preserve">Keywords: </w:t>
      </w:r>
      <w:r w:rsidRPr="0035701B">
        <w:rPr>
          <w:rFonts w:ascii="Times New Roman" w:eastAsia="Times New Roman" w:hAnsi="Times New Roman" w:cs="Times New Roman"/>
          <w:sz w:val="24"/>
          <w:szCs w:val="24"/>
          <w:lang w:val="en-US" w:eastAsia="ru-RU" w:bidi="ru-RU"/>
        </w:rPr>
        <w:t>specifications of Russia’s legislation; legal status of a juvenile; infants; juveniles; youth.</w:t>
      </w:r>
    </w:p>
    <w:p w:rsidR="00FE26EB" w:rsidRPr="0035701B" w:rsidRDefault="00FE26EB" w:rsidP="00FE26EB">
      <w:pPr>
        <w:widowControl w:val="0"/>
        <w:autoSpaceDE w:val="0"/>
        <w:autoSpaceDN w:val="0"/>
        <w:spacing w:before="9" w:after="0" w:line="240" w:lineRule="auto"/>
        <w:rPr>
          <w:rFonts w:ascii="Times New Roman" w:eastAsia="Times New Roman" w:hAnsi="Times New Roman" w:cs="Times New Roman"/>
          <w:sz w:val="23"/>
          <w:szCs w:val="24"/>
          <w:lang w:val="en-US" w:eastAsia="ru-RU" w:bidi="ru-RU"/>
        </w:rPr>
      </w:pPr>
    </w:p>
    <w:p w:rsidR="00FE26EB" w:rsidRPr="0035701B" w:rsidRDefault="00FE26EB" w:rsidP="00FE26EB">
      <w:pPr>
        <w:widowControl w:val="0"/>
        <w:autoSpaceDE w:val="0"/>
        <w:autoSpaceDN w:val="0"/>
        <w:spacing w:before="1" w:after="0" w:line="240" w:lineRule="auto"/>
        <w:ind w:left="119" w:right="126" w:firstLine="566"/>
        <w:jc w:val="both"/>
        <w:outlineLvl w:val="1"/>
        <w:rPr>
          <w:rFonts w:ascii="Times New Roman" w:eastAsia="Times New Roman" w:hAnsi="Times New Roman" w:cs="Times New Roman"/>
          <w:sz w:val="28"/>
          <w:szCs w:val="28"/>
          <w:lang w:eastAsia="ru-RU" w:bidi="ru-RU"/>
        </w:rPr>
      </w:pPr>
      <w:r w:rsidRPr="0035701B">
        <w:rPr>
          <w:rFonts w:ascii="Times New Roman" w:eastAsia="Times New Roman" w:hAnsi="Times New Roman" w:cs="Times New Roman"/>
          <w:sz w:val="28"/>
          <w:szCs w:val="28"/>
          <w:lang w:eastAsia="ru-RU" w:bidi="ru-RU"/>
        </w:rPr>
        <w:t>Те</w:t>
      </w:r>
      <w:proofErr w:type="gramStart"/>
      <w:r w:rsidRPr="0035701B">
        <w:rPr>
          <w:rFonts w:ascii="Times New Roman" w:eastAsia="Times New Roman" w:hAnsi="Times New Roman" w:cs="Times New Roman"/>
          <w:sz w:val="28"/>
          <w:szCs w:val="28"/>
          <w:lang w:eastAsia="ru-RU" w:bidi="ru-RU"/>
        </w:rPr>
        <w:t>кст ст</w:t>
      </w:r>
      <w:proofErr w:type="gramEnd"/>
      <w:r w:rsidRPr="0035701B">
        <w:rPr>
          <w:rFonts w:ascii="Times New Roman" w:eastAsia="Times New Roman" w:hAnsi="Times New Roman" w:cs="Times New Roman"/>
          <w:sz w:val="28"/>
          <w:szCs w:val="28"/>
          <w:lang w:eastAsia="ru-RU" w:bidi="ru-RU"/>
        </w:rPr>
        <w:t>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FE26EB" w:rsidRPr="0035701B" w:rsidRDefault="00FE26EB" w:rsidP="00FE26EB">
      <w:pPr>
        <w:widowControl w:val="0"/>
        <w:autoSpaceDE w:val="0"/>
        <w:autoSpaceDN w:val="0"/>
        <w:spacing w:before="1" w:after="0" w:line="240" w:lineRule="auto"/>
        <w:rPr>
          <w:rFonts w:ascii="Times New Roman" w:eastAsia="Times New Roman" w:hAnsi="Times New Roman" w:cs="Times New Roman"/>
          <w:sz w:val="28"/>
          <w:szCs w:val="24"/>
          <w:lang w:eastAsia="ru-RU" w:bidi="ru-RU"/>
        </w:rPr>
      </w:pPr>
    </w:p>
    <w:p w:rsidR="00FE26EB" w:rsidRPr="0035701B" w:rsidRDefault="00FE26EB" w:rsidP="00FE26EB">
      <w:pPr>
        <w:widowControl w:val="0"/>
        <w:autoSpaceDE w:val="0"/>
        <w:autoSpaceDN w:val="0"/>
        <w:spacing w:after="0" w:line="251" w:lineRule="exact"/>
        <w:ind w:left="3796"/>
        <w:jc w:val="both"/>
        <w:rPr>
          <w:rFonts w:ascii="Times New Roman" w:eastAsia="Times New Roman" w:hAnsi="Times New Roman" w:cs="Times New Roman"/>
          <w:b/>
          <w:lang w:eastAsia="ru-RU" w:bidi="ru-RU"/>
        </w:rPr>
      </w:pPr>
      <w:r w:rsidRPr="0035701B">
        <w:rPr>
          <w:rFonts w:ascii="Times New Roman" w:eastAsia="Times New Roman" w:hAnsi="Times New Roman" w:cs="Times New Roman"/>
          <w:b/>
          <w:lang w:eastAsia="ru-RU" w:bidi="ru-RU"/>
        </w:rPr>
        <w:t>Список литературы</w:t>
      </w:r>
    </w:p>
    <w:p w:rsidR="00FE26EB" w:rsidRPr="0035701B" w:rsidRDefault="00FE26EB" w:rsidP="00FE26EB">
      <w:pPr>
        <w:widowControl w:val="0"/>
        <w:numPr>
          <w:ilvl w:val="0"/>
          <w:numId w:val="3"/>
        </w:numPr>
        <w:tabs>
          <w:tab w:val="left" w:pos="1113"/>
        </w:tabs>
        <w:autoSpaceDE w:val="0"/>
        <w:autoSpaceDN w:val="0"/>
        <w:spacing w:after="0" w:line="251" w:lineRule="exact"/>
        <w:jc w:val="both"/>
        <w:rPr>
          <w:rFonts w:ascii="Times New Roman" w:eastAsia="Times New Roman" w:hAnsi="Times New Roman" w:cs="Times New Roman"/>
          <w:lang w:eastAsia="ru-RU" w:bidi="ru-RU"/>
        </w:rPr>
      </w:pPr>
      <w:r w:rsidRPr="0035701B">
        <w:rPr>
          <w:rFonts w:ascii="Times New Roman" w:eastAsia="Times New Roman" w:hAnsi="Times New Roman" w:cs="Times New Roman"/>
          <w:lang w:eastAsia="ru-RU" w:bidi="ru-RU"/>
        </w:rPr>
        <w:t xml:space="preserve">Ожегов С. И., Шведова Н. </w:t>
      </w:r>
      <w:r w:rsidRPr="0035701B">
        <w:rPr>
          <w:rFonts w:ascii="Times New Roman" w:eastAsia="Times New Roman" w:hAnsi="Times New Roman" w:cs="Times New Roman"/>
          <w:spacing w:val="-3"/>
          <w:lang w:eastAsia="ru-RU" w:bidi="ru-RU"/>
        </w:rPr>
        <w:t xml:space="preserve">Ю. </w:t>
      </w:r>
      <w:r w:rsidRPr="0035701B">
        <w:rPr>
          <w:rFonts w:ascii="Times New Roman" w:eastAsia="Times New Roman" w:hAnsi="Times New Roman" w:cs="Times New Roman"/>
          <w:lang w:eastAsia="ru-RU" w:bidi="ru-RU"/>
        </w:rPr>
        <w:t>Толковый словарь русского языка. – М., 1998. – 678</w:t>
      </w:r>
      <w:r w:rsidRPr="0035701B">
        <w:rPr>
          <w:rFonts w:ascii="Times New Roman" w:eastAsia="Times New Roman" w:hAnsi="Times New Roman" w:cs="Times New Roman"/>
          <w:spacing w:val="-1"/>
          <w:lang w:eastAsia="ru-RU" w:bidi="ru-RU"/>
        </w:rPr>
        <w:t xml:space="preserve"> </w:t>
      </w:r>
      <w:r w:rsidRPr="0035701B">
        <w:rPr>
          <w:rFonts w:ascii="Times New Roman" w:eastAsia="Times New Roman" w:hAnsi="Times New Roman" w:cs="Times New Roman"/>
          <w:lang w:eastAsia="ru-RU" w:bidi="ru-RU"/>
        </w:rPr>
        <w:t>с.</w:t>
      </w:r>
    </w:p>
    <w:p w:rsidR="00FE26EB" w:rsidRPr="0035701B" w:rsidRDefault="00FE26EB" w:rsidP="00FE26EB">
      <w:pPr>
        <w:widowControl w:val="0"/>
        <w:numPr>
          <w:ilvl w:val="0"/>
          <w:numId w:val="3"/>
        </w:numPr>
        <w:tabs>
          <w:tab w:val="left" w:pos="1113"/>
        </w:tabs>
        <w:autoSpaceDE w:val="0"/>
        <w:autoSpaceDN w:val="0"/>
        <w:spacing w:before="3" w:after="0" w:line="237" w:lineRule="auto"/>
        <w:ind w:left="119" w:right="122" w:firstLine="566"/>
        <w:jc w:val="both"/>
        <w:rPr>
          <w:rFonts w:ascii="Times New Roman" w:eastAsia="Times New Roman" w:hAnsi="Times New Roman" w:cs="Times New Roman"/>
          <w:lang w:eastAsia="ru-RU" w:bidi="ru-RU"/>
        </w:rPr>
      </w:pPr>
      <w:r w:rsidRPr="0035701B">
        <w:rPr>
          <w:rFonts w:ascii="Times New Roman" w:eastAsia="Times New Roman" w:hAnsi="Times New Roman" w:cs="Times New Roman"/>
          <w:lang w:eastAsia="ru-RU" w:bidi="ru-RU"/>
        </w:rPr>
        <w:t xml:space="preserve">Ростовская Т. К., Ростовская И. В. О развитии системы защиты прав несовершеннолетних и молодежи // </w:t>
      </w:r>
      <w:r w:rsidRPr="0035701B">
        <w:rPr>
          <w:rFonts w:ascii="Times New Roman" w:eastAsia="Times New Roman" w:hAnsi="Times New Roman" w:cs="Times New Roman"/>
          <w:spacing w:val="-3"/>
          <w:lang w:eastAsia="ru-RU" w:bidi="ru-RU"/>
        </w:rPr>
        <w:t xml:space="preserve">Вопросы </w:t>
      </w:r>
      <w:r w:rsidRPr="0035701B">
        <w:rPr>
          <w:rFonts w:ascii="Times New Roman" w:eastAsia="Times New Roman" w:hAnsi="Times New Roman" w:cs="Times New Roman"/>
          <w:lang w:eastAsia="ru-RU" w:bidi="ru-RU"/>
        </w:rPr>
        <w:t>ювенальной юстиции. – 2010. – № 3. – С.</w:t>
      </w:r>
      <w:r w:rsidRPr="0035701B">
        <w:rPr>
          <w:rFonts w:ascii="Times New Roman" w:eastAsia="Times New Roman" w:hAnsi="Times New Roman" w:cs="Times New Roman"/>
          <w:spacing w:val="5"/>
          <w:lang w:eastAsia="ru-RU" w:bidi="ru-RU"/>
        </w:rPr>
        <w:t xml:space="preserve"> </w:t>
      </w:r>
      <w:r w:rsidRPr="0035701B">
        <w:rPr>
          <w:rFonts w:ascii="Times New Roman" w:eastAsia="Times New Roman" w:hAnsi="Times New Roman" w:cs="Times New Roman"/>
          <w:lang w:eastAsia="ru-RU" w:bidi="ru-RU"/>
        </w:rPr>
        <w:t>12-23.</w:t>
      </w:r>
    </w:p>
    <w:p w:rsidR="00FE26EB" w:rsidRPr="0035701B" w:rsidRDefault="00FE26EB" w:rsidP="00FE26EB">
      <w:pPr>
        <w:widowControl w:val="0"/>
        <w:numPr>
          <w:ilvl w:val="0"/>
          <w:numId w:val="3"/>
        </w:numPr>
        <w:tabs>
          <w:tab w:val="left" w:pos="1113"/>
        </w:tabs>
        <w:autoSpaceDE w:val="0"/>
        <w:autoSpaceDN w:val="0"/>
        <w:spacing w:before="1" w:after="0" w:line="240" w:lineRule="auto"/>
        <w:ind w:left="119" w:right="125" w:firstLine="566"/>
        <w:jc w:val="both"/>
        <w:rPr>
          <w:rFonts w:ascii="Times New Roman" w:eastAsia="Times New Roman" w:hAnsi="Times New Roman" w:cs="Times New Roman"/>
          <w:lang w:eastAsia="ru-RU" w:bidi="ru-RU"/>
        </w:rPr>
      </w:pPr>
      <w:r w:rsidRPr="0035701B">
        <w:rPr>
          <w:rFonts w:ascii="Times New Roman" w:eastAsia="Times New Roman" w:hAnsi="Times New Roman" w:cs="Times New Roman"/>
          <w:lang w:eastAsia="ru-RU" w:bidi="ru-RU"/>
        </w:rPr>
        <w:t xml:space="preserve">Семейный кодекс Российской Федерации </w:t>
      </w:r>
      <w:r w:rsidRPr="0035701B">
        <w:rPr>
          <w:rFonts w:ascii="Times New Roman" w:eastAsia="Times New Roman" w:hAnsi="Times New Roman" w:cs="Times New Roman"/>
          <w:spacing w:val="-3"/>
          <w:lang w:eastAsia="ru-RU" w:bidi="ru-RU"/>
        </w:rPr>
        <w:t xml:space="preserve">от </w:t>
      </w:r>
      <w:r w:rsidRPr="0035701B">
        <w:rPr>
          <w:rFonts w:ascii="Times New Roman" w:eastAsia="Times New Roman" w:hAnsi="Times New Roman" w:cs="Times New Roman"/>
          <w:lang w:eastAsia="ru-RU" w:bidi="ru-RU"/>
        </w:rPr>
        <w:t xml:space="preserve">29 декабря 1995 г. № 223-ФЗ </w:t>
      </w:r>
      <w:r w:rsidRPr="0035701B">
        <w:rPr>
          <w:rFonts w:ascii="Times New Roman" w:eastAsia="Times New Roman" w:hAnsi="Times New Roman" w:cs="Times New Roman"/>
          <w:spacing w:val="-3"/>
          <w:lang w:eastAsia="ru-RU" w:bidi="ru-RU"/>
        </w:rPr>
        <w:t xml:space="preserve">(ред. от </w:t>
      </w:r>
      <w:r w:rsidRPr="0035701B">
        <w:rPr>
          <w:rFonts w:ascii="Times New Roman" w:eastAsia="Times New Roman" w:hAnsi="Times New Roman" w:cs="Times New Roman"/>
          <w:lang w:eastAsia="ru-RU" w:bidi="ru-RU"/>
        </w:rPr>
        <w:t xml:space="preserve">30.11.2011 № 363-ФЗ) [Электронный ресурс] // Официальный интернет-портал правовой информации. – URL: </w:t>
      </w:r>
      <w:hyperlink r:id="rId15">
        <w:r w:rsidRPr="0035701B">
          <w:rPr>
            <w:rFonts w:ascii="Times New Roman" w:eastAsia="Times New Roman" w:hAnsi="Times New Roman" w:cs="Times New Roman"/>
            <w:lang w:eastAsia="ru-RU" w:bidi="ru-RU"/>
          </w:rPr>
          <w:t xml:space="preserve">http://www.pravo.gov.ru </w:t>
        </w:r>
      </w:hyperlink>
      <w:r w:rsidRPr="0035701B">
        <w:rPr>
          <w:rFonts w:ascii="Times New Roman" w:eastAsia="Times New Roman" w:hAnsi="Times New Roman" w:cs="Times New Roman"/>
          <w:lang w:eastAsia="ru-RU" w:bidi="ru-RU"/>
        </w:rPr>
        <w:t>(дата обращения:</w:t>
      </w:r>
      <w:r w:rsidRPr="0035701B">
        <w:rPr>
          <w:rFonts w:ascii="Times New Roman" w:eastAsia="Times New Roman" w:hAnsi="Times New Roman" w:cs="Times New Roman"/>
          <w:spacing w:val="-4"/>
          <w:lang w:eastAsia="ru-RU" w:bidi="ru-RU"/>
        </w:rPr>
        <w:t xml:space="preserve"> </w:t>
      </w:r>
      <w:r w:rsidRPr="0035701B">
        <w:rPr>
          <w:rFonts w:ascii="Times New Roman" w:eastAsia="Times New Roman" w:hAnsi="Times New Roman" w:cs="Times New Roman"/>
          <w:lang w:eastAsia="ru-RU" w:bidi="ru-RU"/>
        </w:rPr>
        <w:t>01.12.2011).</w:t>
      </w:r>
    </w:p>
    <w:p w:rsidR="00C00CCB" w:rsidRPr="00FE26EB" w:rsidRDefault="00C00CCB" w:rsidP="00FE26EB">
      <w:pPr>
        <w:shd w:val="clear" w:color="auto" w:fill="FFFFFF"/>
        <w:spacing w:after="0" w:line="240" w:lineRule="auto"/>
        <w:jc w:val="center"/>
        <w:textAlignment w:val="baseline"/>
        <w:rPr>
          <w:rFonts w:ascii="Times New Roman" w:eastAsia="Times New Roman" w:hAnsi="Times New Roman" w:cs="Times New Roman"/>
          <w:sz w:val="28"/>
          <w:szCs w:val="28"/>
          <w:lang w:val="en-US" w:eastAsia="ru-RU"/>
        </w:rPr>
      </w:pPr>
    </w:p>
    <w:sectPr w:rsidR="00C00CCB" w:rsidRPr="00FE26EB" w:rsidSect="009F286E">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107C1"/>
    <w:multiLevelType w:val="hybridMultilevel"/>
    <w:tmpl w:val="670A7C6C"/>
    <w:lvl w:ilvl="0" w:tplc="DCD44064">
      <w:start w:val="1"/>
      <w:numFmt w:val="decimal"/>
      <w:lvlText w:val="%1."/>
      <w:lvlJc w:val="left"/>
      <w:pPr>
        <w:ind w:left="1112" w:hanging="428"/>
      </w:pPr>
      <w:rPr>
        <w:rFonts w:ascii="Times New Roman" w:eastAsia="Times New Roman" w:hAnsi="Times New Roman" w:cs="Times New Roman" w:hint="default"/>
        <w:w w:val="100"/>
        <w:sz w:val="22"/>
        <w:szCs w:val="22"/>
        <w:lang w:val="ru-RU" w:eastAsia="ru-RU" w:bidi="ru-RU"/>
      </w:rPr>
    </w:lvl>
    <w:lvl w:ilvl="1" w:tplc="998E4EDE">
      <w:numFmt w:val="bullet"/>
      <w:lvlText w:val="•"/>
      <w:lvlJc w:val="left"/>
      <w:pPr>
        <w:ind w:left="1968" w:hanging="428"/>
      </w:pPr>
      <w:rPr>
        <w:rFonts w:hint="default"/>
        <w:lang w:val="ru-RU" w:eastAsia="ru-RU" w:bidi="ru-RU"/>
      </w:rPr>
    </w:lvl>
    <w:lvl w:ilvl="2" w:tplc="1B82B71C">
      <w:numFmt w:val="bullet"/>
      <w:lvlText w:val="•"/>
      <w:lvlJc w:val="left"/>
      <w:pPr>
        <w:ind w:left="2816" w:hanging="428"/>
      </w:pPr>
      <w:rPr>
        <w:rFonts w:hint="default"/>
        <w:lang w:val="ru-RU" w:eastAsia="ru-RU" w:bidi="ru-RU"/>
      </w:rPr>
    </w:lvl>
    <w:lvl w:ilvl="3" w:tplc="5C9422B6">
      <w:numFmt w:val="bullet"/>
      <w:lvlText w:val="•"/>
      <w:lvlJc w:val="left"/>
      <w:pPr>
        <w:ind w:left="3664" w:hanging="428"/>
      </w:pPr>
      <w:rPr>
        <w:rFonts w:hint="default"/>
        <w:lang w:val="ru-RU" w:eastAsia="ru-RU" w:bidi="ru-RU"/>
      </w:rPr>
    </w:lvl>
    <w:lvl w:ilvl="4" w:tplc="E716D8CC">
      <w:numFmt w:val="bullet"/>
      <w:lvlText w:val="•"/>
      <w:lvlJc w:val="left"/>
      <w:pPr>
        <w:ind w:left="4512" w:hanging="428"/>
      </w:pPr>
      <w:rPr>
        <w:rFonts w:hint="default"/>
        <w:lang w:val="ru-RU" w:eastAsia="ru-RU" w:bidi="ru-RU"/>
      </w:rPr>
    </w:lvl>
    <w:lvl w:ilvl="5" w:tplc="B4849F6E">
      <w:numFmt w:val="bullet"/>
      <w:lvlText w:val="•"/>
      <w:lvlJc w:val="left"/>
      <w:pPr>
        <w:ind w:left="5360" w:hanging="428"/>
      </w:pPr>
      <w:rPr>
        <w:rFonts w:hint="default"/>
        <w:lang w:val="ru-RU" w:eastAsia="ru-RU" w:bidi="ru-RU"/>
      </w:rPr>
    </w:lvl>
    <w:lvl w:ilvl="6" w:tplc="B584F81A">
      <w:numFmt w:val="bullet"/>
      <w:lvlText w:val="•"/>
      <w:lvlJc w:val="left"/>
      <w:pPr>
        <w:ind w:left="6208" w:hanging="428"/>
      </w:pPr>
      <w:rPr>
        <w:rFonts w:hint="default"/>
        <w:lang w:val="ru-RU" w:eastAsia="ru-RU" w:bidi="ru-RU"/>
      </w:rPr>
    </w:lvl>
    <w:lvl w:ilvl="7" w:tplc="A616486A">
      <w:numFmt w:val="bullet"/>
      <w:lvlText w:val="•"/>
      <w:lvlJc w:val="left"/>
      <w:pPr>
        <w:ind w:left="7056" w:hanging="428"/>
      </w:pPr>
      <w:rPr>
        <w:rFonts w:hint="default"/>
        <w:lang w:val="ru-RU" w:eastAsia="ru-RU" w:bidi="ru-RU"/>
      </w:rPr>
    </w:lvl>
    <w:lvl w:ilvl="8" w:tplc="64301C18">
      <w:numFmt w:val="bullet"/>
      <w:lvlText w:val="•"/>
      <w:lvlJc w:val="left"/>
      <w:pPr>
        <w:ind w:left="7904" w:hanging="428"/>
      </w:pPr>
      <w:rPr>
        <w:rFonts w:hint="default"/>
        <w:lang w:val="ru-RU" w:eastAsia="ru-RU" w:bidi="ru-RU"/>
      </w:rPr>
    </w:lvl>
  </w:abstractNum>
  <w:abstractNum w:abstractNumId="1">
    <w:nsid w:val="574121EA"/>
    <w:multiLevelType w:val="hybridMultilevel"/>
    <w:tmpl w:val="0A0CAAB2"/>
    <w:lvl w:ilvl="0" w:tplc="FC3887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1D1279"/>
    <w:multiLevelType w:val="hybridMultilevel"/>
    <w:tmpl w:val="E27E90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133C"/>
    <w:rsid w:val="00001168"/>
    <w:rsid w:val="000026A5"/>
    <w:rsid w:val="000152FC"/>
    <w:rsid w:val="00033929"/>
    <w:rsid w:val="00054937"/>
    <w:rsid w:val="000742A0"/>
    <w:rsid w:val="00096642"/>
    <w:rsid w:val="000A79BF"/>
    <w:rsid w:val="00113A30"/>
    <w:rsid w:val="001C7598"/>
    <w:rsid w:val="001E21C6"/>
    <w:rsid w:val="00285533"/>
    <w:rsid w:val="00294653"/>
    <w:rsid w:val="002B685A"/>
    <w:rsid w:val="002D5BB1"/>
    <w:rsid w:val="00362DFE"/>
    <w:rsid w:val="003C430B"/>
    <w:rsid w:val="003F35D9"/>
    <w:rsid w:val="003F4F76"/>
    <w:rsid w:val="00433536"/>
    <w:rsid w:val="0045536C"/>
    <w:rsid w:val="004630D9"/>
    <w:rsid w:val="00547EFA"/>
    <w:rsid w:val="005A10B9"/>
    <w:rsid w:val="005A3599"/>
    <w:rsid w:val="005A483F"/>
    <w:rsid w:val="005C004A"/>
    <w:rsid w:val="00673A36"/>
    <w:rsid w:val="00701D2F"/>
    <w:rsid w:val="007C6CE1"/>
    <w:rsid w:val="008C7F86"/>
    <w:rsid w:val="00921B7E"/>
    <w:rsid w:val="00951A37"/>
    <w:rsid w:val="00990084"/>
    <w:rsid w:val="009A0469"/>
    <w:rsid w:val="009A4F83"/>
    <w:rsid w:val="009F286E"/>
    <w:rsid w:val="00A43458"/>
    <w:rsid w:val="00AC4629"/>
    <w:rsid w:val="00AD4880"/>
    <w:rsid w:val="00AD4EE9"/>
    <w:rsid w:val="00AF1F04"/>
    <w:rsid w:val="00B708F4"/>
    <w:rsid w:val="00B84760"/>
    <w:rsid w:val="00BC78E8"/>
    <w:rsid w:val="00BD0542"/>
    <w:rsid w:val="00BF357A"/>
    <w:rsid w:val="00C00CCB"/>
    <w:rsid w:val="00C40E48"/>
    <w:rsid w:val="00C66902"/>
    <w:rsid w:val="00C82FEF"/>
    <w:rsid w:val="00CB133C"/>
    <w:rsid w:val="00CC00F6"/>
    <w:rsid w:val="00CE379D"/>
    <w:rsid w:val="00D03AE9"/>
    <w:rsid w:val="00D44BFD"/>
    <w:rsid w:val="00DA0D02"/>
    <w:rsid w:val="00E40075"/>
    <w:rsid w:val="00E51CEE"/>
    <w:rsid w:val="00F066DC"/>
    <w:rsid w:val="00F300A0"/>
    <w:rsid w:val="00F65B5F"/>
    <w:rsid w:val="00F73310"/>
    <w:rsid w:val="00FB19BA"/>
    <w:rsid w:val="00FE26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F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3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BC78E8"/>
    <w:rPr>
      <w:color w:val="0000FF"/>
      <w:u w:val="single"/>
    </w:rPr>
  </w:style>
  <w:style w:type="table" w:styleId="a5">
    <w:name w:val="Table Grid"/>
    <w:basedOn w:val="a1"/>
    <w:uiPriority w:val="39"/>
    <w:rsid w:val="009A4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F35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35D9"/>
    <w:rPr>
      <w:rFonts w:ascii="Tahoma" w:hAnsi="Tahoma" w:cs="Tahoma"/>
      <w:sz w:val="16"/>
      <w:szCs w:val="16"/>
    </w:rPr>
  </w:style>
  <w:style w:type="character" w:styleId="a8">
    <w:name w:val="FollowedHyperlink"/>
    <w:basedOn w:val="a0"/>
    <w:uiPriority w:val="99"/>
    <w:semiHidden/>
    <w:unhideWhenUsed/>
    <w:rsid w:val="00FE26E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61755181">
      <w:bodyDiv w:val="1"/>
      <w:marLeft w:val="0"/>
      <w:marRight w:val="0"/>
      <w:marTop w:val="0"/>
      <w:marBottom w:val="0"/>
      <w:divBdr>
        <w:top w:val="none" w:sz="0" w:space="0" w:color="auto"/>
        <w:left w:val="none" w:sz="0" w:space="0" w:color="auto"/>
        <w:bottom w:val="none" w:sz="0" w:space="0" w:color="auto"/>
        <w:right w:val="none" w:sz="0" w:space="0" w:color="auto"/>
      </w:divBdr>
      <w:divsChild>
        <w:div w:id="117573474">
          <w:marLeft w:val="0"/>
          <w:marRight w:val="0"/>
          <w:marTop w:val="0"/>
          <w:marBottom w:val="0"/>
          <w:divBdr>
            <w:top w:val="none" w:sz="0" w:space="0" w:color="auto"/>
            <w:left w:val="none" w:sz="0" w:space="0" w:color="auto"/>
            <w:bottom w:val="none" w:sz="0" w:space="0" w:color="auto"/>
            <w:right w:val="none" w:sz="0" w:space="0" w:color="auto"/>
          </w:divBdr>
        </w:div>
        <w:div w:id="136020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is@bsu.ru" TargetMode="External"/><Relationship Id="rId13" Type="http://schemas.openxmlformats.org/officeDocument/2006/relationships/hyperlink" Target="http://www.pandia.ru/text/category/pechatnaya_produktciya/" TargetMode="External"/><Relationship Id="rId3" Type="http://schemas.openxmlformats.org/officeDocument/2006/relationships/settings" Target="settings.xml"/><Relationship Id="rId7" Type="http://schemas.openxmlformats.org/officeDocument/2006/relationships/hyperlink" Target="https://us02web.zoom.us/j/9181561720?pwd=ZVV4K0RuTldXNzc0ZEI0NFBvMnNidz09" TargetMode="External"/><Relationship Id="rId12" Type="http://schemas.openxmlformats.org/officeDocument/2006/relationships/hyperlink" Target="mailto:kpis@bsu.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kpis@bsu.ru" TargetMode="External"/><Relationship Id="rId5" Type="http://schemas.openxmlformats.org/officeDocument/2006/relationships/image" Target="media/image1.png"/><Relationship Id="rId15" Type="http://schemas.openxmlformats.org/officeDocument/2006/relationships/hyperlink" Target="http://www.pravo.gov.ru/" TargetMode="External"/><Relationship Id="rId10" Type="http://schemas.openxmlformats.org/officeDocument/2006/relationships/hyperlink" Target="http://www.pandia.ru/text/category/organi_mestnogo_samoupravleniya/" TargetMode="External"/><Relationship Id="rId4" Type="http://schemas.openxmlformats.org/officeDocument/2006/relationships/webSettings" Target="webSettings.xml"/><Relationship Id="rId9" Type="http://schemas.openxmlformats.org/officeDocument/2006/relationships/hyperlink" Target="http://www.pandia.ru/text/category/nauchno_issledovatelmzskaya_deyatelmznostmz/" TargetMode="External"/><Relationship Id="rId14" Type="http://schemas.openxmlformats.org/officeDocument/2006/relationships/hyperlink" Target="mailto:te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2350</Words>
  <Characters>13397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Батор Будаев</dc:creator>
  <cp:lastModifiedBy>user</cp:lastModifiedBy>
  <cp:revision>2</cp:revision>
  <cp:lastPrinted>2020-03-20T00:42:00Z</cp:lastPrinted>
  <dcterms:created xsi:type="dcterms:W3CDTF">2022-02-09T03:45:00Z</dcterms:created>
  <dcterms:modified xsi:type="dcterms:W3CDTF">2022-02-09T03:45:00Z</dcterms:modified>
</cp:coreProperties>
</file>