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8F" w:rsidRPr="00403AE0" w:rsidRDefault="00C11B7E" w:rsidP="00403AE0">
      <w:pPr>
        <w:tabs>
          <w:tab w:val="left" w:pos="3555"/>
        </w:tabs>
        <w:ind w:firstLine="540"/>
        <w:jc w:val="right"/>
        <w:rPr>
          <w:b/>
          <w:color w:val="FF0000"/>
          <w:sz w:val="28"/>
          <w:szCs w:val="28"/>
        </w:rPr>
      </w:pPr>
      <w:r w:rsidRPr="00403AE0">
        <w:rPr>
          <w:b/>
          <w:color w:val="FF0000"/>
          <w:sz w:val="28"/>
          <w:szCs w:val="28"/>
        </w:rPr>
        <w:tab/>
      </w:r>
    </w:p>
    <w:p w:rsidR="004E3E8F" w:rsidRDefault="004E3E8F" w:rsidP="004E3E8F">
      <w:pPr>
        <w:tabs>
          <w:tab w:val="left" w:pos="3555"/>
        </w:tabs>
        <w:ind w:firstLine="540"/>
        <w:rPr>
          <w:b/>
          <w:sz w:val="28"/>
          <w:szCs w:val="28"/>
          <w:lang w:val="en-US"/>
        </w:rPr>
      </w:pPr>
      <w:r>
        <w:rPr>
          <w:b/>
          <w:noProof/>
          <w:sz w:val="28"/>
          <w:szCs w:val="28"/>
        </w:rPr>
        <w:drawing>
          <wp:anchor distT="0" distB="0" distL="114300" distR="114300" simplePos="0" relativeHeight="251656704" behindDoc="0" locked="0" layoutInCell="1" allowOverlap="1">
            <wp:simplePos x="0" y="0"/>
            <wp:positionH relativeFrom="column">
              <wp:posOffset>4686300</wp:posOffset>
            </wp:positionH>
            <wp:positionV relativeFrom="paragraph">
              <wp:posOffset>187325</wp:posOffset>
            </wp:positionV>
            <wp:extent cx="1123950" cy="1000760"/>
            <wp:effectExtent l="19050" t="19050" r="19050" b="2794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123950" cy="1000760"/>
                    </a:xfrm>
                    <a:prstGeom prst="rect">
                      <a:avLst/>
                    </a:prstGeom>
                    <a:noFill/>
                    <a:ln w="9525">
                      <a:solidFill>
                        <a:srgbClr val="FFFFFF"/>
                      </a:solidFill>
                      <a:miter lim="800000"/>
                      <a:headEnd/>
                      <a:tailEnd/>
                    </a:ln>
                  </pic:spPr>
                </pic:pic>
              </a:graphicData>
            </a:graphic>
          </wp:anchor>
        </w:drawing>
      </w:r>
      <w:r w:rsidR="00B97198">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4.5pt;margin-top:19.5pt;width:111pt;height:96.75pt;z-index:-251657728;mso-position-horizontal-relative:margin;mso-position-vertical-relative:margin" wrapcoords="-225 0 -225 21343 21600 21343 21600 0 -225 0" filled="t" fillcolor="blue">
            <v:fill opacity="53740f"/>
            <v:imagedata r:id="rId8" o:title="" gain="19661f" blacklevel="22938f" grayscale="t"/>
            <w10:wrap type="square" anchorx="margin" anchory="margin"/>
          </v:shape>
          <o:OLEObject Type="Embed" ProgID="Unknown" ShapeID="_x0000_s1026" DrawAspect="Content" ObjectID="_1688290631" r:id="rId9"/>
        </w:pict>
      </w:r>
      <w:r>
        <w:rPr>
          <w:noProof/>
        </w:rPr>
        <w:drawing>
          <wp:anchor distT="0" distB="0" distL="114300" distR="114300" simplePos="0" relativeHeight="251657728" behindDoc="1" locked="0" layoutInCell="1" allowOverlap="1">
            <wp:simplePos x="0" y="0"/>
            <wp:positionH relativeFrom="column">
              <wp:posOffset>666750</wp:posOffset>
            </wp:positionH>
            <wp:positionV relativeFrom="paragraph">
              <wp:posOffset>187325</wp:posOffset>
            </wp:positionV>
            <wp:extent cx="1174115" cy="1162685"/>
            <wp:effectExtent l="19050" t="0" r="6985" b="0"/>
            <wp:wrapThrough wrapText="bothSides">
              <wp:wrapPolygon edited="0">
                <wp:start x="-350" y="0"/>
                <wp:lineTo x="-350" y="21234"/>
                <wp:lineTo x="21729" y="21234"/>
                <wp:lineTo x="21729" y="0"/>
                <wp:lineTo x="-350" y="0"/>
              </wp:wrapPolygon>
            </wp:wrapThrough>
            <wp:docPr id="4" name="Рисунок 4" descr="Логотип ВС 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тип ВС РБ"/>
                    <pic:cNvPicPr>
                      <a:picLocks noChangeAspect="1" noChangeArrowheads="1"/>
                    </pic:cNvPicPr>
                  </pic:nvPicPr>
                  <pic:blipFill>
                    <a:blip r:embed="rId10" cstate="print"/>
                    <a:srcRect r="17969"/>
                    <a:stretch>
                      <a:fillRect/>
                    </a:stretch>
                  </pic:blipFill>
                  <pic:spPr bwMode="auto">
                    <a:xfrm>
                      <a:off x="0" y="0"/>
                      <a:ext cx="1174115" cy="1162685"/>
                    </a:xfrm>
                    <a:prstGeom prst="rect">
                      <a:avLst/>
                    </a:prstGeom>
                    <a:noFill/>
                    <a:ln w="9525">
                      <a:noFill/>
                      <a:miter lim="800000"/>
                      <a:headEnd/>
                      <a:tailEnd/>
                    </a:ln>
                  </pic:spPr>
                </pic:pic>
              </a:graphicData>
            </a:graphic>
          </wp:anchor>
        </w:drawing>
      </w:r>
      <w:r>
        <w:rPr>
          <w:b/>
          <w:sz w:val="28"/>
          <w:szCs w:val="28"/>
          <w:lang w:val="en-US"/>
        </w:rPr>
        <w:t xml:space="preserve">                                                   </w:t>
      </w:r>
    </w:p>
    <w:p w:rsidR="004E3E8F" w:rsidRPr="00580E19" w:rsidRDefault="004E3E8F" w:rsidP="004E3E8F">
      <w:pPr>
        <w:tabs>
          <w:tab w:val="left" w:pos="3555"/>
        </w:tabs>
        <w:ind w:firstLine="540"/>
        <w:rPr>
          <w:b/>
          <w:sz w:val="28"/>
          <w:szCs w:val="28"/>
        </w:rPr>
      </w:pPr>
      <w:r w:rsidRPr="00EA242C">
        <w:rPr>
          <w:b/>
          <w:i/>
          <w:sz w:val="28"/>
          <w:szCs w:val="28"/>
        </w:rPr>
        <w:t xml:space="preserve">           </w:t>
      </w:r>
      <w:r>
        <w:rPr>
          <w:b/>
          <w:noProof/>
          <w:sz w:val="28"/>
          <w:szCs w:val="28"/>
        </w:rPr>
        <w:drawing>
          <wp:inline distT="0" distB="0" distL="0" distR="0">
            <wp:extent cx="983615" cy="1078230"/>
            <wp:effectExtent l="19050" t="0" r="6985" b="0"/>
            <wp:docPr id="1" name="Рисунок 1" descr="C:\Users\Екатерина\Downloads\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Екатерина\Downloads\Герб.png"/>
                    <pic:cNvPicPr>
                      <a:picLocks noChangeAspect="1" noChangeArrowheads="1"/>
                    </pic:cNvPicPr>
                  </pic:nvPicPr>
                  <pic:blipFill>
                    <a:blip r:embed="rId11" cstate="print"/>
                    <a:srcRect/>
                    <a:stretch>
                      <a:fillRect/>
                    </a:stretch>
                  </pic:blipFill>
                  <pic:spPr bwMode="auto">
                    <a:xfrm>
                      <a:off x="0" y="0"/>
                      <a:ext cx="983615" cy="1078230"/>
                    </a:xfrm>
                    <a:prstGeom prst="rect">
                      <a:avLst/>
                    </a:prstGeom>
                    <a:noFill/>
                    <a:ln w="9525">
                      <a:noFill/>
                      <a:miter lim="800000"/>
                      <a:headEnd/>
                      <a:tailEnd/>
                    </a:ln>
                  </pic:spPr>
                </pic:pic>
              </a:graphicData>
            </a:graphic>
          </wp:inline>
        </w:drawing>
      </w:r>
    </w:p>
    <w:p w:rsidR="004E3E8F" w:rsidRPr="00DF5EBF" w:rsidRDefault="004E3E8F" w:rsidP="004E3E8F">
      <w:pPr>
        <w:tabs>
          <w:tab w:val="left" w:pos="3555"/>
        </w:tabs>
        <w:ind w:firstLine="540"/>
        <w:rPr>
          <w:b/>
          <w:sz w:val="28"/>
          <w:szCs w:val="28"/>
        </w:rPr>
      </w:pPr>
      <w:r w:rsidRPr="004E3E8F">
        <w:rPr>
          <w:b/>
          <w:sz w:val="28"/>
          <w:szCs w:val="28"/>
        </w:rPr>
        <w:t xml:space="preserve">                                     </w:t>
      </w:r>
      <w:r w:rsidRPr="004E3E8F">
        <w:rPr>
          <w:b/>
          <w:noProof/>
          <w:sz w:val="28"/>
          <w:szCs w:val="28"/>
        </w:rPr>
        <w:t xml:space="preserve">     </w:t>
      </w:r>
    </w:p>
    <w:p w:rsidR="004E3E8F" w:rsidRPr="00235B05" w:rsidRDefault="004E3E8F" w:rsidP="004E3E8F">
      <w:pPr>
        <w:jc w:val="center"/>
        <w:rPr>
          <w:b/>
          <w:sz w:val="28"/>
          <w:szCs w:val="28"/>
        </w:rPr>
      </w:pPr>
      <w:r w:rsidRPr="00235B05">
        <w:rPr>
          <w:b/>
          <w:sz w:val="28"/>
          <w:szCs w:val="28"/>
        </w:rPr>
        <w:t xml:space="preserve">ИНФОРМАЦИОННОЕ ПИСЬМО </w:t>
      </w:r>
    </w:p>
    <w:p w:rsidR="004E3E8F" w:rsidRPr="00235B05" w:rsidRDefault="004E3E8F" w:rsidP="004E3E8F">
      <w:pPr>
        <w:jc w:val="both"/>
      </w:pPr>
    </w:p>
    <w:p w:rsidR="00267514" w:rsidRDefault="004E3E8F" w:rsidP="00DB5C1B">
      <w:pPr>
        <w:jc w:val="center"/>
        <w:rPr>
          <w:sz w:val="28"/>
          <w:szCs w:val="28"/>
        </w:rPr>
      </w:pPr>
      <w:r w:rsidRPr="006A1320">
        <w:rPr>
          <w:sz w:val="28"/>
          <w:szCs w:val="28"/>
        </w:rPr>
        <w:t xml:space="preserve">        </w:t>
      </w:r>
      <w:r w:rsidR="00B80E92" w:rsidRPr="006A1320">
        <w:rPr>
          <w:sz w:val="28"/>
          <w:szCs w:val="28"/>
        </w:rPr>
        <w:t>Бурятский государственный университет</w:t>
      </w:r>
      <w:r w:rsidR="00267514">
        <w:rPr>
          <w:sz w:val="28"/>
          <w:szCs w:val="28"/>
        </w:rPr>
        <w:t xml:space="preserve"> имени </w:t>
      </w:r>
      <w:proofErr w:type="spellStart"/>
      <w:r w:rsidR="00267514">
        <w:rPr>
          <w:sz w:val="28"/>
          <w:szCs w:val="28"/>
        </w:rPr>
        <w:t>Доржи</w:t>
      </w:r>
      <w:proofErr w:type="spellEnd"/>
      <w:r w:rsidR="00267514">
        <w:rPr>
          <w:sz w:val="28"/>
          <w:szCs w:val="28"/>
        </w:rPr>
        <w:t xml:space="preserve"> Банзарова</w:t>
      </w:r>
      <w:r w:rsidR="00B80E92" w:rsidRPr="006A1320">
        <w:rPr>
          <w:sz w:val="28"/>
          <w:szCs w:val="28"/>
        </w:rPr>
        <w:t xml:space="preserve">, </w:t>
      </w:r>
    </w:p>
    <w:p w:rsidR="00DB5C1B" w:rsidRPr="006A1320" w:rsidRDefault="00641608" w:rsidP="00DB5C1B">
      <w:pPr>
        <w:jc w:val="center"/>
        <w:rPr>
          <w:sz w:val="28"/>
          <w:szCs w:val="28"/>
        </w:rPr>
      </w:pPr>
      <w:r w:rsidRPr="006A1320">
        <w:rPr>
          <w:sz w:val="28"/>
          <w:szCs w:val="28"/>
        </w:rPr>
        <w:t xml:space="preserve">Верховный суд Республики Бурятия, </w:t>
      </w:r>
      <w:r w:rsidR="00757C9E" w:rsidRPr="006A1320">
        <w:rPr>
          <w:sz w:val="28"/>
          <w:szCs w:val="28"/>
        </w:rPr>
        <w:t xml:space="preserve">Министерство образования и науки Республики Бурятия, </w:t>
      </w:r>
      <w:r w:rsidR="00E73352" w:rsidRPr="006A1320">
        <w:rPr>
          <w:sz w:val="28"/>
          <w:szCs w:val="28"/>
        </w:rPr>
        <w:t>Иркутский молодежный Фонд правозащитников «</w:t>
      </w:r>
      <w:proofErr w:type="spellStart"/>
      <w:r w:rsidR="00E73352" w:rsidRPr="006A1320">
        <w:rPr>
          <w:sz w:val="28"/>
          <w:szCs w:val="28"/>
        </w:rPr>
        <w:t>Ювента</w:t>
      </w:r>
      <w:proofErr w:type="spellEnd"/>
      <w:r w:rsidR="00E73352" w:rsidRPr="006A1320">
        <w:rPr>
          <w:sz w:val="28"/>
          <w:szCs w:val="28"/>
        </w:rPr>
        <w:t>»</w:t>
      </w:r>
      <w:r w:rsidR="007E712C" w:rsidRPr="006A1320">
        <w:rPr>
          <w:sz w:val="28"/>
          <w:szCs w:val="28"/>
        </w:rPr>
        <w:t xml:space="preserve">, </w:t>
      </w:r>
      <w:r w:rsidR="00DF5EBF">
        <w:rPr>
          <w:sz w:val="28"/>
          <w:szCs w:val="28"/>
        </w:rPr>
        <w:t xml:space="preserve">Уполномоченный по правам ребенка в Республике Бурятия, </w:t>
      </w:r>
      <w:r w:rsidR="007E712C" w:rsidRPr="006A1320">
        <w:rPr>
          <w:sz w:val="28"/>
          <w:szCs w:val="28"/>
        </w:rPr>
        <w:t>Союз криминалистов и криминологов</w:t>
      </w:r>
      <w:r w:rsidR="009734B2">
        <w:rPr>
          <w:sz w:val="28"/>
          <w:szCs w:val="28"/>
        </w:rPr>
        <w:t xml:space="preserve">, </w:t>
      </w:r>
      <w:r w:rsidR="00CA2502">
        <w:rPr>
          <w:sz w:val="28"/>
          <w:szCs w:val="28"/>
        </w:rPr>
        <w:t xml:space="preserve">Бурятское региональное отделение Ассоциации учителей права </w:t>
      </w:r>
    </w:p>
    <w:p w:rsidR="004E3E8F" w:rsidRPr="00C11B7E" w:rsidRDefault="004E3E8F" w:rsidP="004E3E8F">
      <w:pPr>
        <w:jc w:val="center"/>
        <w:rPr>
          <w:color w:val="244061" w:themeColor="accent1" w:themeShade="80"/>
          <w:sz w:val="28"/>
          <w:szCs w:val="28"/>
        </w:rPr>
      </w:pPr>
    </w:p>
    <w:p w:rsidR="00D274BE" w:rsidRDefault="004E3E8F" w:rsidP="00D274BE">
      <w:pPr>
        <w:jc w:val="center"/>
        <w:rPr>
          <w:sz w:val="28"/>
          <w:szCs w:val="28"/>
        </w:rPr>
      </w:pPr>
      <w:r w:rsidRPr="00235B05">
        <w:rPr>
          <w:sz w:val="28"/>
          <w:szCs w:val="28"/>
        </w:rPr>
        <w:t>приглашают</w:t>
      </w:r>
      <w:r w:rsidR="00757C9E">
        <w:rPr>
          <w:sz w:val="28"/>
          <w:szCs w:val="28"/>
        </w:rPr>
        <w:t xml:space="preserve"> </w:t>
      </w:r>
      <w:r w:rsidRPr="00235B05">
        <w:rPr>
          <w:sz w:val="28"/>
          <w:szCs w:val="28"/>
        </w:rPr>
        <w:t xml:space="preserve"> </w:t>
      </w:r>
      <w:r w:rsidR="00757C9E">
        <w:rPr>
          <w:sz w:val="28"/>
          <w:szCs w:val="28"/>
        </w:rPr>
        <w:t xml:space="preserve"> </w:t>
      </w:r>
      <w:r w:rsidRPr="00235B05">
        <w:rPr>
          <w:sz w:val="28"/>
          <w:szCs w:val="28"/>
        </w:rPr>
        <w:t xml:space="preserve">принять участие </w:t>
      </w:r>
      <w:proofErr w:type="gramStart"/>
      <w:r w:rsidRPr="00235B05">
        <w:rPr>
          <w:sz w:val="28"/>
          <w:szCs w:val="28"/>
        </w:rPr>
        <w:t>в</w:t>
      </w:r>
      <w:proofErr w:type="gramEnd"/>
      <w:r w:rsidRPr="00235B05">
        <w:rPr>
          <w:sz w:val="28"/>
          <w:szCs w:val="28"/>
        </w:rPr>
        <w:t xml:space="preserve"> </w:t>
      </w:r>
    </w:p>
    <w:p w:rsidR="004E3E8F" w:rsidRPr="00A9772C" w:rsidRDefault="004E3E8F" w:rsidP="00D274BE">
      <w:pPr>
        <w:jc w:val="center"/>
        <w:rPr>
          <w:b/>
          <w:color w:val="FF0000"/>
          <w:sz w:val="28"/>
          <w:szCs w:val="28"/>
        </w:rPr>
      </w:pPr>
      <w:r w:rsidRPr="00235B05">
        <w:rPr>
          <w:sz w:val="28"/>
          <w:szCs w:val="28"/>
          <w:lang w:val="en-US"/>
        </w:rPr>
        <w:t>V</w:t>
      </w:r>
      <w:r w:rsidR="00580E19">
        <w:rPr>
          <w:sz w:val="28"/>
          <w:szCs w:val="28"/>
          <w:lang w:val="en-US"/>
        </w:rPr>
        <w:t>I</w:t>
      </w:r>
      <w:r w:rsidR="00291F93">
        <w:rPr>
          <w:sz w:val="28"/>
          <w:szCs w:val="28"/>
          <w:lang w:val="en-US"/>
        </w:rPr>
        <w:t>I</w:t>
      </w:r>
      <w:r w:rsidRPr="00235B05">
        <w:rPr>
          <w:sz w:val="28"/>
          <w:szCs w:val="28"/>
        </w:rPr>
        <w:t xml:space="preserve"> Международной научно-практической конференции</w:t>
      </w:r>
    </w:p>
    <w:p w:rsidR="00D57ACF" w:rsidRDefault="00E6238D" w:rsidP="004E3E8F">
      <w:pPr>
        <w:ind w:firstLine="540"/>
        <w:jc w:val="center"/>
        <w:rPr>
          <w:sz w:val="32"/>
          <w:szCs w:val="32"/>
        </w:rPr>
      </w:pPr>
      <w:r>
        <w:rPr>
          <w:sz w:val="32"/>
          <w:szCs w:val="32"/>
        </w:rPr>
        <w:t>«</w:t>
      </w:r>
      <w:r w:rsidR="00291F93" w:rsidRPr="00FA6251">
        <w:rPr>
          <w:b/>
          <w:sz w:val="32"/>
          <w:szCs w:val="32"/>
        </w:rPr>
        <w:t xml:space="preserve">ДРУЖЕСТВЕННОЕ К </w:t>
      </w:r>
      <w:r w:rsidR="00757C9E" w:rsidRPr="00FA6251">
        <w:rPr>
          <w:b/>
          <w:sz w:val="32"/>
          <w:szCs w:val="32"/>
        </w:rPr>
        <w:t xml:space="preserve">РЕБЕНКУ ПРАВОСУДИЕ И ВОССТАНОВИТЕЛЬНЫЕ </w:t>
      </w:r>
      <w:r w:rsidR="00291F93" w:rsidRPr="00FA6251">
        <w:rPr>
          <w:b/>
          <w:sz w:val="32"/>
          <w:szCs w:val="32"/>
        </w:rPr>
        <w:t xml:space="preserve"> ТЕХНОЛОГИИ</w:t>
      </w:r>
      <w:r>
        <w:rPr>
          <w:sz w:val="32"/>
          <w:szCs w:val="32"/>
        </w:rPr>
        <w:t>»</w:t>
      </w:r>
      <w:r w:rsidR="00D57ACF">
        <w:rPr>
          <w:sz w:val="32"/>
          <w:szCs w:val="32"/>
        </w:rPr>
        <w:t xml:space="preserve">, </w:t>
      </w:r>
    </w:p>
    <w:p w:rsidR="00D274BE" w:rsidRPr="00E6238D" w:rsidRDefault="00D57ACF" w:rsidP="00D274BE">
      <w:pPr>
        <w:ind w:firstLine="540"/>
        <w:jc w:val="center"/>
        <w:rPr>
          <w:sz w:val="28"/>
          <w:szCs w:val="28"/>
        </w:rPr>
      </w:pPr>
      <w:proofErr w:type="gramStart"/>
      <w:r w:rsidRPr="00D274BE">
        <w:rPr>
          <w:sz w:val="28"/>
          <w:szCs w:val="28"/>
        </w:rPr>
        <w:t>которая</w:t>
      </w:r>
      <w:proofErr w:type="gramEnd"/>
      <w:r w:rsidRPr="00D274BE">
        <w:rPr>
          <w:sz w:val="28"/>
          <w:szCs w:val="28"/>
        </w:rPr>
        <w:t xml:space="preserve"> состоится</w:t>
      </w:r>
      <w:r w:rsidRPr="00E6238D">
        <w:rPr>
          <w:sz w:val="32"/>
          <w:szCs w:val="32"/>
        </w:rPr>
        <w:t xml:space="preserve"> </w:t>
      </w:r>
      <w:r w:rsidR="00D274BE" w:rsidRPr="006A1320">
        <w:rPr>
          <w:b/>
          <w:sz w:val="32"/>
          <w:szCs w:val="32"/>
        </w:rPr>
        <w:t xml:space="preserve">2 декабря </w:t>
      </w:r>
      <w:r w:rsidR="00D274BE" w:rsidRPr="006A1320">
        <w:rPr>
          <w:b/>
          <w:sz w:val="28"/>
          <w:szCs w:val="28"/>
        </w:rPr>
        <w:t>2021 года</w:t>
      </w:r>
      <w:r w:rsidR="00D274BE" w:rsidRPr="00E6238D">
        <w:rPr>
          <w:sz w:val="28"/>
          <w:szCs w:val="28"/>
        </w:rPr>
        <w:t xml:space="preserve">  </w:t>
      </w:r>
    </w:p>
    <w:p w:rsidR="00D274BE" w:rsidRDefault="00D274BE" w:rsidP="00D274BE">
      <w:pPr>
        <w:jc w:val="center"/>
        <w:rPr>
          <w:sz w:val="28"/>
          <w:szCs w:val="28"/>
        </w:rPr>
      </w:pPr>
      <w:r>
        <w:rPr>
          <w:sz w:val="28"/>
          <w:szCs w:val="28"/>
        </w:rPr>
        <w:t xml:space="preserve">в рамках Байкальской юридической декады, </w:t>
      </w:r>
    </w:p>
    <w:p w:rsidR="00D274BE" w:rsidRPr="00235B05" w:rsidRDefault="00D274BE" w:rsidP="00D274BE">
      <w:pPr>
        <w:jc w:val="center"/>
        <w:rPr>
          <w:sz w:val="28"/>
          <w:szCs w:val="28"/>
        </w:rPr>
      </w:pPr>
      <w:proofErr w:type="gramStart"/>
      <w:r>
        <w:rPr>
          <w:sz w:val="28"/>
          <w:szCs w:val="28"/>
        </w:rPr>
        <w:t>посвященной</w:t>
      </w:r>
      <w:proofErr w:type="gramEnd"/>
      <w:r>
        <w:rPr>
          <w:sz w:val="28"/>
          <w:szCs w:val="28"/>
        </w:rPr>
        <w:t xml:space="preserve"> Дню юриста и 90-летию БГПИ – БГУ им. </w:t>
      </w:r>
      <w:proofErr w:type="spellStart"/>
      <w:r>
        <w:rPr>
          <w:sz w:val="28"/>
          <w:szCs w:val="28"/>
        </w:rPr>
        <w:t>Доржи</w:t>
      </w:r>
      <w:proofErr w:type="spellEnd"/>
      <w:r>
        <w:rPr>
          <w:sz w:val="28"/>
          <w:szCs w:val="28"/>
        </w:rPr>
        <w:t xml:space="preserve"> Банзарова </w:t>
      </w:r>
    </w:p>
    <w:p w:rsidR="00D57ACF" w:rsidRPr="008F16FB" w:rsidRDefault="00D57ACF" w:rsidP="00D57ACF">
      <w:pPr>
        <w:ind w:firstLine="540"/>
        <w:jc w:val="center"/>
        <w:rPr>
          <w:b/>
          <w:sz w:val="28"/>
          <w:szCs w:val="28"/>
        </w:rPr>
      </w:pPr>
    </w:p>
    <w:p w:rsidR="004E3E8F" w:rsidRPr="00235B05" w:rsidRDefault="004E3E8F" w:rsidP="004E3E8F">
      <w:pPr>
        <w:ind w:firstLine="540"/>
        <w:jc w:val="both"/>
        <w:rPr>
          <w:sz w:val="28"/>
          <w:szCs w:val="28"/>
        </w:rPr>
      </w:pPr>
      <w:r w:rsidRPr="00235B05">
        <w:rPr>
          <w:sz w:val="28"/>
          <w:szCs w:val="28"/>
        </w:rPr>
        <w:t xml:space="preserve">К участию приглашаются представители органов законодательной, исполнительной и судебной власти,  общественных организаций, средств массовой информации,  научных учреждений, </w:t>
      </w:r>
      <w:r>
        <w:rPr>
          <w:sz w:val="28"/>
          <w:szCs w:val="28"/>
        </w:rPr>
        <w:t xml:space="preserve">образовательных организаций, </w:t>
      </w:r>
      <w:r w:rsidRPr="00235B05">
        <w:rPr>
          <w:sz w:val="28"/>
          <w:szCs w:val="28"/>
        </w:rPr>
        <w:t>преподаватели и аспиранты вузов России и зарубежных стран.</w:t>
      </w:r>
    </w:p>
    <w:p w:rsidR="004E3E8F" w:rsidRPr="00235B05" w:rsidRDefault="004E3E8F" w:rsidP="004E3E8F">
      <w:pPr>
        <w:ind w:firstLine="540"/>
        <w:jc w:val="center"/>
        <w:rPr>
          <w:b/>
          <w:sz w:val="28"/>
          <w:szCs w:val="28"/>
        </w:rPr>
      </w:pPr>
    </w:p>
    <w:p w:rsidR="004E3E8F" w:rsidRPr="00763FA6" w:rsidRDefault="004E3E8F" w:rsidP="004E3E8F">
      <w:pPr>
        <w:ind w:firstLine="540"/>
        <w:jc w:val="center"/>
        <w:rPr>
          <w:b/>
          <w:sz w:val="28"/>
          <w:szCs w:val="28"/>
        </w:rPr>
      </w:pPr>
      <w:r w:rsidRPr="00763FA6">
        <w:rPr>
          <w:b/>
          <w:sz w:val="28"/>
          <w:szCs w:val="28"/>
        </w:rPr>
        <w:t>Направления работы конференции:</w:t>
      </w:r>
    </w:p>
    <w:p w:rsidR="004E3E8F" w:rsidRPr="00763FA6" w:rsidRDefault="004E3E8F" w:rsidP="004E3E8F">
      <w:pPr>
        <w:ind w:firstLine="540"/>
        <w:jc w:val="both"/>
        <w:rPr>
          <w:b/>
          <w:sz w:val="28"/>
          <w:szCs w:val="28"/>
        </w:rPr>
      </w:pPr>
    </w:p>
    <w:p w:rsidR="002C681D" w:rsidRPr="00757C9E" w:rsidRDefault="002C681D" w:rsidP="002C681D">
      <w:pPr>
        <w:pStyle w:val="a9"/>
        <w:numPr>
          <w:ilvl w:val="0"/>
          <w:numId w:val="6"/>
        </w:numPr>
        <w:shd w:val="clear" w:color="auto" w:fill="FFFFFF"/>
        <w:jc w:val="both"/>
        <w:rPr>
          <w:sz w:val="28"/>
          <w:szCs w:val="28"/>
        </w:rPr>
      </w:pPr>
      <w:r w:rsidRPr="00757C9E">
        <w:rPr>
          <w:sz w:val="28"/>
          <w:szCs w:val="28"/>
        </w:rPr>
        <w:t>Теоретические основания и ключевые тенденции развития примирительных процедур в национальных системах правосудия</w:t>
      </w:r>
      <w:r w:rsidR="003D4968">
        <w:rPr>
          <w:sz w:val="28"/>
          <w:szCs w:val="28"/>
        </w:rPr>
        <w:t>.</w:t>
      </w:r>
      <w:r w:rsidRPr="00757C9E">
        <w:rPr>
          <w:sz w:val="28"/>
          <w:szCs w:val="28"/>
        </w:rPr>
        <w:t xml:space="preserve"> </w:t>
      </w:r>
    </w:p>
    <w:p w:rsidR="00FD09DE" w:rsidRPr="00757C9E" w:rsidRDefault="00757C9E" w:rsidP="00FD09DE">
      <w:pPr>
        <w:pStyle w:val="a9"/>
        <w:numPr>
          <w:ilvl w:val="0"/>
          <w:numId w:val="6"/>
        </w:numPr>
        <w:jc w:val="both"/>
        <w:rPr>
          <w:sz w:val="28"/>
          <w:szCs w:val="28"/>
        </w:rPr>
      </w:pPr>
      <w:r>
        <w:rPr>
          <w:sz w:val="28"/>
          <w:szCs w:val="28"/>
        </w:rPr>
        <w:t>Проблемы реализации</w:t>
      </w:r>
      <w:r w:rsidR="00FD09DE" w:rsidRPr="00757C9E">
        <w:rPr>
          <w:sz w:val="28"/>
          <w:szCs w:val="28"/>
        </w:rPr>
        <w:t xml:space="preserve"> </w:t>
      </w:r>
      <w:r w:rsidR="00FD09DE" w:rsidRPr="00757C9E">
        <w:rPr>
          <w:kern w:val="36"/>
          <w:sz w:val="28"/>
          <w:szCs w:val="28"/>
        </w:rPr>
        <w:t xml:space="preserve">Указа Президента Российской Федерации </w:t>
      </w:r>
      <w:r w:rsidR="00FD09DE" w:rsidRPr="00757C9E">
        <w:rPr>
          <w:sz w:val="28"/>
          <w:szCs w:val="28"/>
          <w:shd w:val="clear" w:color="auto" w:fill="FFFFFF"/>
        </w:rPr>
        <w:t>от 29 мая 2017 года </w:t>
      </w:r>
      <w:r w:rsidR="00FD09DE" w:rsidRPr="00757C9E">
        <w:rPr>
          <w:kern w:val="36"/>
          <w:sz w:val="28"/>
          <w:szCs w:val="28"/>
        </w:rPr>
        <w:t xml:space="preserve"> «</w:t>
      </w:r>
      <w:r w:rsidR="00FD09DE" w:rsidRPr="00757C9E">
        <w:rPr>
          <w:sz w:val="28"/>
          <w:szCs w:val="28"/>
        </w:rPr>
        <w:t>Об объявлении в Российской Федерации Десятилетия детства» на 2018-2027 г.г.</w:t>
      </w:r>
    </w:p>
    <w:p w:rsidR="002C681D" w:rsidRPr="00757C9E" w:rsidRDefault="002C681D" w:rsidP="002C681D">
      <w:pPr>
        <w:pStyle w:val="a9"/>
        <w:numPr>
          <w:ilvl w:val="0"/>
          <w:numId w:val="6"/>
        </w:numPr>
        <w:shd w:val="clear" w:color="auto" w:fill="FFFFFF"/>
        <w:jc w:val="both"/>
        <w:rPr>
          <w:sz w:val="28"/>
          <w:szCs w:val="28"/>
        </w:rPr>
      </w:pPr>
      <w:r w:rsidRPr="00757C9E">
        <w:rPr>
          <w:sz w:val="28"/>
          <w:szCs w:val="28"/>
        </w:rPr>
        <w:t>Медиативные технологии и правосудие в работе с несовершеннолетними: взгляд в будущее</w:t>
      </w:r>
      <w:r w:rsidR="003D4968">
        <w:rPr>
          <w:sz w:val="28"/>
          <w:szCs w:val="28"/>
        </w:rPr>
        <w:t>.</w:t>
      </w:r>
    </w:p>
    <w:p w:rsidR="00440535" w:rsidRPr="00757C9E" w:rsidRDefault="00440535" w:rsidP="00440535">
      <w:pPr>
        <w:pStyle w:val="a9"/>
        <w:numPr>
          <w:ilvl w:val="0"/>
          <w:numId w:val="6"/>
        </w:numPr>
        <w:jc w:val="both"/>
        <w:rPr>
          <w:sz w:val="28"/>
          <w:szCs w:val="28"/>
        </w:rPr>
      </w:pPr>
      <w:r w:rsidRPr="00757C9E">
        <w:rPr>
          <w:sz w:val="28"/>
          <w:szCs w:val="28"/>
        </w:rPr>
        <w:t>Тенденции в практике Европейского Суда по правам человека по защите прав детей в семейных правоотношениях.</w:t>
      </w:r>
    </w:p>
    <w:p w:rsidR="00B0684C" w:rsidRPr="00757C9E" w:rsidRDefault="00FD09DE" w:rsidP="00FD09DE">
      <w:pPr>
        <w:pStyle w:val="a9"/>
        <w:numPr>
          <w:ilvl w:val="0"/>
          <w:numId w:val="6"/>
        </w:numPr>
        <w:shd w:val="clear" w:color="auto" w:fill="FFFFFF"/>
        <w:jc w:val="both"/>
        <w:rPr>
          <w:sz w:val="28"/>
          <w:szCs w:val="28"/>
        </w:rPr>
      </w:pPr>
      <w:r w:rsidRPr="00757C9E">
        <w:rPr>
          <w:sz w:val="28"/>
          <w:szCs w:val="28"/>
        </w:rPr>
        <w:t>Процедура мирного урегулирования споров в международном правосудии</w:t>
      </w:r>
      <w:r w:rsidR="00757C9E">
        <w:rPr>
          <w:sz w:val="28"/>
          <w:szCs w:val="28"/>
        </w:rPr>
        <w:t>.</w:t>
      </w:r>
    </w:p>
    <w:p w:rsidR="007E6240" w:rsidRPr="00757C9E" w:rsidRDefault="007E6240" w:rsidP="007E6240">
      <w:pPr>
        <w:pStyle w:val="a9"/>
        <w:numPr>
          <w:ilvl w:val="0"/>
          <w:numId w:val="6"/>
        </w:numPr>
        <w:jc w:val="both"/>
        <w:rPr>
          <w:sz w:val="28"/>
          <w:szCs w:val="28"/>
        </w:rPr>
      </w:pPr>
      <w:r w:rsidRPr="00757C9E">
        <w:rPr>
          <w:sz w:val="28"/>
          <w:szCs w:val="28"/>
        </w:rPr>
        <w:t>Роль суда в процессе интеграции медиации в правовую практику.</w:t>
      </w:r>
    </w:p>
    <w:p w:rsidR="00FD09DE" w:rsidRPr="00757C9E" w:rsidRDefault="00B0684C" w:rsidP="00B0684C">
      <w:pPr>
        <w:pStyle w:val="a9"/>
        <w:numPr>
          <w:ilvl w:val="0"/>
          <w:numId w:val="6"/>
        </w:numPr>
        <w:jc w:val="both"/>
        <w:rPr>
          <w:sz w:val="28"/>
          <w:szCs w:val="28"/>
        </w:rPr>
      </w:pPr>
      <w:r w:rsidRPr="00757C9E">
        <w:rPr>
          <w:sz w:val="28"/>
          <w:szCs w:val="28"/>
        </w:rPr>
        <w:t>Регламентация процедуры медиации при разрешении споров о детях в порядке гражданского судопроизводства.</w:t>
      </w:r>
      <w:r w:rsidR="00FD09DE" w:rsidRPr="00757C9E">
        <w:rPr>
          <w:sz w:val="28"/>
          <w:szCs w:val="28"/>
        </w:rPr>
        <w:t xml:space="preserve"> </w:t>
      </w:r>
    </w:p>
    <w:p w:rsidR="00F61FB0" w:rsidRPr="00757C9E" w:rsidRDefault="00F61FB0" w:rsidP="00F61FB0">
      <w:pPr>
        <w:pStyle w:val="a9"/>
        <w:numPr>
          <w:ilvl w:val="0"/>
          <w:numId w:val="6"/>
        </w:numPr>
        <w:shd w:val="clear" w:color="auto" w:fill="FFFFFF"/>
        <w:jc w:val="both"/>
        <w:rPr>
          <w:sz w:val="28"/>
          <w:szCs w:val="28"/>
        </w:rPr>
      </w:pPr>
      <w:r w:rsidRPr="00757C9E">
        <w:rPr>
          <w:sz w:val="28"/>
          <w:szCs w:val="28"/>
        </w:rPr>
        <w:t>Развитие примирительных практик и процедур в сфере уголовной юстиции</w:t>
      </w:r>
      <w:r w:rsidR="003D4968">
        <w:rPr>
          <w:sz w:val="28"/>
          <w:szCs w:val="28"/>
        </w:rPr>
        <w:t>.</w:t>
      </w:r>
      <w:r w:rsidRPr="00757C9E">
        <w:rPr>
          <w:sz w:val="28"/>
          <w:szCs w:val="28"/>
        </w:rPr>
        <w:t xml:space="preserve"> </w:t>
      </w:r>
    </w:p>
    <w:p w:rsidR="004E3E8F" w:rsidRPr="00ED2317" w:rsidRDefault="004E3E8F" w:rsidP="00763FA6">
      <w:pPr>
        <w:pStyle w:val="a9"/>
        <w:numPr>
          <w:ilvl w:val="0"/>
          <w:numId w:val="6"/>
        </w:numPr>
        <w:jc w:val="both"/>
        <w:rPr>
          <w:sz w:val="28"/>
          <w:szCs w:val="28"/>
        </w:rPr>
      </w:pPr>
      <w:r w:rsidRPr="00757C9E">
        <w:rPr>
          <w:sz w:val="28"/>
          <w:szCs w:val="28"/>
        </w:rPr>
        <w:t>Модели восстановительного правосудия для судов и учреждений системы профилактики безнадзорности и правонарушений несовершеннолетних</w:t>
      </w:r>
      <w:r w:rsidRPr="00ED2317">
        <w:rPr>
          <w:sz w:val="28"/>
          <w:szCs w:val="28"/>
        </w:rPr>
        <w:t xml:space="preserve">. </w:t>
      </w:r>
    </w:p>
    <w:p w:rsidR="00763FA6" w:rsidRPr="00ED2317" w:rsidRDefault="004E3E8F" w:rsidP="00763FA6">
      <w:pPr>
        <w:pStyle w:val="a9"/>
        <w:numPr>
          <w:ilvl w:val="0"/>
          <w:numId w:val="6"/>
        </w:numPr>
        <w:jc w:val="both"/>
        <w:rPr>
          <w:sz w:val="28"/>
          <w:szCs w:val="28"/>
          <w:shd w:val="clear" w:color="auto" w:fill="FFFFFF"/>
        </w:rPr>
      </w:pPr>
      <w:r w:rsidRPr="00ED2317">
        <w:rPr>
          <w:sz w:val="28"/>
          <w:szCs w:val="28"/>
        </w:rPr>
        <w:lastRenderedPageBreak/>
        <w:t xml:space="preserve">Медиация и </w:t>
      </w:r>
      <w:r w:rsidR="003552A0" w:rsidRPr="00ED2317">
        <w:rPr>
          <w:sz w:val="28"/>
          <w:szCs w:val="28"/>
        </w:rPr>
        <w:t>м</w:t>
      </w:r>
      <w:r w:rsidR="003552A0" w:rsidRPr="00ED2317">
        <w:rPr>
          <w:sz w:val="28"/>
          <w:szCs w:val="28"/>
          <w:shd w:val="clear" w:color="auto" w:fill="FFFFFF"/>
        </w:rPr>
        <w:t>едиативные технологии в работе специалиста, работающего с детьми и </w:t>
      </w:r>
      <w:r w:rsidRPr="00ED2317">
        <w:rPr>
          <w:sz w:val="28"/>
          <w:szCs w:val="28"/>
        </w:rPr>
        <w:t>их семьями.</w:t>
      </w:r>
      <w:r w:rsidR="00282560" w:rsidRPr="00ED2317">
        <w:rPr>
          <w:sz w:val="28"/>
          <w:szCs w:val="28"/>
        </w:rPr>
        <w:t xml:space="preserve"> Школьные службы примирения.</w:t>
      </w:r>
      <w:r w:rsidR="00763FA6" w:rsidRPr="00ED2317">
        <w:rPr>
          <w:sz w:val="28"/>
          <w:szCs w:val="28"/>
          <w:shd w:val="clear" w:color="auto" w:fill="FFFFFF"/>
        </w:rPr>
        <w:t xml:space="preserve"> </w:t>
      </w:r>
    </w:p>
    <w:p w:rsidR="00CB5343" w:rsidRPr="000900FC" w:rsidRDefault="00CB5343" w:rsidP="00CB5343">
      <w:pPr>
        <w:pStyle w:val="a9"/>
        <w:numPr>
          <w:ilvl w:val="0"/>
          <w:numId w:val="6"/>
        </w:numPr>
        <w:shd w:val="clear" w:color="auto" w:fill="FFFFFF"/>
        <w:spacing w:after="255" w:line="270" w:lineRule="atLeast"/>
        <w:jc w:val="both"/>
        <w:outlineLvl w:val="2"/>
        <w:rPr>
          <w:bCs/>
          <w:sz w:val="28"/>
          <w:szCs w:val="28"/>
          <w:shd w:val="clear" w:color="auto" w:fill="FFFFFF"/>
        </w:rPr>
      </w:pPr>
      <w:r w:rsidRPr="000900FC">
        <w:rPr>
          <w:bCs/>
          <w:sz w:val="28"/>
          <w:szCs w:val="28"/>
        </w:rPr>
        <w:t xml:space="preserve">Развитие </w:t>
      </w:r>
      <w:r w:rsidR="000900FC" w:rsidRPr="000900FC">
        <w:rPr>
          <w:bCs/>
          <w:sz w:val="28"/>
          <w:szCs w:val="28"/>
        </w:rPr>
        <w:t>системы право</w:t>
      </w:r>
      <w:r w:rsidR="000900FC">
        <w:rPr>
          <w:bCs/>
          <w:sz w:val="28"/>
          <w:szCs w:val="28"/>
        </w:rPr>
        <w:t>во</w:t>
      </w:r>
      <w:r w:rsidR="000900FC" w:rsidRPr="000900FC">
        <w:rPr>
          <w:bCs/>
          <w:sz w:val="28"/>
          <w:szCs w:val="28"/>
        </w:rPr>
        <w:t xml:space="preserve">го просвещения и </w:t>
      </w:r>
      <w:r w:rsidRPr="000900FC">
        <w:rPr>
          <w:bCs/>
          <w:sz w:val="28"/>
          <w:szCs w:val="28"/>
        </w:rPr>
        <w:t xml:space="preserve">института медиации </w:t>
      </w:r>
      <w:r w:rsidR="000900FC">
        <w:rPr>
          <w:bCs/>
          <w:sz w:val="28"/>
          <w:szCs w:val="28"/>
        </w:rPr>
        <w:t>в Российской Федерации и зарубежных странах.</w:t>
      </w:r>
    </w:p>
    <w:p w:rsidR="00974B64" w:rsidRDefault="00974B64" w:rsidP="00CB5343">
      <w:pPr>
        <w:pStyle w:val="a9"/>
        <w:numPr>
          <w:ilvl w:val="0"/>
          <w:numId w:val="6"/>
        </w:numPr>
        <w:jc w:val="both"/>
        <w:rPr>
          <w:sz w:val="28"/>
          <w:szCs w:val="28"/>
        </w:rPr>
      </w:pPr>
      <w:r>
        <w:rPr>
          <w:sz w:val="28"/>
          <w:szCs w:val="28"/>
        </w:rPr>
        <w:t>Проблемы противодействия деструктивной пропаганде в сети Интернет.</w:t>
      </w:r>
    </w:p>
    <w:p w:rsidR="00CB5343" w:rsidRPr="00757C9E" w:rsidRDefault="00CB5343" w:rsidP="00CB5343">
      <w:pPr>
        <w:pStyle w:val="a9"/>
        <w:numPr>
          <w:ilvl w:val="0"/>
          <w:numId w:val="6"/>
        </w:numPr>
        <w:jc w:val="both"/>
        <w:rPr>
          <w:sz w:val="28"/>
          <w:szCs w:val="28"/>
        </w:rPr>
      </w:pPr>
      <w:r w:rsidRPr="000900FC">
        <w:rPr>
          <w:bCs/>
          <w:sz w:val="28"/>
          <w:szCs w:val="28"/>
          <w:shd w:val="clear" w:color="auto" w:fill="FFFFFF"/>
        </w:rPr>
        <w:t xml:space="preserve">Медиация </w:t>
      </w:r>
      <w:r w:rsidR="000900FC" w:rsidRPr="000900FC">
        <w:rPr>
          <w:bCs/>
          <w:sz w:val="28"/>
          <w:szCs w:val="28"/>
          <w:shd w:val="clear" w:color="auto" w:fill="FFFFFF"/>
        </w:rPr>
        <w:t xml:space="preserve">и другие </w:t>
      </w:r>
      <w:r w:rsidRPr="000900FC">
        <w:rPr>
          <w:bCs/>
          <w:sz w:val="28"/>
          <w:szCs w:val="28"/>
          <w:shd w:val="clear" w:color="auto" w:fill="FFFFFF"/>
        </w:rPr>
        <w:t>форм</w:t>
      </w:r>
      <w:r w:rsidR="000900FC" w:rsidRPr="000900FC">
        <w:rPr>
          <w:bCs/>
          <w:sz w:val="28"/>
          <w:szCs w:val="28"/>
          <w:shd w:val="clear" w:color="auto" w:fill="FFFFFF"/>
        </w:rPr>
        <w:t>ы</w:t>
      </w:r>
      <w:r w:rsidRPr="000900FC">
        <w:rPr>
          <w:bCs/>
          <w:sz w:val="28"/>
          <w:szCs w:val="28"/>
          <w:shd w:val="clear" w:color="auto" w:fill="FFFFFF"/>
        </w:rPr>
        <w:t xml:space="preserve"> профилактической работы с несовершеннолетними</w:t>
      </w:r>
      <w:r w:rsidR="003D4968" w:rsidRPr="000900FC">
        <w:rPr>
          <w:bCs/>
          <w:sz w:val="28"/>
          <w:szCs w:val="28"/>
          <w:shd w:val="clear" w:color="auto" w:fill="FFFFFF"/>
        </w:rPr>
        <w:t>.</w:t>
      </w:r>
    </w:p>
    <w:p w:rsidR="004E3E8F" w:rsidRDefault="004E3E8F" w:rsidP="00763FA6">
      <w:pPr>
        <w:pStyle w:val="a9"/>
        <w:numPr>
          <w:ilvl w:val="0"/>
          <w:numId w:val="6"/>
        </w:numPr>
        <w:jc w:val="both"/>
        <w:rPr>
          <w:sz w:val="28"/>
          <w:szCs w:val="28"/>
        </w:rPr>
      </w:pPr>
      <w:proofErr w:type="spellStart"/>
      <w:r w:rsidRPr="00757C9E">
        <w:rPr>
          <w:sz w:val="28"/>
          <w:szCs w:val="28"/>
        </w:rPr>
        <w:t>Ювенологическое</w:t>
      </w:r>
      <w:proofErr w:type="spellEnd"/>
      <w:r w:rsidRPr="00757C9E">
        <w:rPr>
          <w:sz w:val="28"/>
          <w:szCs w:val="28"/>
        </w:rPr>
        <w:t xml:space="preserve"> образование и </w:t>
      </w:r>
      <w:r w:rsidR="00072288" w:rsidRPr="00757C9E">
        <w:rPr>
          <w:sz w:val="28"/>
          <w:szCs w:val="28"/>
        </w:rPr>
        <w:t xml:space="preserve">проблемы </w:t>
      </w:r>
      <w:r w:rsidR="00E6238D">
        <w:rPr>
          <w:sz w:val="28"/>
          <w:szCs w:val="28"/>
        </w:rPr>
        <w:t xml:space="preserve">повышения квалификации </w:t>
      </w:r>
      <w:r w:rsidRPr="00757C9E">
        <w:rPr>
          <w:sz w:val="28"/>
          <w:szCs w:val="28"/>
        </w:rPr>
        <w:t>учителей права, медиаторов</w:t>
      </w:r>
      <w:r w:rsidR="00E73352" w:rsidRPr="00757C9E">
        <w:rPr>
          <w:sz w:val="28"/>
          <w:szCs w:val="28"/>
        </w:rPr>
        <w:t xml:space="preserve"> (примирителей)</w:t>
      </w:r>
      <w:r w:rsidR="00072288" w:rsidRPr="00757C9E">
        <w:rPr>
          <w:sz w:val="28"/>
          <w:szCs w:val="28"/>
        </w:rPr>
        <w:t>, уполномоченных по защите</w:t>
      </w:r>
      <w:r w:rsidR="00072288">
        <w:rPr>
          <w:sz w:val="28"/>
          <w:szCs w:val="28"/>
        </w:rPr>
        <w:t xml:space="preserve"> прав участников образовательного процесса и специалистов органов и учреждений </w:t>
      </w:r>
      <w:r w:rsidRPr="00763FA6">
        <w:rPr>
          <w:sz w:val="28"/>
          <w:szCs w:val="28"/>
        </w:rPr>
        <w:t>системы профилактики</w:t>
      </w:r>
      <w:r w:rsidR="00072288">
        <w:rPr>
          <w:sz w:val="28"/>
          <w:szCs w:val="28"/>
        </w:rPr>
        <w:t xml:space="preserve"> безнадзорности и</w:t>
      </w:r>
      <w:r w:rsidRPr="00763FA6">
        <w:rPr>
          <w:sz w:val="28"/>
          <w:szCs w:val="28"/>
        </w:rPr>
        <w:t xml:space="preserve"> правонарушений несовершеннолетних.</w:t>
      </w:r>
    </w:p>
    <w:p w:rsidR="00974B64" w:rsidRPr="007E3BD1" w:rsidRDefault="00974B64" w:rsidP="004E54B8">
      <w:pPr>
        <w:pStyle w:val="a9"/>
        <w:jc w:val="both"/>
        <w:rPr>
          <w:color w:val="FF0000"/>
          <w:sz w:val="28"/>
          <w:szCs w:val="28"/>
        </w:rPr>
      </w:pPr>
    </w:p>
    <w:p w:rsidR="004E3E8F" w:rsidRPr="00763FA6" w:rsidRDefault="004E3E8F" w:rsidP="003E5676">
      <w:pPr>
        <w:ind w:firstLine="567"/>
        <w:jc w:val="both"/>
        <w:rPr>
          <w:sz w:val="28"/>
          <w:szCs w:val="28"/>
        </w:rPr>
      </w:pPr>
      <w:r w:rsidRPr="00763FA6">
        <w:rPr>
          <w:sz w:val="28"/>
          <w:szCs w:val="28"/>
        </w:rPr>
        <w:t>Тематика докладов может быть расширена в рамках общей направленности научного форума.</w:t>
      </w:r>
    </w:p>
    <w:p w:rsidR="004E3E8F" w:rsidRDefault="004E3E8F" w:rsidP="004E3E8F">
      <w:pPr>
        <w:ind w:firstLine="540"/>
        <w:jc w:val="both"/>
        <w:rPr>
          <w:sz w:val="28"/>
          <w:szCs w:val="28"/>
        </w:rPr>
      </w:pPr>
      <w:r w:rsidRPr="00B80E92">
        <w:rPr>
          <w:sz w:val="28"/>
          <w:szCs w:val="28"/>
        </w:rPr>
        <w:t xml:space="preserve">В рамках работы конференции планируется проведение </w:t>
      </w:r>
      <w:r w:rsidR="00757C9E" w:rsidRPr="00B80E92">
        <w:rPr>
          <w:sz w:val="28"/>
          <w:szCs w:val="28"/>
        </w:rPr>
        <w:t>кругл</w:t>
      </w:r>
      <w:r w:rsidR="00D57ACF" w:rsidRPr="00B80E92">
        <w:rPr>
          <w:sz w:val="28"/>
          <w:szCs w:val="28"/>
        </w:rPr>
        <w:t xml:space="preserve">ых </w:t>
      </w:r>
      <w:r w:rsidR="00757C9E" w:rsidRPr="00B80E92">
        <w:rPr>
          <w:sz w:val="28"/>
          <w:szCs w:val="28"/>
        </w:rPr>
        <w:t xml:space="preserve"> стол</w:t>
      </w:r>
      <w:r w:rsidR="00D57ACF" w:rsidRPr="00B80E92">
        <w:rPr>
          <w:sz w:val="28"/>
          <w:szCs w:val="28"/>
        </w:rPr>
        <w:t>ов</w:t>
      </w:r>
      <w:r w:rsidR="00757C9E" w:rsidRPr="00B80E92">
        <w:rPr>
          <w:sz w:val="28"/>
          <w:szCs w:val="28"/>
        </w:rPr>
        <w:t xml:space="preserve"> </w:t>
      </w:r>
      <w:r w:rsidR="00712CE1" w:rsidRPr="00B80E92">
        <w:rPr>
          <w:sz w:val="28"/>
          <w:szCs w:val="28"/>
        </w:rPr>
        <w:t xml:space="preserve">«Проблемы правового просвещения и преподавания права в школе», </w:t>
      </w:r>
      <w:r w:rsidR="00757C9E" w:rsidRPr="00B80E92">
        <w:rPr>
          <w:sz w:val="28"/>
          <w:szCs w:val="28"/>
        </w:rPr>
        <w:t xml:space="preserve">«Профилактика деструктивных явлений в молодежной среде», </w:t>
      </w:r>
      <w:r w:rsidR="003D4968" w:rsidRPr="00B80E92">
        <w:rPr>
          <w:sz w:val="28"/>
          <w:szCs w:val="28"/>
        </w:rPr>
        <w:t>«</w:t>
      </w:r>
      <w:r w:rsidR="00712CE1" w:rsidRPr="00B80E92">
        <w:rPr>
          <w:sz w:val="28"/>
          <w:szCs w:val="28"/>
        </w:rPr>
        <w:t>Т</w:t>
      </w:r>
      <w:r w:rsidR="003D4968" w:rsidRPr="00B80E92">
        <w:rPr>
          <w:sz w:val="28"/>
          <w:szCs w:val="28"/>
        </w:rPr>
        <w:t>оже Мама!</w:t>
      </w:r>
      <w:r w:rsidR="00712CE1" w:rsidRPr="00B80E92">
        <w:rPr>
          <w:sz w:val="28"/>
          <w:szCs w:val="28"/>
        </w:rPr>
        <w:t xml:space="preserve"> Поддержка и восстановление семейных связей женщин, отбывающих наказание в условиях изоляции от общества</w:t>
      </w:r>
      <w:r w:rsidR="006A1320">
        <w:rPr>
          <w:sz w:val="28"/>
          <w:szCs w:val="28"/>
        </w:rPr>
        <w:t>,</w:t>
      </w:r>
      <w:r w:rsidR="00712CE1" w:rsidRPr="00B80E92">
        <w:rPr>
          <w:sz w:val="28"/>
          <w:szCs w:val="28"/>
        </w:rPr>
        <w:t xml:space="preserve"> как ресурс для их </w:t>
      </w:r>
      <w:proofErr w:type="spellStart"/>
      <w:r w:rsidR="00712CE1" w:rsidRPr="00B80E92">
        <w:rPr>
          <w:sz w:val="28"/>
          <w:szCs w:val="28"/>
        </w:rPr>
        <w:t>ресоциализации</w:t>
      </w:r>
      <w:proofErr w:type="spellEnd"/>
      <w:r w:rsidR="00712CE1" w:rsidRPr="00B80E92">
        <w:rPr>
          <w:sz w:val="28"/>
          <w:szCs w:val="28"/>
        </w:rPr>
        <w:t>»,</w:t>
      </w:r>
      <w:r w:rsidR="00757C9E" w:rsidRPr="00763FA6">
        <w:rPr>
          <w:sz w:val="28"/>
          <w:szCs w:val="28"/>
        </w:rPr>
        <w:t xml:space="preserve"> </w:t>
      </w:r>
      <w:r w:rsidRPr="00712CE1">
        <w:rPr>
          <w:sz w:val="28"/>
          <w:szCs w:val="28"/>
        </w:rPr>
        <w:t>дискуссионных площадок,  а также тренингов по использованию медиативных технологий в работе с не</w:t>
      </w:r>
      <w:r w:rsidR="00E73352" w:rsidRPr="00712CE1">
        <w:rPr>
          <w:sz w:val="28"/>
          <w:szCs w:val="28"/>
        </w:rPr>
        <w:t xml:space="preserve">совершеннолетними и их семьями </w:t>
      </w:r>
      <w:r w:rsidRPr="00712CE1">
        <w:rPr>
          <w:sz w:val="28"/>
          <w:szCs w:val="28"/>
        </w:rPr>
        <w:t xml:space="preserve">и др. </w:t>
      </w:r>
    </w:p>
    <w:p w:rsidR="006A1320" w:rsidRDefault="006A1320" w:rsidP="004E3E8F">
      <w:pPr>
        <w:ind w:firstLine="540"/>
        <w:jc w:val="both"/>
        <w:rPr>
          <w:sz w:val="28"/>
          <w:szCs w:val="28"/>
        </w:rPr>
      </w:pPr>
    </w:p>
    <w:p w:rsidR="004E3E8F" w:rsidRPr="00763FA6" w:rsidRDefault="004E3E8F" w:rsidP="004E3E8F">
      <w:pPr>
        <w:jc w:val="center"/>
        <w:rPr>
          <w:b/>
          <w:sz w:val="28"/>
          <w:szCs w:val="28"/>
        </w:rPr>
      </w:pPr>
      <w:r w:rsidRPr="00763FA6">
        <w:rPr>
          <w:b/>
          <w:sz w:val="28"/>
          <w:szCs w:val="28"/>
        </w:rPr>
        <w:t>Порядок и условия участия</w:t>
      </w:r>
    </w:p>
    <w:p w:rsidR="003E5676" w:rsidRPr="00763FA6" w:rsidRDefault="003E5676" w:rsidP="004E3E8F">
      <w:pPr>
        <w:jc w:val="center"/>
        <w:rPr>
          <w:b/>
          <w:sz w:val="28"/>
          <w:szCs w:val="28"/>
        </w:rPr>
      </w:pPr>
    </w:p>
    <w:p w:rsidR="004E3E8F" w:rsidRPr="00763FA6" w:rsidRDefault="004E3E8F" w:rsidP="004E3E8F">
      <w:pPr>
        <w:tabs>
          <w:tab w:val="num" w:pos="284"/>
        </w:tabs>
        <w:ind w:firstLine="567"/>
        <w:jc w:val="both"/>
        <w:rPr>
          <w:sz w:val="28"/>
          <w:szCs w:val="28"/>
        </w:rPr>
      </w:pPr>
      <w:r w:rsidRPr="00763FA6">
        <w:rPr>
          <w:sz w:val="28"/>
          <w:szCs w:val="28"/>
        </w:rPr>
        <w:t xml:space="preserve">Для участия в конференции необходимо </w:t>
      </w:r>
      <w:r w:rsidR="00062C03">
        <w:rPr>
          <w:b/>
          <w:sz w:val="28"/>
          <w:szCs w:val="28"/>
        </w:rPr>
        <w:t xml:space="preserve">до </w:t>
      </w:r>
      <w:r w:rsidR="00062C03" w:rsidRPr="00757C9E">
        <w:rPr>
          <w:b/>
          <w:sz w:val="28"/>
          <w:szCs w:val="28"/>
        </w:rPr>
        <w:t>1</w:t>
      </w:r>
      <w:r w:rsidR="00E6238D">
        <w:rPr>
          <w:b/>
          <w:sz w:val="28"/>
          <w:szCs w:val="28"/>
        </w:rPr>
        <w:t xml:space="preserve">5 </w:t>
      </w:r>
      <w:r w:rsidR="00757C9E" w:rsidRPr="00757C9E">
        <w:rPr>
          <w:b/>
          <w:sz w:val="28"/>
          <w:szCs w:val="28"/>
        </w:rPr>
        <w:t xml:space="preserve">ноября </w:t>
      </w:r>
      <w:r w:rsidR="00062C03" w:rsidRPr="00757C9E">
        <w:rPr>
          <w:b/>
          <w:sz w:val="28"/>
          <w:szCs w:val="28"/>
        </w:rPr>
        <w:t>2021</w:t>
      </w:r>
      <w:r w:rsidRPr="00763FA6">
        <w:rPr>
          <w:b/>
          <w:sz w:val="28"/>
          <w:szCs w:val="28"/>
        </w:rPr>
        <w:t xml:space="preserve"> года </w:t>
      </w:r>
      <w:r w:rsidRPr="00763FA6">
        <w:rPr>
          <w:sz w:val="28"/>
          <w:szCs w:val="28"/>
        </w:rPr>
        <w:t>представить в Оргкомитет</w:t>
      </w:r>
      <w:r w:rsidRPr="00763FA6">
        <w:rPr>
          <w:b/>
          <w:sz w:val="28"/>
          <w:szCs w:val="28"/>
        </w:rPr>
        <w:t xml:space="preserve"> </w:t>
      </w:r>
      <w:r w:rsidR="00072288">
        <w:rPr>
          <w:sz w:val="28"/>
          <w:szCs w:val="28"/>
        </w:rPr>
        <w:t>заявку</w:t>
      </w:r>
      <w:r w:rsidRPr="00763FA6">
        <w:rPr>
          <w:sz w:val="28"/>
          <w:szCs w:val="28"/>
        </w:rPr>
        <w:t xml:space="preserve">  и доклад  с приложением презе</w:t>
      </w:r>
      <w:r w:rsidR="00ED2317">
        <w:rPr>
          <w:sz w:val="28"/>
          <w:szCs w:val="28"/>
        </w:rPr>
        <w:t>нтаций в электронном варианте на</w:t>
      </w:r>
      <w:r w:rsidRPr="00763FA6">
        <w:rPr>
          <w:sz w:val="28"/>
          <w:szCs w:val="28"/>
        </w:rPr>
        <w:t xml:space="preserve"> </w:t>
      </w:r>
      <w:r w:rsidRPr="00763FA6">
        <w:rPr>
          <w:b/>
          <w:sz w:val="28"/>
          <w:szCs w:val="28"/>
          <w:lang w:val="en-US"/>
        </w:rPr>
        <w:t>e</w:t>
      </w:r>
      <w:r w:rsidRPr="00763FA6">
        <w:rPr>
          <w:b/>
          <w:sz w:val="28"/>
          <w:szCs w:val="28"/>
        </w:rPr>
        <w:t>-</w:t>
      </w:r>
      <w:r w:rsidRPr="00763FA6">
        <w:rPr>
          <w:b/>
          <w:sz w:val="28"/>
          <w:szCs w:val="28"/>
          <w:lang w:val="en-US"/>
        </w:rPr>
        <w:t>mail</w:t>
      </w:r>
      <w:r w:rsidRPr="00763FA6">
        <w:rPr>
          <w:b/>
          <w:sz w:val="28"/>
          <w:szCs w:val="28"/>
        </w:rPr>
        <w:t xml:space="preserve">: </w:t>
      </w:r>
      <w:hyperlink r:id="rId12" w:history="1">
        <w:r w:rsidR="00062C03" w:rsidRPr="00084D80">
          <w:rPr>
            <w:rStyle w:val="a3"/>
            <w:sz w:val="28"/>
            <w:szCs w:val="28"/>
            <w:lang w:val="en-US"/>
          </w:rPr>
          <w:t>uvenallaw</w:t>
        </w:r>
        <w:r w:rsidR="00062C03" w:rsidRPr="00084D80">
          <w:rPr>
            <w:rStyle w:val="a3"/>
            <w:sz w:val="28"/>
            <w:szCs w:val="28"/>
          </w:rPr>
          <w:t>2021@mail.ru</w:t>
        </w:r>
      </w:hyperlink>
      <w:r w:rsidRPr="00763FA6">
        <w:rPr>
          <w:sz w:val="28"/>
          <w:szCs w:val="28"/>
        </w:rPr>
        <w:t xml:space="preserve">. </w:t>
      </w:r>
    </w:p>
    <w:p w:rsidR="004E3E8F" w:rsidRPr="00763FA6" w:rsidRDefault="004E3E8F" w:rsidP="004E3E8F">
      <w:pPr>
        <w:ind w:firstLine="360"/>
        <w:jc w:val="both"/>
        <w:rPr>
          <w:sz w:val="28"/>
          <w:szCs w:val="28"/>
        </w:rPr>
      </w:pPr>
      <w:r w:rsidRPr="00763FA6">
        <w:rPr>
          <w:sz w:val="28"/>
          <w:szCs w:val="28"/>
        </w:rPr>
        <w:t xml:space="preserve">  </w:t>
      </w:r>
      <w:r w:rsidR="004B266E">
        <w:rPr>
          <w:sz w:val="28"/>
          <w:szCs w:val="28"/>
        </w:rPr>
        <w:t xml:space="preserve">По итогам конференции будет издан сборник научных статей. </w:t>
      </w:r>
      <w:r w:rsidRPr="00763FA6">
        <w:rPr>
          <w:sz w:val="28"/>
          <w:szCs w:val="28"/>
        </w:rPr>
        <w:t>Материалы, оформленные не по образцу и/или присланные после указанного срока, и/или не соответствующие теме конференции, не принимаются к публикации.</w:t>
      </w:r>
    </w:p>
    <w:p w:rsidR="004E3E8F" w:rsidRPr="00763FA6" w:rsidRDefault="004E3E8F" w:rsidP="004E3E8F">
      <w:pPr>
        <w:tabs>
          <w:tab w:val="num" w:pos="284"/>
        </w:tabs>
        <w:ind w:firstLine="567"/>
        <w:jc w:val="both"/>
        <w:rPr>
          <w:bCs/>
          <w:sz w:val="28"/>
          <w:szCs w:val="28"/>
        </w:rPr>
      </w:pPr>
      <w:r w:rsidRPr="00763FA6">
        <w:rPr>
          <w:bCs/>
          <w:sz w:val="28"/>
          <w:szCs w:val="28"/>
        </w:rPr>
        <w:t>Расходы, связанные с пребыванием на конференции, оплачиваются участниками за собственный счет или за счет отправляющей стороны.</w:t>
      </w:r>
    </w:p>
    <w:p w:rsidR="003D4968" w:rsidRPr="000900FC" w:rsidRDefault="003D4968" w:rsidP="003D4968">
      <w:pPr>
        <w:pStyle w:val="ab"/>
        <w:spacing w:line="276" w:lineRule="auto"/>
        <w:ind w:left="219" w:right="112"/>
        <w:jc w:val="both"/>
        <w:rPr>
          <w:rFonts w:eastAsiaTheme="minorEastAsia"/>
          <w:b/>
          <w:color w:val="000000"/>
          <w:sz w:val="28"/>
          <w:szCs w:val="28"/>
          <w:lang w:eastAsia="en-US" w:bidi="ar-SA"/>
        </w:rPr>
      </w:pPr>
      <w:r>
        <w:rPr>
          <w:rFonts w:eastAsiaTheme="minorEastAsia"/>
          <w:color w:val="000000"/>
          <w:sz w:val="24"/>
          <w:szCs w:val="24"/>
          <w:lang w:eastAsia="en-US" w:bidi="ar-SA"/>
        </w:rPr>
        <w:t xml:space="preserve">      </w:t>
      </w:r>
      <w:r w:rsidRPr="000900FC">
        <w:rPr>
          <w:rFonts w:eastAsiaTheme="minorEastAsia"/>
          <w:color w:val="000000"/>
          <w:sz w:val="28"/>
          <w:szCs w:val="28"/>
          <w:lang w:eastAsia="en-US" w:bidi="ar-SA"/>
        </w:rPr>
        <w:t xml:space="preserve">По итогам конференции планируется издание сборника научных трудов, который будет включен в систему </w:t>
      </w:r>
      <w:r w:rsidRPr="000900FC">
        <w:rPr>
          <w:rFonts w:eastAsiaTheme="minorEastAsia"/>
          <w:b/>
          <w:color w:val="000000"/>
          <w:sz w:val="28"/>
          <w:szCs w:val="28"/>
          <w:lang w:eastAsia="en-US" w:bidi="ar-SA"/>
        </w:rPr>
        <w:t>РИНЦ.</w:t>
      </w:r>
    </w:p>
    <w:p w:rsidR="00AC1109" w:rsidRPr="00C24823" w:rsidRDefault="00062C03" w:rsidP="00C24823">
      <w:pPr>
        <w:ind w:firstLine="567"/>
        <w:jc w:val="both"/>
        <w:rPr>
          <w:bCs/>
          <w:sz w:val="28"/>
          <w:szCs w:val="28"/>
        </w:rPr>
      </w:pPr>
      <w:r>
        <w:rPr>
          <w:sz w:val="28"/>
          <w:szCs w:val="28"/>
        </w:rPr>
        <w:t xml:space="preserve">Публикация в сборнике – 900 </w:t>
      </w:r>
      <w:r w:rsidR="004B266E">
        <w:rPr>
          <w:sz w:val="28"/>
          <w:szCs w:val="28"/>
        </w:rPr>
        <w:t>рублей</w:t>
      </w:r>
      <w:r w:rsidR="00C24823">
        <w:rPr>
          <w:sz w:val="28"/>
          <w:szCs w:val="28"/>
        </w:rPr>
        <w:t>.</w:t>
      </w:r>
    </w:p>
    <w:p w:rsidR="00FC11FD" w:rsidRDefault="00FC11FD" w:rsidP="00C24823">
      <w:pPr>
        <w:shd w:val="clear" w:color="auto" w:fill="FFFFFF"/>
        <w:rPr>
          <w:bCs/>
          <w:iCs/>
          <w:caps/>
          <w:color w:val="000000"/>
        </w:rPr>
      </w:pPr>
    </w:p>
    <w:p w:rsidR="003D4968" w:rsidRPr="00BE7EE8" w:rsidRDefault="003D4968" w:rsidP="003D4968">
      <w:pPr>
        <w:pStyle w:val="3"/>
        <w:spacing w:line="276" w:lineRule="auto"/>
        <w:ind w:left="2719"/>
        <w:rPr>
          <w:sz w:val="24"/>
          <w:szCs w:val="24"/>
        </w:rPr>
      </w:pPr>
      <w:r w:rsidRPr="003D4968">
        <w:rPr>
          <w:sz w:val="28"/>
          <w:szCs w:val="28"/>
        </w:rPr>
        <w:t>Требования к оформлению публикации</w:t>
      </w:r>
      <w:r w:rsidRPr="00BE7EE8">
        <w:rPr>
          <w:sz w:val="24"/>
          <w:szCs w:val="24"/>
        </w:rPr>
        <w:t>:</w:t>
      </w:r>
    </w:p>
    <w:p w:rsidR="003D4968" w:rsidRPr="00002226" w:rsidRDefault="003D4968" w:rsidP="003D4968">
      <w:pPr>
        <w:pStyle w:val="Default"/>
        <w:tabs>
          <w:tab w:val="left" w:pos="709"/>
          <w:tab w:val="left" w:pos="851"/>
        </w:tabs>
        <w:spacing w:line="276" w:lineRule="auto"/>
        <w:jc w:val="both"/>
      </w:pPr>
      <w:r>
        <w:rPr>
          <w:b/>
        </w:rPr>
        <w:tab/>
        <w:t xml:space="preserve">  </w:t>
      </w:r>
      <w:r w:rsidRPr="00002226">
        <w:t xml:space="preserve">1. </w:t>
      </w:r>
      <w:proofErr w:type="gramStart"/>
      <w:r w:rsidRPr="00002226">
        <w:t>Статья представляется в электронной форме на русском или на родном языке (в последнем случае она должна быть дополнительно переведена на английский</w:t>
      </w:r>
      <w:r>
        <w:t xml:space="preserve"> язык</w:t>
      </w:r>
      <w:r w:rsidRPr="00002226">
        <w:t xml:space="preserve">, в таких случаях возможно опубликование статьи на двух языках) отдельным файлом: в имени файла следует указать фамилию автора и первые три слова названия статьи (на русском или английском языке). </w:t>
      </w:r>
      <w:proofErr w:type="gramEnd"/>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2. Название статьи располагается по центру страницы полужирным шрифтом, прописными буквами</w:t>
      </w:r>
      <w:r>
        <w:rPr>
          <w:rFonts w:eastAsiaTheme="minorEastAsia"/>
          <w:color w:val="000000"/>
          <w:lang w:eastAsia="en-US"/>
        </w:rPr>
        <w:t xml:space="preserve"> </w:t>
      </w:r>
      <w:r w:rsidRPr="00002226">
        <w:rPr>
          <w:rFonts w:eastAsiaTheme="minorEastAsia"/>
          <w:color w:val="000000"/>
          <w:lang w:eastAsia="en-US"/>
        </w:rPr>
        <w:t>(на русском и английском язык</w:t>
      </w:r>
      <w:r>
        <w:rPr>
          <w:rFonts w:eastAsiaTheme="minorEastAsia"/>
          <w:color w:val="000000"/>
          <w:lang w:eastAsia="en-US"/>
        </w:rPr>
        <w:t>ах)</w:t>
      </w:r>
      <w:r w:rsidRPr="00002226">
        <w:rPr>
          <w:rFonts w:eastAsiaTheme="minorEastAsia"/>
          <w:color w:val="000000"/>
          <w:lang w:eastAsia="en-US"/>
        </w:rPr>
        <w:t xml:space="preserve">. </w:t>
      </w:r>
    </w:p>
    <w:p w:rsidR="003D4968" w:rsidRPr="00002226" w:rsidRDefault="003D4968" w:rsidP="003D4968">
      <w:pPr>
        <w:adjustRightInd w:val="0"/>
        <w:spacing w:line="276" w:lineRule="auto"/>
        <w:ind w:left="284" w:firstLine="567"/>
        <w:jc w:val="both"/>
        <w:rPr>
          <w:rFonts w:eastAsiaTheme="minorEastAsia"/>
          <w:color w:val="000000"/>
          <w:lang w:eastAsia="en-US"/>
        </w:rPr>
      </w:pPr>
      <w:r>
        <w:rPr>
          <w:rFonts w:eastAsiaTheme="minorEastAsia"/>
          <w:color w:val="000000"/>
          <w:lang w:eastAsia="en-US"/>
        </w:rPr>
        <w:t>3. УДК и ББК указываю</w:t>
      </w:r>
      <w:r w:rsidRPr="00002226">
        <w:rPr>
          <w:rFonts w:eastAsiaTheme="minorEastAsia"/>
          <w:color w:val="000000"/>
          <w:lang w:eastAsia="en-US"/>
        </w:rPr>
        <w:t xml:space="preserve">тся над названием статьи в верхнем левом углу.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lastRenderedPageBreak/>
        <w:t xml:space="preserve">4. </w:t>
      </w:r>
      <w:proofErr w:type="gramStart"/>
      <w:r w:rsidRPr="00002226">
        <w:rPr>
          <w:rFonts w:eastAsiaTheme="minorEastAsia"/>
          <w:color w:val="000000"/>
          <w:lang w:eastAsia="en-US"/>
        </w:rPr>
        <w:t xml:space="preserve">Сведения об авторе (авторах) указываются под названием статьи полужирным шрифтом строчными буквами, выравнивание по правому краю (фамилия, имя, отчество автора полностью, ученая степень, ученое звание, должность, место работы (если таковое имеется) полностью, контактная информация (почтовый адрес, </w:t>
      </w:r>
      <w:proofErr w:type="spellStart"/>
      <w:r w:rsidRPr="00002226">
        <w:rPr>
          <w:rFonts w:eastAsiaTheme="minorEastAsia"/>
          <w:color w:val="000000"/>
          <w:lang w:eastAsia="en-US"/>
        </w:rPr>
        <w:t>e-mail</w:t>
      </w:r>
      <w:proofErr w:type="spellEnd"/>
      <w:r w:rsidRPr="00AC5246">
        <w:rPr>
          <w:rFonts w:eastAsiaTheme="minorEastAsia"/>
          <w:color w:val="000000"/>
          <w:lang w:eastAsia="en-US"/>
        </w:rPr>
        <w:t xml:space="preserve"> </w:t>
      </w:r>
      <w:r w:rsidRPr="00002226">
        <w:rPr>
          <w:rFonts w:eastAsiaTheme="minorEastAsia"/>
          <w:color w:val="000000"/>
          <w:lang w:eastAsia="en-US"/>
        </w:rPr>
        <w:t>автора</w:t>
      </w:r>
      <w:r>
        <w:rPr>
          <w:rFonts w:eastAsiaTheme="minorEastAsia"/>
          <w:color w:val="000000"/>
          <w:lang w:eastAsia="en-US"/>
        </w:rPr>
        <w:t>).</w:t>
      </w:r>
      <w:proofErr w:type="gramEnd"/>
    </w:p>
    <w:p w:rsidR="003D4968" w:rsidRPr="00002226" w:rsidRDefault="003D4968" w:rsidP="003D4968">
      <w:pPr>
        <w:tabs>
          <w:tab w:val="left" w:pos="851"/>
        </w:tabs>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5. </w:t>
      </w:r>
      <w:r>
        <w:rPr>
          <w:rFonts w:eastAsiaTheme="minorEastAsia"/>
          <w:color w:val="000000"/>
          <w:lang w:eastAsia="en-US"/>
        </w:rPr>
        <w:t>Аннотация (100-150 слов</w:t>
      </w:r>
      <w:r w:rsidRPr="00002226">
        <w:rPr>
          <w:rFonts w:eastAsiaTheme="minorEastAsia"/>
          <w:color w:val="000000"/>
          <w:lang w:eastAsia="en-US"/>
        </w:rPr>
        <w:t xml:space="preserve">, характеризующих проблематику материала) на русском и английском языках. Аннотация должна отражать основное содержание статьи, следовать логике описания результатов в статье. Аннотация должна включать следующие содержательные блоки: предмет, цель работы; метод или методология проведения работы; результаты работы; область применения результатов; выводы.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6. Ключевые слова (4–6 слов) (на русском и английском язык</w:t>
      </w:r>
      <w:r>
        <w:rPr>
          <w:rFonts w:eastAsiaTheme="minorEastAsia"/>
          <w:color w:val="000000"/>
          <w:lang w:eastAsia="en-US"/>
        </w:rPr>
        <w:t>ах</w:t>
      </w:r>
      <w:r w:rsidRPr="00002226">
        <w:rPr>
          <w:rFonts w:eastAsiaTheme="minorEastAsia"/>
          <w:color w:val="000000"/>
          <w:lang w:eastAsia="en-US"/>
        </w:rPr>
        <w:t xml:space="preserve">).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7. Объем статьи – </w:t>
      </w:r>
      <w:r w:rsidRPr="00002226">
        <w:rPr>
          <w:rFonts w:eastAsiaTheme="minorEastAsia"/>
          <w:b/>
          <w:bCs/>
          <w:color w:val="000000"/>
          <w:lang w:eastAsia="en-US"/>
        </w:rPr>
        <w:t xml:space="preserve">от </w:t>
      </w:r>
      <w:r>
        <w:rPr>
          <w:rFonts w:eastAsiaTheme="minorEastAsia"/>
          <w:b/>
          <w:bCs/>
          <w:color w:val="000000"/>
          <w:lang w:eastAsia="en-US"/>
        </w:rPr>
        <w:t>5</w:t>
      </w:r>
      <w:r w:rsidRPr="00002226">
        <w:rPr>
          <w:rFonts w:eastAsiaTheme="minorEastAsia"/>
          <w:b/>
          <w:bCs/>
          <w:color w:val="000000"/>
          <w:lang w:eastAsia="en-US"/>
        </w:rPr>
        <w:t xml:space="preserve"> до </w:t>
      </w:r>
      <w:r>
        <w:rPr>
          <w:rFonts w:eastAsiaTheme="minorEastAsia"/>
          <w:b/>
          <w:bCs/>
          <w:color w:val="000000"/>
          <w:lang w:eastAsia="en-US"/>
        </w:rPr>
        <w:t>9</w:t>
      </w:r>
      <w:r w:rsidRPr="00002226">
        <w:rPr>
          <w:rFonts w:eastAsiaTheme="minorEastAsia"/>
          <w:b/>
          <w:bCs/>
          <w:color w:val="000000"/>
          <w:lang w:eastAsia="en-US"/>
        </w:rPr>
        <w:t xml:space="preserve"> страниц.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8. Те</w:t>
      </w:r>
      <w:proofErr w:type="gramStart"/>
      <w:r w:rsidRPr="00002226">
        <w:rPr>
          <w:rFonts w:eastAsiaTheme="minorEastAsia"/>
          <w:color w:val="000000"/>
          <w:lang w:eastAsia="en-US"/>
        </w:rPr>
        <w:t>кст ст</w:t>
      </w:r>
      <w:proofErr w:type="gramEnd"/>
      <w:r w:rsidRPr="00002226">
        <w:rPr>
          <w:rFonts w:eastAsiaTheme="minorEastAsia"/>
          <w:color w:val="000000"/>
          <w:lang w:eastAsia="en-US"/>
        </w:rPr>
        <w:t xml:space="preserve">атьи оформляется в редакторе «MS </w:t>
      </w:r>
      <w:proofErr w:type="spellStart"/>
      <w:r w:rsidRPr="00002226">
        <w:rPr>
          <w:rFonts w:eastAsiaTheme="minorEastAsia"/>
          <w:color w:val="000000"/>
          <w:lang w:eastAsia="en-US"/>
        </w:rPr>
        <w:t>Word</w:t>
      </w:r>
      <w:proofErr w:type="spellEnd"/>
      <w:r w:rsidRPr="00002226">
        <w:rPr>
          <w:rFonts w:eastAsiaTheme="minorEastAsia"/>
          <w:color w:val="000000"/>
          <w:lang w:eastAsia="en-US"/>
        </w:rPr>
        <w:t xml:space="preserve">», шрифтом </w:t>
      </w:r>
      <w:proofErr w:type="spellStart"/>
      <w:r w:rsidRPr="00002226">
        <w:rPr>
          <w:rFonts w:eastAsiaTheme="minorEastAsia"/>
          <w:color w:val="000000"/>
          <w:lang w:eastAsia="en-US"/>
        </w:rPr>
        <w:t>Times</w:t>
      </w:r>
      <w:proofErr w:type="spellEnd"/>
      <w:r w:rsidRPr="00002226">
        <w:rPr>
          <w:rFonts w:eastAsiaTheme="minorEastAsia"/>
          <w:color w:val="000000"/>
          <w:lang w:eastAsia="en-US"/>
        </w:rPr>
        <w:t xml:space="preserve"> </w:t>
      </w:r>
      <w:proofErr w:type="spellStart"/>
      <w:r w:rsidRPr="00002226">
        <w:rPr>
          <w:rFonts w:eastAsiaTheme="minorEastAsia"/>
          <w:color w:val="000000"/>
          <w:lang w:eastAsia="en-US"/>
        </w:rPr>
        <w:t>New</w:t>
      </w:r>
      <w:proofErr w:type="spellEnd"/>
      <w:r w:rsidRPr="00002226">
        <w:rPr>
          <w:rFonts w:eastAsiaTheme="minorEastAsia"/>
          <w:color w:val="000000"/>
          <w:lang w:eastAsia="en-US"/>
        </w:rPr>
        <w:t xml:space="preserve"> </w:t>
      </w:r>
      <w:proofErr w:type="spellStart"/>
      <w:r w:rsidRPr="00002226">
        <w:rPr>
          <w:rFonts w:eastAsiaTheme="minorEastAsia"/>
          <w:color w:val="000000"/>
          <w:lang w:eastAsia="en-US"/>
        </w:rPr>
        <w:t>Roman</w:t>
      </w:r>
      <w:proofErr w:type="spellEnd"/>
      <w:r>
        <w:rPr>
          <w:rFonts w:eastAsiaTheme="minorEastAsia"/>
          <w:color w:val="000000"/>
          <w:lang w:eastAsia="en-US"/>
        </w:rPr>
        <w:t>,</w:t>
      </w:r>
      <w:r w:rsidRPr="00002226">
        <w:rPr>
          <w:rFonts w:eastAsiaTheme="minorEastAsia"/>
          <w:color w:val="000000"/>
          <w:lang w:eastAsia="en-US"/>
        </w:rPr>
        <w:t xml:space="preserve"> кегль 14, межстрочный интервал - 1,5. Положение на странице</w:t>
      </w:r>
      <w:r>
        <w:rPr>
          <w:rFonts w:eastAsiaTheme="minorEastAsia"/>
          <w:color w:val="000000"/>
          <w:lang w:eastAsia="en-US"/>
        </w:rPr>
        <w:t xml:space="preserve"> (выравнивание)</w:t>
      </w:r>
      <w:r w:rsidRPr="00002226">
        <w:rPr>
          <w:rFonts w:eastAsiaTheme="minorEastAsia"/>
          <w:color w:val="000000"/>
          <w:lang w:eastAsia="en-US"/>
        </w:rPr>
        <w:t xml:space="preserve"> - по ширине текста. Поля </w:t>
      </w:r>
      <w:r>
        <w:rPr>
          <w:rFonts w:eastAsiaTheme="minorEastAsia"/>
          <w:color w:val="000000"/>
          <w:lang w:eastAsia="en-US"/>
        </w:rPr>
        <w:t>со всех сторон – 20 мм</w:t>
      </w:r>
      <w:r w:rsidRPr="00002226">
        <w:rPr>
          <w:rFonts w:eastAsiaTheme="minorEastAsia"/>
          <w:color w:val="000000"/>
          <w:lang w:eastAsia="en-US"/>
        </w:rPr>
        <w:t xml:space="preserve">. Абзацный отступ - 1,25. </w:t>
      </w:r>
      <w:r>
        <w:rPr>
          <w:rFonts w:eastAsiaTheme="minorEastAsia"/>
          <w:color w:val="000000"/>
          <w:lang w:eastAsia="en-US"/>
        </w:rPr>
        <w:t xml:space="preserve">Кавычки по тексту « </w:t>
      </w:r>
      <w:proofErr w:type="gramStart"/>
      <w:r>
        <w:rPr>
          <w:rFonts w:eastAsiaTheme="minorEastAsia"/>
          <w:color w:val="000000"/>
          <w:lang w:eastAsia="en-US"/>
        </w:rPr>
        <w:t>- »</w:t>
      </w:r>
      <w:proofErr w:type="gramEnd"/>
      <w:r>
        <w:rPr>
          <w:rFonts w:eastAsiaTheme="minorEastAsia"/>
          <w:color w:val="000000"/>
          <w:lang w:eastAsia="en-US"/>
        </w:rPr>
        <w:t xml:space="preserve">. </w:t>
      </w:r>
      <w:r w:rsidRPr="00002226">
        <w:rPr>
          <w:rFonts w:eastAsiaTheme="minorEastAsia"/>
          <w:color w:val="000000"/>
          <w:lang w:eastAsia="en-US"/>
        </w:rPr>
        <w:t xml:space="preserve">Шрифт аннотации и списка литературы - 12, межстрочный интервал - 1. </w:t>
      </w:r>
      <w:r>
        <w:rPr>
          <w:rFonts w:eastAsiaTheme="minorEastAsia"/>
          <w:color w:val="000000"/>
          <w:lang w:eastAsia="en-US"/>
        </w:rPr>
        <w:t>Нумерацию страниц не ставить.</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9. Сноски оформляются </w:t>
      </w:r>
      <w:r>
        <w:rPr>
          <w:rFonts w:eastAsiaTheme="minorEastAsia"/>
          <w:color w:val="000000"/>
          <w:lang w:eastAsia="en-US"/>
        </w:rPr>
        <w:t xml:space="preserve">внутри текста </w:t>
      </w:r>
      <w:r w:rsidRPr="00002226">
        <w:rPr>
          <w:rFonts w:eastAsiaTheme="minorEastAsia"/>
          <w:color w:val="000000"/>
          <w:lang w:eastAsia="en-US"/>
        </w:rPr>
        <w:t>в</w:t>
      </w:r>
      <w:r>
        <w:rPr>
          <w:rFonts w:eastAsiaTheme="minorEastAsia"/>
          <w:color w:val="000000"/>
          <w:lang w:eastAsia="en-US"/>
        </w:rPr>
        <w:t xml:space="preserve"> квадратных скобках</w:t>
      </w:r>
      <w:proofErr w:type="gramStart"/>
      <w:r w:rsidRPr="00002226">
        <w:rPr>
          <w:rFonts w:eastAsiaTheme="minorEastAsia"/>
          <w:color w:val="000000"/>
          <w:lang w:eastAsia="en-US"/>
        </w:rPr>
        <w:t xml:space="preserve"> [</w:t>
      </w:r>
      <w:r>
        <w:rPr>
          <w:rFonts w:eastAsiaTheme="minorEastAsia"/>
          <w:color w:val="000000"/>
          <w:lang w:eastAsia="en-US"/>
        </w:rPr>
        <w:t xml:space="preserve"> </w:t>
      </w:r>
      <w:r w:rsidRPr="00002226">
        <w:rPr>
          <w:rFonts w:eastAsiaTheme="minorEastAsia"/>
          <w:color w:val="000000"/>
          <w:lang w:eastAsia="en-US"/>
        </w:rPr>
        <w:t xml:space="preserve">]. </w:t>
      </w:r>
      <w:proofErr w:type="gramEnd"/>
      <w:r w:rsidRPr="00002226">
        <w:rPr>
          <w:rFonts w:eastAsiaTheme="minorEastAsia"/>
          <w:color w:val="000000"/>
          <w:lang w:eastAsia="en-US"/>
        </w:rPr>
        <w:t xml:space="preserve">Пример – [1, </w:t>
      </w:r>
      <w:proofErr w:type="spellStart"/>
      <w:r w:rsidRPr="00002226">
        <w:rPr>
          <w:rFonts w:eastAsiaTheme="minorEastAsia"/>
          <w:color w:val="000000"/>
          <w:lang w:eastAsia="en-US"/>
        </w:rPr>
        <w:t>c</w:t>
      </w:r>
      <w:proofErr w:type="spellEnd"/>
      <w:r w:rsidRPr="00002226">
        <w:rPr>
          <w:rFonts w:eastAsiaTheme="minorEastAsia"/>
          <w:color w:val="000000"/>
          <w:lang w:eastAsia="en-US"/>
        </w:rPr>
        <w:t xml:space="preserve">. 44].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10. Список использованных источников дается </w:t>
      </w:r>
      <w:r>
        <w:rPr>
          <w:rFonts w:eastAsiaTheme="minorEastAsia"/>
          <w:color w:val="000000"/>
          <w:lang w:eastAsia="en-US"/>
        </w:rPr>
        <w:t xml:space="preserve">согласно требованиям ГОСТ </w:t>
      </w:r>
      <w:r w:rsidRPr="00002226">
        <w:rPr>
          <w:rFonts w:eastAsiaTheme="minorEastAsia"/>
          <w:color w:val="000000"/>
          <w:lang w:eastAsia="en-US"/>
        </w:rPr>
        <w:t xml:space="preserve">в алфавитном порядке в конце текста под рубрикой «Список используемой литературы» с нумерацией каждого источника арабскими цифрами. При использовании электронного ресурса его включение в список литературы обязательно. </w:t>
      </w:r>
    </w:p>
    <w:p w:rsidR="003D4968"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11. </w:t>
      </w:r>
      <w:r>
        <w:rPr>
          <w:rFonts w:eastAsiaTheme="minorEastAsia"/>
          <w:color w:val="000000"/>
          <w:lang w:eastAsia="en-US"/>
        </w:rPr>
        <w:t xml:space="preserve">Все </w:t>
      </w:r>
      <w:r w:rsidRPr="00002226">
        <w:rPr>
          <w:rFonts w:eastAsiaTheme="minorEastAsia"/>
          <w:color w:val="000000"/>
          <w:lang w:eastAsia="en-US"/>
        </w:rPr>
        <w:t>стать</w:t>
      </w:r>
      <w:r>
        <w:rPr>
          <w:rFonts w:eastAsiaTheme="minorEastAsia"/>
          <w:color w:val="000000"/>
          <w:lang w:eastAsia="en-US"/>
        </w:rPr>
        <w:t>и</w:t>
      </w:r>
      <w:r w:rsidRPr="00002226">
        <w:rPr>
          <w:rFonts w:eastAsiaTheme="minorEastAsia"/>
          <w:color w:val="000000"/>
          <w:lang w:eastAsia="en-US"/>
        </w:rPr>
        <w:t xml:space="preserve"> буд</w:t>
      </w:r>
      <w:r>
        <w:rPr>
          <w:rFonts w:eastAsiaTheme="minorEastAsia"/>
          <w:color w:val="000000"/>
          <w:lang w:eastAsia="en-US"/>
        </w:rPr>
        <w:t>у</w:t>
      </w:r>
      <w:r w:rsidRPr="00002226">
        <w:rPr>
          <w:rFonts w:eastAsiaTheme="minorEastAsia"/>
          <w:color w:val="000000"/>
          <w:lang w:eastAsia="en-US"/>
        </w:rPr>
        <w:t xml:space="preserve">т проверяться на наличие заимствований </w:t>
      </w:r>
      <w:r>
        <w:rPr>
          <w:rFonts w:eastAsiaTheme="minorEastAsia"/>
          <w:color w:val="000000"/>
          <w:lang w:eastAsia="en-US"/>
        </w:rPr>
        <w:t>в</w:t>
      </w:r>
      <w:r w:rsidRPr="00002226">
        <w:rPr>
          <w:rFonts w:eastAsiaTheme="minorEastAsia"/>
          <w:color w:val="000000"/>
          <w:lang w:eastAsia="en-US"/>
        </w:rPr>
        <w:t xml:space="preserve"> системе «</w:t>
      </w:r>
      <w:proofErr w:type="spellStart"/>
      <w:r w:rsidRPr="00002226">
        <w:rPr>
          <w:rFonts w:eastAsiaTheme="minorEastAsia"/>
          <w:color w:val="000000"/>
          <w:lang w:eastAsia="en-US"/>
        </w:rPr>
        <w:t>Антиплагиат</w:t>
      </w:r>
      <w:proofErr w:type="spellEnd"/>
      <w:r w:rsidRPr="00002226">
        <w:rPr>
          <w:rFonts w:eastAsiaTheme="minorEastAsia"/>
          <w:color w:val="000000"/>
          <w:lang w:eastAsia="en-US"/>
        </w:rPr>
        <w:t>»</w:t>
      </w:r>
      <w:r>
        <w:rPr>
          <w:rFonts w:eastAsiaTheme="minorEastAsia"/>
          <w:color w:val="000000"/>
          <w:lang w:eastAsia="en-US"/>
        </w:rPr>
        <w:t xml:space="preserve"> (требуемый уровень оригинальности</w:t>
      </w:r>
      <w:r w:rsidRPr="007C7C7C">
        <w:rPr>
          <w:rFonts w:eastAsiaTheme="minorEastAsia"/>
          <w:color w:val="000000"/>
          <w:lang w:eastAsia="en-US"/>
        </w:rPr>
        <w:t xml:space="preserve"> </w:t>
      </w:r>
      <w:r>
        <w:rPr>
          <w:rFonts w:eastAsiaTheme="minorEastAsia"/>
          <w:color w:val="000000"/>
          <w:lang w:eastAsia="en-US"/>
        </w:rPr>
        <w:t>авторского текста – не менее 70%)</w:t>
      </w:r>
      <w:r>
        <w:rPr>
          <w:rStyle w:val="a6"/>
          <w:rFonts w:eastAsiaTheme="minorEastAsia"/>
          <w:color w:val="000000"/>
          <w:lang w:eastAsia="en-US"/>
        </w:rPr>
        <w:footnoteReference w:id="1"/>
      </w:r>
      <w:r w:rsidRPr="00002226">
        <w:rPr>
          <w:rFonts w:eastAsiaTheme="minorEastAsia"/>
          <w:color w:val="000000"/>
          <w:lang w:eastAsia="en-US"/>
        </w:rPr>
        <w:t xml:space="preserve">. </w:t>
      </w:r>
    </w:p>
    <w:p w:rsidR="003D4968" w:rsidRPr="00002226" w:rsidRDefault="003D4968" w:rsidP="003D4968">
      <w:pPr>
        <w:adjustRightInd w:val="0"/>
        <w:spacing w:line="276" w:lineRule="auto"/>
        <w:ind w:left="284" w:firstLine="567"/>
        <w:jc w:val="both"/>
        <w:rPr>
          <w:rFonts w:eastAsiaTheme="minorEastAsia"/>
          <w:color w:val="000000"/>
          <w:lang w:eastAsia="en-US"/>
        </w:rPr>
      </w:pPr>
      <w:r>
        <w:rPr>
          <w:rFonts w:eastAsiaTheme="minorEastAsia"/>
          <w:color w:val="000000"/>
          <w:lang w:eastAsia="en-US"/>
        </w:rPr>
        <w:t>Оргкомитет оставляет за собой право отклонить материалы в случае несоответствия требованиям оформления или тематике конференции.</w:t>
      </w:r>
    </w:p>
    <w:p w:rsidR="003D4968" w:rsidRDefault="003D4968" w:rsidP="003D4968">
      <w:pPr>
        <w:adjustRightInd w:val="0"/>
        <w:spacing w:line="276" w:lineRule="auto"/>
        <w:ind w:left="284" w:firstLine="567"/>
        <w:jc w:val="both"/>
        <w:rPr>
          <w:rFonts w:eastAsiaTheme="minorEastAsia"/>
          <w:color w:val="000000"/>
          <w:lang w:eastAsia="en-US"/>
        </w:rPr>
      </w:pPr>
    </w:p>
    <w:p w:rsidR="003D6BE0" w:rsidRPr="00D57ACF" w:rsidRDefault="003D6BE0" w:rsidP="004E59E3">
      <w:pPr>
        <w:tabs>
          <w:tab w:val="left" w:pos="851"/>
        </w:tabs>
        <w:ind w:right="54"/>
        <w:jc w:val="both"/>
        <w:rPr>
          <w:sz w:val="28"/>
          <w:szCs w:val="28"/>
        </w:rPr>
      </w:pPr>
      <w:bookmarkStart w:id="0" w:name="o7-1"/>
      <w:bookmarkEnd w:id="0"/>
    </w:p>
    <w:p w:rsidR="003D6BE0" w:rsidRPr="003348A1" w:rsidRDefault="003D6BE0" w:rsidP="003D6BE0">
      <w:pPr>
        <w:tabs>
          <w:tab w:val="left" w:pos="851"/>
        </w:tabs>
        <w:ind w:right="54"/>
        <w:jc w:val="center"/>
        <w:rPr>
          <w:b/>
        </w:rPr>
      </w:pPr>
      <w:r w:rsidRPr="003348A1">
        <w:rPr>
          <w:b/>
        </w:rPr>
        <w:t>ОБРАЗЕЦ ОФОРМЛЕНИЯ СТАТЬИ</w:t>
      </w:r>
    </w:p>
    <w:p w:rsidR="003D6BE0" w:rsidRDefault="003D6BE0" w:rsidP="003D6BE0">
      <w:pPr>
        <w:spacing w:line="360" w:lineRule="auto"/>
        <w:ind w:firstLine="709"/>
      </w:pPr>
    </w:p>
    <w:p w:rsidR="003348A1" w:rsidRPr="003D6BE0" w:rsidRDefault="003D6BE0" w:rsidP="003348A1">
      <w:pPr>
        <w:spacing w:line="360" w:lineRule="auto"/>
        <w:ind w:firstLine="709"/>
        <w:rPr>
          <w:color w:val="FF0000"/>
        </w:rPr>
      </w:pPr>
      <w:r w:rsidRPr="003D6BE0">
        <w:t>УДК 364.04</w:t>
      </w:r>
    </w:p>
    <w:p w:rsidR="003D6BE0" w:rsidRPr="003D6BE0" w:rsidRDefault="003D6BE0" w:rsidP="003D6BE0">
      <w:pPr>
        <w:spacing w:line="360" w:lineRule="auto"/>
        <w:ind w:firstLine="709"/>
        <w:jc w:val="center"/>
        <w:rPr>
          <w:b/>
        </w:rPr>
      </w:pPr>
      <w:r w:rsidRPr="003D6BE0">
        <w:rPr>
          <w:b/>
        </w:rPr>
        <w:t>СОЦИАЛЬНАЯ ПОМОЩЬ ГРАЖДАНАМ, ОКАЗАВШИМСЯ В ТРУДНОЙ ЖИЗНЕННОЙ СИТУАЦИИ</w:t>
      </w:r>
    </w:p>
    <w:p w:rsidR="003D6BE0" w:rsidRPr="003D6BE0" w:rsidRDefault="003D6BE0" w:rsidP="003D6BE0">
      <w:pPr>
        <w:spacing w:line="360" w:lineRule="auto"/>
        <w:ind w:firstLine="709"/>
        <w:jc w:val="center"/>
      </w:pPr>
    </w:p>
    <w:p w:rsidR="003D6BE0" w:rsidRPr="003D6BE0" w:rsidRDefault="003D6BE0" w:rsidP="003D6BE0">
      <w:pPr>
        <w:shd w:val="clear" w:color="auto" w:fill="FFFFFF"/>
        <w:ind w:firstLine="709"/>
      </w:pPr>
      <w:r>
        <w:rPr>
          <w:b/>
        </w:rPr>
        <w:t>Иванов Иван Иванович</w:t>
      </w:r>
    </w:p>
    <w:p w:rsidR="003D6BE0" w:rsidRPr="003D6BE0" w:rsidRDefault="003D6BE0" w:rsidP="003D6BE0">
      <w:pPr>
        <w:shd w:val="clear" w:color="auto" w:fill="FFFFFF"/>
      </w:pPr>
      <w:r w:rsidRPr="003D6BE0">
        <w:t xml:space="preserve">           </w:t>
      </w:r>
      <w:r>
        <w:t xml:space="preserve"> кандидат юридических наук, доцент</w:t>
      </w:r>
    </w:p>
    <w:p w:rsidR="003D6BE0" w:rsidRPr="003D6BE0" w:rsidRDefault="003D6BE0" w:rsidP="003D6BE0">
      <w:pPr>
        <w:shd w:val="clear" w:color="auto" w:fill="FFFFFF"/>
        <w:ind w:firstLine="709"/>
      </w:pPr>
      <w:r w:rsidRPr="003D6BE0">
        <w:t xml:space="preserve">Бурятский государственный университет имени </w:t>
      </w:r>
      <w:proofErr w:type="spellStart"/>
      <w:r w:rsidRPr="003D6BE0">
        <w:t>Доржи</w:t>
      </w:r>
      <w:proofErr w:type="spellEnd"/>
      <w:r w:rsidRPr="003D6BE0">
        <w:t xml:space="preserve"> Банзарова  </w:t>
      </w:r>
    </w:p>
    <w:p w:rsidR="003D6BE0" w:rsidRPr="003D6BE0" w:rsidRDefault="003D6BE0" w:rsidP="003D6BE0">
      <w:pPr>
        <w:shd w:val="clear" w:color="auto" w:fill="FFFFFF"/>
        <w:ind w:firstLine="709"/>
      </w:pPr>
      <w:r w:rsidRPr="003D6BE0">
        <w:t>Россия, 670000, г. Улан-Удэ, ул. Смолина, 24а</w:t>
      </w:r>
    </w:p>
    <w:p w:rsidR="003D6BE0" w:rsidRPr="003D6BE0" w:rsidRDefault="003D6BE0" w:rsidP="003D6BE0">
      <w:pPr>
        <w:shd w:val="clear" w:color="auto" w:fill="FFFFFF"/>
        <w:ind w:firstLine="709"/>
      </w:pPr>
      <w:r w:rsidRPr="003D6BE0">
        <w:rPr>
          <w:lang w:val="en-US"/>
        </w:rPr>
        <w:t>E</w:t>
      </w:r>
      <w:r w:rsidRPr="003D6BE0">
        <w:t>-</w:t>
      </w:r>
      <w:r w:rsidRPr="003D6BE0">
        <w:rPr>
          <w:lang w:val="en-US"/>
        </w:rPr>
        <w:t>mail</w:t>
      </w:r>
      <w:r w:rsidRPr="003D6BE0">
        <w:t xml:space="preserve">: </w:t>
      </w:r>
      <w:proofErr w:type="spellStart"/>
      <w:r w:rsidR="0013708E">
        <w:rPr>
          <w:lang w:val="en-US"/>
        </w:rPr>
        <w:t>ivanov</w:t>
      </w:r>
      <w:proofErr w:type="spellEnd"/>
      <w:r w:rsidRPr="003D6BE0">
        <w:t>@</w:t>
      </w:r>
      <w:r w:rsidRPr="003D6BE0">
        <w:rPr>
          <w:lang w:val="en-US"/>
        </w:rPr>
        <w:t>mail</w:t>
      </w:r>
      <w:r w:rsidRPr="003D6BE0">
        <w:t>.</w:t>
      </w:r>
      <w:proofErr w:type="spellStart"/>
      <w:r w:rsidRPr="003D6BE0">
        <w:rPr>
          <w:lang w:val="en-US"/>
        </w:rPr>
        <w:t>ru</w:t>
      </w:r>
      <w:proofErr w:type="spellEnd"/>
    </w:p>
    <w:p w:rsidR="003D6BE0" w:rsidRPr="003D6BE0" w:rsidRDefault="003D6BE0" w:rsidP="003D6BE0">
      <w:pPr>
        <w:ind w:firstLine="709"/>
        <w:jc w:val="both"/>
      </w:pPr>
    </w:p>
    <w:p w:rsidR="003D6BE0" w:rsidRDefault="003D6BE0" w:rsidP="003D6BE0">
      <w:pPr>
        <w:spacing w:line="360" w:lineRule="auto"/>
        <w:ind w:firstLine="709"/>
        <w:jc w:val="both"/>
      </w:pPr>
      <w:r w:rsidRPr="003D6BE0">
        <w:t>Статья посвящена социальной помощи гражданам, оказавшимся в трудной жизненной ситуации. Автором анализируется законодательство Российской Федерации, закрепляющее понятие «трудная жизненная ситуация»</w:t>
      </w:r>
      <w:r>
        <w:t>………………………………………………………………</w:t>
      </w:r>
      <w:r w:rsidRPr="003D6BE0">
        <w:t xml:space="preserve"> </w:t>
      </w:r>
    </w:p>
    <w:p w:rsidR="003D6BE0" w:rsidRPr="003D6BE0" w:rsidRDefault="003D6BE0" w:rsidP="003D6BE0">
      <w:pPr>
        <w:spacing w:line="360" w:lineRule="auto"/>
        <w:ind w:firstLine="709"/>
        <w:jc w:val="both"/>
      </w:pPr>
      <w:r w:rsidRPr="003D6BE0">
        <w:rPr>
          <w:b/>
        </w:rPr>
        <w:t>Ключевые слова:</w:t>
      </w:r>
      <w:r w:rsidRPr="003D6BE0">
        <w:t xml:space="preserve"> социальная помощь; социальная поддержка; трудная жизненная ситуация; социальное сопровождение; материальная помощь.</w:t>
      </w:r>
    </w:p>
    <w:p w:rsidR="003D6BE0" w:rsidRPr="003D6BE0" w:rsidRDefault="003D6BE0" w:rsidP="003D6BE0">
      <w:pPr>
        <w:spacing w:line="360" w:lineRule="auto"/>
        <w:ind w:firstLine="709"/>
        <w:jc w:val="both"/>
        <w:rPr>
          <w:shd w:val="clear" w:color="auto" w:fill="FFFFFF"/>
        </w:rPr>
      </w:pPr>
    </w:p>
    <w:p w:rsidR="003D6BE0" w:rsidRDefault="003D6BE0" w:rsidP="003D6BE0">
      <w:pPr>
        <w:spacing w:line="360" w:lineRule="auto"/>
        <w:ind w:firstLine="709"/>
        <w:jc w:val="both"/>
        <w:rPr>
          <w:shd w:val="clear" w:color="auto" w:fill="FFFFFF"/>
        </w:rPr>
      </w:pPr>
      <w:r w:rsidRPr="003D6BE0">
        <w:rPr>
          <w:shd w:val="clear" w:color="auto" w:fill="FFFFFF"/>
        </w:rPr>
        <w:t xml:space="preserve">Представленная тема отличается особой актуальностью и значимостью, так как в современных условиях в России значительное число граждан может быть отнесено к категории социально незащищенных лиц. Малоимущим, многодетным или неполным семьям, семьям с детьми-инвалидами, пожилым людям, ветеранам и инвалидам, многим другим социальным группам требуется особая поддержка в их конкретной трудной жизненной ситуации [1, </w:t>
      </w:r>
      <w:r w:rsidRPr="003D6BE0">
        <w:rPr>
          <w:shd w:val="clear" w:color="auto" w:fill="FFFFFF"/>
          <w:lang w:val="en-US"/>
        </w:rPr>
        <w:t>c</w:t>
      </w:r>
      <w:r w:rsidRPr="003D6BE0">
        <w:rPr>
          <w:shd w:val="clear" w:color="auto" w:fill="FFFFFF"/>
        </w:rPr>
        <w:t>. 108].</w:t>
      </w:r>
    </w:p>
    <w:p w:rsidR="00732D59" w:rsidRDefault="00732D59" w:rsidP="003D6BE0">
      <w:pPr>
        <w:spacing w:line="360" w:lineRule="auto"/>
        <w:ind w:firstLine="709"/>
        <w:jc w:val="both"/>
        <w:rPr>
          <w:shd w:val="clear" w:color="auto" w:fill="FFFFFF"/>
        </w:rPr>
      </w:pPr>
    </w:p>
    <w:p w:rsidR="00732D59" w:rsidRPr="00732D59" w:rsidRDefault="00732D59" w:rsidP="00732D59">
      <w:pPr>
        <w:spacing w:line="360" w:lineRule="auto"/>
        <w:ind w:firstLine="709"/>
        <w:jc w:val="both"/>
        <w:rPr>
          <w:b/>
        </w:rPr>
      </w:pPr>
      <w:r w:rsidRPr="00732D59">
        <w:rPr>
          <w:b/>
        </w:rPr>
        <w:t>Литература</w:t>
      </w:r>
    </w:p>
    <w:p w:rsidR="00732D59" w:rsidRPr="00732D59" w:rsidRDefault="00732D59" w:rsidP="00732D59">
      <w:pPr>
        <w:pStyle w:val="a4"/>
        <w:widowControl/>
        <w:numPr>
          <w:ilvl w:val="0"/>
          <w:numId w:val="8"/>
        </w:numPr>
        <w:autoSpaceDE/>
        <w:autoSpaceDN/>
        <w:adjustRightInd/>
        <w:jc w:val="both"/>
        <w:rPr>
          <w:sz w:val="24"/>
          <w:szCs w:val="24"/>
        </w:rPr>
      </w:pPr>
      <w:r w:rsidRPr="00732D59">
        <w:rPr>
          <w:sz w:val="24"/>
          <w:szCs w:val="24"/>
        </w:rPr>
        <w:t>Кирилюк О.М. Социальная помощь гражданам в трудной жизненной ситуации // Теория и практика сервиса: экономика, социальная сфера, технологии. - 2011. - № 7. - С. 108-115.</w:t>
      </w:r>
    </w:p>
    <w:p w:rsidR="003D6BE0" w:rsidRPr="003348A1" w:rsidRDefault="00732D59" w:rsidP="003348A1">
      <w:pPr>
        <w:pStyle w:val="a4"/>
        <w:widowControl/>
        <w:numPr>
          <w:ilvl w:val="0"/>
          <w:numId w:val="8"/>
        </w:numPr>
        <w:autoSpaceDE/>
        <w:autoSpaceDN/>
        <w:adjustRightInd/>
        <w:jc w:val="both"/>
        <w:rPr>
          <w:sz w:val="24"/>
          <w:szCs w:val="24"/>
        </w:rPr>
      </w:pPr>
      <w:r w:rsidRPr="00732D59">
        <w:rPr>
          <w:rFonts w:eastAsia="Times New Roman"/>
          <w:sz w:val="24"/>
          <w:szCs w:val="24"/>
        </w:rPr>
        <w:t>Об основах социального обслуживания</w:t>
      </w:r>
      <w:r>
        <w:rPr>
          <w:rFonts w:eastAsia="Times New Roman"/>
          <w:sz w:val="24"/>
          <w:szCs w:val="24"/>
        </w:rPr>
        <w:t xml:space="preserve"> граждан в Российской Федерации: федеральный закон от </w:t>
      </w:r>
      <w:r w:rsidRPr="00732D59">
        <w:rPr>
          <w:rFonts w:eastAsia="Times New Roman"/>
          <w:sz w:val="24"/>
          <w:szCs w:val="24"/>
        </w:rPr>
        <w:t xml:space="preserve">28.12.2013 г. № </w:t>
      </w:r>
      <w:r>
        <w:rPr>
          <w:rFonts w:eastAsia="Times New Roman"/>
          <w:sz w:val="24"/>
          <w:szCs w:val="24"/>
        </w:rPr>
        <w:t>442-ФЗ</w:t>
      </w:r>
      <w:r w:rsidRPr="00732D59">
        <w:rPr>
          <w:rFonts w:eastAsia="Times New Roman"/>
          <w:sz w:val="24"/>
          <w:szCs w:val="24"/>
        </w:rPr>
        <w:t xml:space="preserve"> </w:t>
      </w:r>
      <w:r>
        <w:rPr>
          <w:rFonts w:eastAsia="Times New Roman"/>
          <w:sz w:val="24"/>
          <w:szCs w:val="24"/>
        </w:rPr>
        <w:t xml:space="preserve">(ред. от 18.11.2020 г.) </w:t>
      </w:r>
      <w:r w:rsidRPr="00732D59">
        <w:rPr>
          <w:rFonts w:eastAsia="Times New Roman"/>
          <w:sz w:val="24"/>
          <w:szCs w:val="24"/>
        </w:rPr>
        <w:t xml:space="preserve">//  </w:t>
      </w:r>
      <w:r w:rsidRPr="00732D59">
        <w:rPr>
          <w:sz w:val="24"/>
          <w:szCs w:val="24"/>
        </w:rPr>
        <w:t>Доступ из СПС «Консультант Плюс».</w:t>
      </w:r>
    </w:p>
    <w:p w:rsidR="004E59E3" w:rsidRPr="003348A1" w:rsidRDefault="004E59E3" w:rsidP="004E59E3">
      <w:pPr>
        <w:tabs>
          <w:tab w:val="left" w:pos="851"/>
        </w:tabs>
        <w:ind w:right="54"/>
        <w:jc w:val="both"/>
        <w:rPr>
          <w:sz w:val="28"/>
          <w:szCs w:val="28"/>
        </w:rPr>
      </w:pPr>
    </w:p>
    <w:p w:rsidR="003348A1" w:rsidRPr="003348A1" w:rsidRDefault="003348A1" w:rsidP="003348A1">
      <w:pPr>
        <w:ind w:firstLine="709"/>
        <w:jc w:val="center"/>
        <w:rPr>
          <w:b/>
          <w:lang w:val="en-US"/>
        </w:rPr>
      </w:pPr>
      <w:r w:rsidRPr="003348A1">
        <w:tab/>
      </w:r>
      <w:r w:rsidRPr="003348A1">
        <w:rPr>
          <w:b/>
          <w:lang w:val="en-US"/>
        </w:rPr>
        <w:t>SOCIAL ASSISTANCE TO CITIZENS IN DIFFICULT LIFE SITUATIONS</w:t>
      </w:r>
    </w:p>
    <w:p w:rsidR="003348A1" w:rsidRPr="003348A1" w:rsidRDefault="003348A1" w:rsidP="003348A1">
      <w:pPr>
        <w:ind w:firstLine="709"/>
        <w:rPr>
          <w:b/>
          <w:lang w:val="en-US"/>
        </w:rPr>
      </w:pPr>
    </w:p>
    <w:p w:rsidR="003348A1" w:rsidRPr="00C53CF3" w:rsidRDefault="00C53CF3" w:rsidP="003348A1">
      <w:pPr>
        <w:ind w:firstLine="709"/>
        <w:rPr>
          <w:lang w:val="en-US"/>
        </w:rPr>
      </w:pPr>
      <w:proofErr w:type="spellStart"/>
      <w:r>
        <w:rPr>
          <w:lang w:val="en-US"/>
        </w:rPr>
        <w:t>Ivanov</w:t>
      </w:r>
      <w:proofErr w:type="spellEnd"/>
      <w:r>
        <w:rPr>
          <w:lang w:val="en-US"/>
        </w:rPr>
        <w:t xml:space="preserve"> Ivan</w:t>
      </w:r>
      <w:r w:rsidRPr="00C53CF3">
        <w:rPr>
          <w:lang w:val="en-US"/>
        </w:rPr>
        <w:t xml:space="preserve"> </w:t>
      </w:r>
      <w:proofErr w:type="spellStart"/>
      <w:r>
        <w:rPr>
          <w:lang w:val="en-US"/>
        </w:rPr>
        <w:t>Ivanovich</w:t>
      </w:r>
      <w:proofErr w:type="spellEnd"/>
      <w:r>
        <w:rPr>
          <w:lang w:val="en-US"/>
        </w:rPr>
        <w:t xml:space="preserve"> </w:t>
      </w:r>
      <w:r w:rsidRPr="00C53CF3">
        <w:rPr>
          <w:lang w:val="en-US"/>
        </w:rPr>
        <w:t xml:space="preserve">   </w:t>
      </w:r>
    </w:p>
    <w:p w:rsidR="00C53CF3" w:rsidRPr="00C53CF3" w:rsidRDefault="00C53CF3" w:rsidP="003348A1">
      <w:pPr>
        <w:ind w:firstLine="709"/>
        <w:rPr>
          <w:lang w:val="en-US"/>
        </w:rPr>
      </w:pPr>
      <w:proofErr w:type="spellStart"/>
      <w:r w:rsidRPr="00C53CF3">
        <w:rPr>
          <w:lang w:val="en-US"/>
        </w:rPr>
        <w:t>Cand</w:t>
      </w:r>
      <w:proofErr w:type="spellEnd"/>
      <w:r w:rsidRPr="00C53CF3">
        <w:rPr>
          <w:lang w:val="en-US"/>
        </w:rPr>
        <w:t>. Sci. (Law), A/Prof</w:t>
      </w:r>
    </w:p>
    <w:p w:rsidR="003348A1" w:rsidRPr="003348A1" w:rsidRDefault="003348A1" w:rsidP="003348A1">
      <w:pPr>
        <w:ind w:firstLine="709"/>
        <w:rPr>
          <w:lang w:val="en-US"/>
        </w:rPr>
      </w:pPr>
      <w:proofErr w:type="spellStart"/>
      <w:r w:rsidRPr="003348A1">
        <w:rPr>
          <w:lang w:val="en-US"/>
        </w:rPr>
        <w:t>Buryat</w:t>
      </w:r>
      <w:proofErr w:type="spellEnd"/>
      <w:r w:rsidRPr="003348A1">
        <w:rPr>
          <w:lang w:val="en-US"/>
        </w:rPr>
        <w:t xml:space="preserve"> State University named after </w:t>
      </w:r>
      <w:proofErr w:type="spellStart"/>
      <w:r w:rsidRPr="003348A1">
        <w:rPr>
          <w:lang w:val="en-US"/>
        </w:rPr>
        <w:t>Dorzhi</w:t>
      </w:r>
      <w:proofErr w:type="spellEnd"/>
      <w:r w:rsidRPr="003348A1">
        <w:rPr>
          <w:lang w:val="en-US"/>
        </w:rPr>
        <w:t xml:space="preserve"> </w:t>
      </w:r>
      <w:proofErr w:type="spellStart"/>
      <w:r w:rsidRPr="003348A1">
        <w:rPr>
          <w:lang w:val="en-US"/>
        </w:rPr>
        <w:t>Banzarov</w:t>
      </w:r>
      <w:proofErr w:type="spellEnd"/>
    </w:p>
    <w:p w:rsidR="003348A1" w:rsidRPr="003348A1" w:rsidRDefault="003348A1" w:rsidP="003348A1">
      <w:pPr>
        <w:ind w:firstLine="709"/>
        <w:rPr>
          <w:lang w:val="en-US"/>
        </w:rPr>
      </w:pPr>
      <w:r w:rsidRPr="003348A1">
        <w:rPr>
          <w:lang w:val="en-US"/>
        </w:rPr>
        <w:t xml:space="preserve">24 </w:t>
      </w:r>
      <w:proofErr w:type="spellStart"/>
      <w:r w:rsidRPr="003348A1">
        <w:rPr>
          <w:lang w:val="en-US"/>
        </w:rPr>
        <w:t>a</w:t>
      </w:r>
      <w:proofErr w:type="spellEnd"/>
      <w:r w:rsidRPr="003348A1">
        <w:rPr>
          <w:lang w:val="en-US"/>
        </w:rPr>
        <w:t xml:space="preserve"> </w:t>
      </w:r>
      <w:proofErr w:type="spellStart"/>
      <w:r w:rsidRPr="003348A1">
        <w:rPr>
          <w:lang w:val="en-US"/>
        </w:rPr>
        <w:t>Smolina</w:t>
      </w:r>
      <w:proofErr w:type="spellEnd"/>
      <w:r w:rsidRPr="003348A1">
        <w:rPr>
          <w:lang w:val="en-US"/>
        </w:rPr>
        <w:t xml:space="preserve"> St., Ulan-Ude, 670000, Russia</w:t>
      </w:r>
    </w:p>
    <w:p w:rsidR="003348A1" w:rsidRPr="003348A1" w:rsidRDefault="003348A1" w:rsidP="003348A1">
      <w:pPr>
        <w:shd w:val="clear" w:color="auto" w:fill="FFFFFF"/>
        <w:ind w:firstLine="709"/>
        <w:rPr>
          <w:lang w:val="en-US"/>
        </w:rPr>
      </w:pPr>
      <w:r w:rsidRPr="003348A1">
        <w:rPr>
          <w:lang w:val="en-US"/>
        </w:rPr>
        <w:t>E-mail: tanyagneusheva88@mail.ru</w:t>
      </w:r>
    </w:p>
    <w:p w:rsidR="003348A1" w:rsidRPr="003348A1" w:rsidRDefault="003348A1" w:rsidP="003348A1">
      <w:pPr>
        <w:ind w:firstLine="709"/>
        <w:jc w:val="both"/>
        <w:rPr>
          <w:lang w:val="en-US"/>
        </w:rPr>
      </w:pPr>
    </w:p>
    <w:p w:rsidR="003348A1" w:rsidRPr="002C681D" w:rsidRDefault="003348A1" w:rsidP="003348A1">
      <w:pPr>
        <w:jc w:val="both"/>
        <w:rPr>
          <w:lang w:val="en-US"/>
        </w:rPr>
      </w:pPr>
    </w:p>
    <w:p w:rsidR="003348A1" w:rsidRPr="003348A1" w:rsidRDefault="003348A1" w:rsidP="003348A1">
      <w:pPr>
        <w:ind w:firstLine="709"/>
        <w:jc w:val="both"/>
        <w:rPr>
          <w:lang w:val="en-US"/>
        </w:rPr>
      </w:pPr>
      <w:r w:rsidRPr="003348A1">
        <w:rPr>
          <w:lang w:val="en-US"/>
        </w:rPr>
        <w:t>The article is devoted to social assistance to citizens who find themselves in difficult life situations. The author analyzes the legislation of the Russian Federation, fixing the concep</w:t>
      </w:r>
      <w:r>
        <w:rPr>
          <w:lang w:val="en-US"/>
        </w:rPr>
        <w:t>t of “difficult life situation”……………………………</w:t>
      </w:r>
      <w:r w:rsidRPr="003348A1">
        <w:rPr>
          <w:lang w:val="en-US"/>
        </w:rPr>
        <w:t xml:space="preserve">. </w:t>
      </w:r>
    </w:p>
    <w:p w:rsidR="003348A1" w:rsidRPr="003348A1" w:rsidRDefault="003348A1" w:rsidP="003348A1">
      <w:pPr>
        <w:ind w:firstLine="709"/>
        <w:jc w:val="both"/>
        <w:rPr>
          <w:sz w:val="28"/>
          <w:szCs w:val="28"/>
          <w:lang w:val="en-US"/>
        </w:rPr>
      </w:pPr>
      <w:r w:rsidRPr="003348A1">
        <w:rPr>
          <w:b/>
          <w:lang w:val="en-US"/>
        </w:rPr>
        <w:t xml:space="preserve">Keywords: </w:t>
      </w:r>
      <w:r w:rsidRPr="003348A1">
        <w:rPr>
          <w:lang w:val="en-US"/>
        </w:rPr>
        <w:t>social help; social support; difficult life situation; social support; material help.</w:t>
      </w:r>
    </w:p>
    <w:p w:rsidR="003348A1" w:rsidRPr="003348A1" w:rsidRDefault="003348A1" w:rsidP="004E59E3">
      <w:pPr>
        <w:tabs>
          <w:tab w:val="left" w:pos="851"/>
        </w:tabs>
        <w:ind w:right="54"/>
        <w:jc w:val="both"/>
        <w:rPr>
          <w:sz w:val="28"/>
          <w:szCs w:val="28"/>
          <w:lang w:val="en-US"/>
        </w:rPr>
      </w:pPr>
    </w:p>
    <w:p w:rsidR="003348A1" w:rsidRPr="003348A1" w:rsidRDefault="003348A1" w:rsidP="004E59E3">
      <w:pPr>
        <w:tabs>
          <w:tab w:val="left" w:pos="851"/>
        </w:tabs>
        <w:ind w:right="54"/>
        <w:jc w:val="both"/>
        <w:rPr>
          <w:sz w:val="28"/>
          <w:szCs w:val="28"/>
          <w:lang w:val="en-US"/>
        </w:rPr>
      </w:pPr>
    </w:p>
    <w:p w:rsidR="003348A1" w:rsidRDefault="003348A1" w:rsidP="003348A1">
      <w:pPr>
        <w:tabs>
          <w:tab w:val="left" w:pos="851"/>
        </w:tabs>
        <w:ind w:right="54"/>
        <w:jc w:val="center"/>
        <w:rPr>
          <w:sz w:val="28"/>
          <w:szCs w:val="28"/>
        </w:rPr>
      </w:pPr>
      <w:r w:rsidRPr="00711C9D">
        <w:rPr>
          <w:b/>
          <w:sz w:val="28"/>
          <w:szCs w:val="28"/>
        </w:rPr>
        <w:t>Регистрационная форма для участия в конференции (заявка)</w:t>
      </w:r>
    </w:p>
    <w:p w:rsidR="003348A1" w:rsidRDefault="003348A1" w:rsidP="004E59E3">
      <w:pPr>
        <w:tabs>
          <w:tab w:val="left" w:pos="851"/>
        </w:tabs>
        <w:ind w:right="54"/>
        <w:jc w:val="both"/>
        <w:rPr>
          <w:sz w:val="28"/>
          <w:szCs w:val="28"/>
        </w:rPr>
      </w:pPr>
    </w:p>
    <w:tbl>
      <w:tblPr>
        <w:tblStyle w:val="aa"/>
        <w:tblW w:w="0" w:type="auto"/>
        <w:tblLook w:val="04A0"/>
      </w:tblPr>
      <w:tblGrid>
        <w:gridCol w:w="5148"/>
        <w:gridCol w:w="5148"/>
      </w:tblGrid>
      <w:tr w:rsidR="004E59E3" w:rsidTr="004E59E3">
        <w:tc>
          <w:tcPr>
            <w:tcW w:w="5148" w:type="dxa"/>
          </w:tcPr>
          <w:p w:rsidR="004E59E3" w:rsidRPr="004E59E3" w:rsidRDefault="004E59E3" w:rsidP="004E59E3">
            <w:pPr>
              <w:tabs>
                <w:tab w:val="left" w:pos="851"/>
              </w:tabs>
              <w:ind w:right="54"/>
            </w:pPr>
            <w:r w:rsidRPr="004E59E3">
              <w:t>ФИО (полностью)</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Ученая степень, ученое звание, должность</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Место работы</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Контактный телефон</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rPr>
                <w:lang w:val="en-US"/>
              </w:rPr>
              <w:t>E</w:t>
            </w:r>
            <w:r w:rsidRPr="00235B05">
              <w:t>-</w:t>
            </w:r>
            <w:r w:rsidRPr="00235B05">
              <w:rPr>
                <w:lang w:val="en-US"/>
              </w:rPr>
              <w:t>mail</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Тема доклада</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Форма участия</w:t>
            </w:r>
            <w:r>
              <w:t xml:space="preserve"> (очная/</w:t>
            </w:r>
            <w:r w:rsidR="00757C9E">
              <w:t>дистанционная/</w:t>
            </w:r>
            <w:r>
              <w:t>заочная)</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Pr="00235B05" w:rsidRDefault="004E59E3" w:rsidP="004E59E3">
            <w:pPr>
              <w:tabs>
                <w:tab w:val="left" w:pos="851"/>
              </w:tabs>
              <w:ind w:right="54"/>
              <w:jc w:val="both"/>
            </w:pPr>
            <w:r w:rsidRPr="00235B05">
              <w:t>Необходимость мультимедийного сопровождения</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Pr="00235B05" w:rsidRDefault="004E59E3" w:rsidP="004E59E3">
            <w:pPr>
              <w:tabs>
                <w:tab w:val="left" w:pos="851"/>
              </w:tabs>
              <w:ind w:right="54"/>
              <w:jc w:val="both"/>
            </w:pPr>
            <w:r w:rsidRPr="00235B05">
              <w:t>Необходимость в бронировании гостиницы</w:t>
            </w:r>
            <w:r w:rsidRPr="00235B05">
              <w:rPr>
                <w:rStyle w:val="a6"/>
                <w:sz w:val="20"/>
                <w:szCs w:val="20"/>
              </w:rPr>
              <w:footnoteReference w:id="2"/>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757C9E" w:rsidP="00757C9E">
            <w:pPr>
              <w:tabs>
                <w:tab w:val="left" w:pos="851"/>
              </w:tabs>
              <w:ind w:right="54"/>
              <w:jc w:val="both"/>
            </w:pPr>
            <w:r>
              <w:t>Примечания</w:t>
            </w:r>
          </w:p>
        </w:tc>
        <w:tc>
          <w:tcPr>
            <w:tcW w:w="5148" w:type="dxa"/>
          </w:tcPr>
          <w:p w:rsidR="004E59E3" w:rsidRDefault="004E59E3" w:rsidP="004E59E3">
            <w:pPr>
              <w:tabs>
                <w:tab w:val="left" w:pos="851"/>
              </w:tabs>
              <w:ind w:right="54"/>
              <w:jc w:val="both"/>
              <w:rPr>
                <w:sz w:val="28"/>
                <w:szCs w:val="28"/>
              </w:rPr>
            </w:pPr>
          </w:p>
        </w:tc>
      </w:tr>
    </w:tbl>
    <w:p w:rsidR="004E59E3" w:rsidRPr="00CC027A" w:rsidRDefault="004E59E3" w:rsidP="004E59E3">
      <w:pPr>
        <w:tabs>
          <w:tab w:val="left" w:pos="851"/>
        </w:tabs>
        <w:ind w:right="54"/>
        <w:jc w:val="both"/>
        <w:rPr>
          <w:sz w:val="28"/>
          <w:szCs w:val="28"/>
        </w:rPr>
      </w:pPr>
    </w:p>
    <w:p w:rsidR="004E3E8F" w:rsidRPr="00235B05" w:rsidRDefault="004E3E8F" w:rsidP="004E59E3">
      <w:pPr>
        <w:rPr>
          <w:b/>
          <w:sz w:val="28"/>
          <w:szCs w:val="28"/>
        </w:rPr>
      </w:pPr>
    </w:p>
    <w:p w:rsidR="00282560" w:rsidRDefault="00282560" w:rsidP="004E3E8F">
      <w:pPr>
        <w:ind w:left="360"/>
        <w:jc w:val="center"/>
        <w:rPr>
          <w:b/>
          <w:sz w:val="28"/>
          <w:szCs w:val="28"/>
        </w:rPr>
      </w:pPr>
    </w:p>
    <w:p w:rsidR="00974B64" w:rsidRDefault="00974B64" w:rsidP="004E3E8F">
      <w:pPr>
        <w:ind w:left="360"/>
        <w:jc w:val="center"/>
        <w:rPr>
          <w:b/>
          <w:sz w:val="28"/>
          <w:szCs w:val="28"/>
        </w:rPr>
      </w:pPr>
    </w:p>
    <w:p w:rsidR="00974B64" w:rsidRDefault="00974B64" w:rsidP="004E3E8F">
      <w:pPr>
        <w:ind w:left="360"/>
        <w:jc w:val="center"/>
        <w:rPr>
          <w:b/>
          <w:sz w:val="28"/>
          <w:szCs w:val="28"/>
        </w:rPr>
      </w:pPr>
    </w:p>
    <w:p w:rsidR="00974B64" w:rsidRDefault="00974B64" w:rsidP="004E3E8F">
      <w:pPr>
        <w:ind w:left="360"/>
        <w:jc w:val="center"/>
        <w:rPr>
          <w:b/>
          <w:sz w:val="28"/>
          <w:szCs w:val="28"/>
        </w:rPr>
      </w:pPr>
    </w:p>
    <w:p w:rsidR="00974B64" w:rsidRDefault="00974B64" w:rsidP="004E3E8F">
      <w:pPr>
        <w:ind w:left="360"/>
        <w:jc w:val="center"/>
        <w:rPr>
          <w:b/>
          <w:sz w:val="28"/>
          <w:szCs w:val="28"/>
        </w:rPr>
      </w:pPr>
    </w:p>
    <w:p w:rsidR="00974B64" w:rsidRDefault="00974B64" w:rsidP="004E3E8F">
      <w:pPr>
        <w:ind w:left="360"/>
        <w:jc w:val="center"/>
        <w:rPr>
          <w:b/>
          <w:sz w:val="28"/>
          <w:szCs w:val="28"/>
        </w:rPr>
      </w:pPr>
    </w:p>
    <w:p w:rsidR="004E3E8F" w:rsidRDefault="004E3E8F" w:rsidP="004E3E8F">
      <w:pPr>
        <w:ind w:left="360"/>
        <w:jc w:val="center"/>
        <w:rPr>
          <w:b/>
          <w:sz w:val="28"/>
          <w:szCs w:val="28"/>
        </w:rPr>
      </w:pPr>
      <w:r w:rsidRPr="00235B05">
        <w:rPr>
          <w:b/>
          <w:sz w:val="28"/>
          <w:szCs w:val="28"/>
        </w:rPr>
        <w:t>Адрес оргкомитета и контактные лица</w:t>
      </w:r>
    </w:p>
    <w:p w:rsidR="001565F1" w:rsidRDefault="001565F1" w:rsidP="004E3E8F">
      <w:pPr>
        <w:ind w:left="360"/>
        <w:jc w:val="center"/>
        <w:rPr>
          <w:b/>
          <w:sz w:val="28"/>
          <w:szCs w:val="28"/>
        </w:rPr>
      </w:pPr>
    </w:p>
    <w:p w:rsidR="008979EF" w:rsidRDefault="008979EF" w:rsidP="008979EF">
      <w:pPr>
        <w:numPr>
          <w:ilvl w:val="0"/>
          <w:numId w:val="2"/>
        </w:numPr>
        <w:jc w:val="both"/>
        <w:rPr>
          <w:b/>
          <w:sz w:val="28"/>
          <w:szCs w:val="28"/>
        </w:rPr>
      </w:pPr>
      <w:r w:rsidRPr="00235B05">
        <w:rPr>
          <w:b/>
          <w:sz w:val="28"/>
          <w:szCs w:val="28"/>
        </w:rPr>
        <w:t>Юридический факультет Бурятского государственного университета</w:t>
      </w:r>
    </w:p>
    <w:p w:rsidR="008979EF" w:rsidRPr="001866FE" w:rsidRDefault="008979EF" w:rsidP="008979EF">
      <w:pPr>
        <w:ind w:left="720"/>
        <w:jc w:val="both"/>
        <w:rPr>
          <w:lang w:val="en-US"/>
        </w:rPr>
      </w:pPr>
      <w:r w:rsidRPr="00F24B58">
        <w:t>г. Улан-Удэ</w:t>
      </w:r>
      <w:r>
        <w:t xml:space="preserve">, ул. </w:t>
      </w:r>
      <w:proofErr w:type="spellStart"/>
      <w:r>
        <w:t>Сухэ-Батора</w:t>
      </w:r>
      <w:proofErr w:type="spellEnd"/>
      <w:r>
        <w:t xml:space="preserve"> 6</w:t>
      </w:r>
      <w:r w:rsidRPr="00C56D14">
        <w:t>,</w:t>
      </w:r>
      <w:r>
        <w:rPr>
          <w:b/>
          <w:color w:val="FF0000"/>
        </w:rPr>
        <w:t xml:space="preserve"> </w:t>
      </w:r>
      <w:r w:rsidRPr="00F24B58">
        <w:t xml:space="preserve">тел. </w:t>
      </w:r>
      <w:r w:rsidRPr="001866FE">
        <w:rPr>
          <w:lang w:val="en-US"/>
        </w:rPr>
        <w:t>(3012) 21-19-17</w:t>
      </w:r>
    </w:p>
    <w:p w:rsidR="008979EF" w:rsidRPr="006A1320" w:rsidRDefault="008979EF" w:rsidP="008979EF">
      <w:pPr>
        <w:ind w:left="720"/>
        <w:jc w:val="both"/>
        <w:rPr>
          <w:lang w:val="en-US"/>
        </w:rPr>
      </w:pPr>
      <w:r w:rsidRPr="00350EE0">
        <w:rPr>
          <w:lang w:val="fr-FR"/>
        </w:rPr>
        <w:t>e</w:t>
      </w:r>
      <w:r w:rsidRPr="00372629">
        <w:rPr>
          <w:lang w:val="en-US"/>
        </w:rPr>
        <w:t>-</w:t>
      </w:r>
      <w:r w:rsidRPr="00350EE0">
        <w:rPr>
          <w:lang w:val="fr-FR"/>
        </w:rPr>
        <w:t>mail</w:t>
      </w:r>
      <w:r w:rsidRPr="00372629">
        <w:rPr>
          <w:lang w:val="en-US"/>
        </w:rPr>
        <w:t xml:space="preserve">: </w:t>
      </w:r>
      <w:hyperlink r:id="rId13" w:history="1">
        <w:r w:rsidRPr="008B40CA">
          <w:rPr>
            <w:rStyle w:val="a3"/>
            <w:lang w:val="en-US"/>
          </w:rPr>
          <w:t>law.bsu@mail.ru</w:t>
        </w:r>
      </w:hyperlink>
    </w:p>
    <w:p w:rsidR="008F6182" w:rsidRPr="008F6182" w:rsidRDefault="008F6182" w:rsidP="008979EF">
      <w:pPr>
        <w:ind w:left="720"/>
        <w:jc w:val="both"/>
      </w:pPr>
      <w:r w:rsidRPr="00CE314E">
        <w:rPr>
          <w:i/>
        </w:rPr>
        <w:t>Раднаева Эльвира Львовна</w:t>
      </w:r>
      <w:r>
        <w:t xml:space="preserve"> – председатель оргкомитета</w:t>
      </w:r>
      <w:r w:rsidR="00CB5C62">
        <w:t xml:space="preserve"> конференции</w:t>
      </w:r>
      <w:r>
        <w:t xml:space="preserve">, декан юридического факультета  Бурятского госуниверситета им. </w:t>
      </w:r>
      <w:proofErr w:type="spellStart"/>
      <w:r>
        <w:t>Доржи</w:t>
      </w:r>
      <w:proofErr w:type="spellEnd"/>
      <w:r>
        <w:t xml:space="preserve"> Банзарова, руководитель Бурятского филиала Союза криминалистов и криминологов </w:t>
      </w:r>
    </w:p>
    <w:p w:rsidR="00F86BD8" w:rsidRDefault="000900FC" w:rsidP="000900FC">
      <w:pPr>
        <w:ind w:left="720"/>
        <w:jc w:val="both"/>
      </w:pPr>
      <w:proofErr w:type="spellStart"/>
      <w:r w:rsidRPr="00CE314E">
        <w:rPr>
          <w:i/>
        </w:rPr>
        <w:t>Латыпова</w:t>
      </w:r>
      <w:proofErr w:type="spellEnd"/>
      <w:r w:rsidRPr="00CE314E">
        <w:rPr>
          <w:i/>
        </w:rPr>
        <w:t xml:space="preserve"> Кристина Сергеевна</w:t>
      </w:r>
      <w:r>
        <w:t xml:space="preserve"> – ответственный секретарь конференции</w:t>
      </w:r>
      <w:r w:rsidR="00F86BD8">
        <w:t xml:space="preserve">, </w:t>
      </w:r>
      <w:proofErr w:type="spellStart"/>
      <w:r w:rsidR="00F86BD8">
        <w:t>к.ю.н</w:t>
      </w:r>
      <w:proofErr w:type="spellEnd"/>
      <w:r w:rsidR="00F86BD8">
        <w:t xml:space="preserve">., доцент кафедры уголовного процесса и криминалистики Бурятского госуниверситета им. </w:t>
      </w:r>
      <w:proofErr w:type="spellStart"/>
      <w:r w:rsidR="00F86BD8">
        <w:t>Доржи</w:t>
      </w:r>
      <w:proofErr w:type="spellEnd"/>
      <w:r w:rsidR="00F86BD8">
        <w:t xml:space="preserve"> Банзарова</w:t>
      </w:r>
    </w:p>
    <w:p w:rsidR="00F86BD8" w:rsidRDefault="000900FC" w:rsidP="000900FC">
      <w:pPr>
        <w:ind w:left="720"/>
        <w:jc w:val="both"/>
      </w:pPr>
      <w:r>
        <w:t>тел</w:t>
      </w:r>
      <w:r w:rsidRPr="00F86BD8">
        <w:t>. 8-914-989-59-15</w:t>
      </w:r>
      <w:r w:rsidR="00F86BD8" w:rsidRPr="00F86BD8">
        <w:t xml:space="preserve"> </w:t>
      </w:r>
    </w:p>
    <w:p w:rsidR="000900FC" w:rsidRPr="00F86BD8" w:rsidRDefault="00F86BD8" w:rsidP="000900FC">
      <w:pPr>
        <w:ind w:left="720"/>
        <w:jc w:val="both"/>
        <w:rPr>
          <w:lang w:val="en-US"/>
        </w:rPr>
      </w:pPr>
      <w:r w:rsidRPr="00350EE0">
        <w:rPr>
          <w:lang w:val="fr-FR"/>
        </w:rPr>
        <w:t>e</w:t>
      </w:r>
      <w:r w:rsidRPr="00F86BD8">
        <w:rPr>
          <w:lang w:val="en-US"/>
        </w:rPr>
        <w:t>-</w:t>
      </w:r>
      <w:r w:rsidRPr="00350EE0">
        <w:rPr>
          <w:lang w:val="fr-FR"/>
        </w:rPr>
        <w:t>mail</w:t>
      </w:r>
      <w:r w:rsidRPr="00F86BD8">
        <w:rPr>
          <w:lang w:val="en-US"/>
        </w:rPr>
        <w:t>: krista.100@mail.ru</w:t>
      </w:r>
    </w:p>
    <w:p w:rsidR="008979EF" w:rsidRPr="00F86BD8" w:rsidRDefault="008979EF" w:rsidP="008979EF">
      <w:pPr>
        <w:ind w:left="720"/>
        <w:jc w:val="both"/>
        <w:rPr>
          <w:b/>
          <w:i/>
          <w:color w:val="FF0000"/>
          <w:lang w:val="en-US"/>
        </w:rPr>
      </w:pPr>
    </w:p>
    <w:p w:rsidR="001565F1" w:rsidRPr="001565F1" w:rsidRDefault="001565F1" w:rsidP="001565F1">
      <w:pPr>
        <w:pStyle w:val="a9"/>
        <w:numPr>
          <w:ilvl w:val="0"/>
          <w:numId w:val="2"/>
        </w:numPr>
        <w:jc w:val="both"/>
        <w:rPr>
          <w:b/>
          <w:sz w:val="28"/>
          <w:szCs w:val="28"/>
        </w:rPr>
      </w:pPr>
      <w:r w:rsidRPr="001565F1">
        <w:rPr>
          <w:b/>
          <w:sz w:val="28"/>
          <w:szCs w:val="28"/>
        </w:rPr>
        <w:t>Верховный суд Республики Бурятия</w:t>
      </w:r>
    </w:p>
    <w:p w:rsidR="001565F1" w:rsidRPr="00F24B58" w:rsidRDefault="001565F1" w:rsidP="001565F1">
      <w:pPr>
        <w:pStyle w:val="a9"/>
        <w:jc w:val="both"/>
      </w:pPr>
      <w:r w:rsidRPr="00F24B58">
        <w:t>г. Улан-Удэ, ул. Коммунистическая, 51, тел.  +7(3012) 21-44-62</w:t>
      </w:r>
    </w:p>
    <w:p w:rsidR="001565F1" w:rsidRPr="008C5FA3" w:rsidRDefault="00E517A4" w:rsidP="001565F1">
      <w:pPr>
        <w:jc w:val="both"/>
      </w:pPr>
      <w:r>
        <w:t xml:space="preserve">         </w:t>
      </w:r>
      <w:r w:rsidR="00F86BD8">
        <w:t xml:space="preserve">  </w:t>
      </w:r>
      <w:r>
        <w:t xml:space="preserve"> </w:t>
      </w:r>
      <w:proofErr w:type="gramStart"/>
      <w:r w:rsidR="001565F1" w:rsidRPr="001565F1">
        <w:rPr>
          <w:lang w:val="en-US"/>
        </w:rPr>
        <w:t>e</w:t>
      </w:r>
      <w:r w:rsidR="001565F1" w:rsidRPr="008C5FA3">
        <w:t>-</w:t>
      </w:r>
      <w:r w:rsidR="001565F1" w:rsidRPr="001565F1">
        <w:rPr>
          <w:lang w:val="en-US"/>
        </w:rPr>
        <w:t>mail</w:t>
      </w:r>
      <w:proofErr w:type="gramEnd"/>
      <w:r w:rsidR="001565F1" w:rsidRPr="008C5FA3">
        <w:t xml:space="preserve">: </w:t>
      </w:r>
      <w:proofErr w:type="spellStart"/>
      <w:r w:rsidR="001565F1" w:rsidRPr="001565F1">
        <w:rPr>
          <w:lang w:val="en-US"/>
        </w:rPr>
        <w:t>verhsud</w:t>
      </w:r>
      <w:proofErr w:type="spellEnd"/>
      <w:r w:rsidR="001565F1" w:rsidRPr="008C5FA3">
        <w:t>@</w:t>
      </w:r>
      <w:r w:rsidR="001565F1" w:rsidRPr="001565F1">
        <w:rPr>
          <w:lang w:val="en-US"/>
        </w:rPr>
        <w:t>burnet</w:t>
      </w:r>
      <w:r w:rsidR="001565F1" w:rsidRPr="008C5FA3">
        <w:t>.</w:t>
      </w:r>
      <w:proofErr w:type="spellStart"/>
      <w:r w:rsidR="001565F1" w:rsidRPr="001565F1">
        <w:rPr>
          <w:lang w:val="en-US"/>
        </w:rPr>
        <w:t>ru</w:t>
      </w:r>
      <w:proofErr w:type="spellEnd"/>
    </w:p>
    <w:p w:rsidR="001565F1" w:rsidRPr="00AD33EB" w:rsidRDefault="00C56D14" w:rsidP="00D57ACF">
      <w:pPr>
        <w:ind w:left="720" w:hanging="720"/>
        <w:jc w:val="both"/>
        <w:rPr>
          <w:lang w:val="fr-FR"/>
        </w:rPr>
      </w:pPr>
      <w:r w:rsidRPr="00062C03">
        <w:rPr>
          <w:b/>
          <w:bCs/>
          <w:color w:val="FF0000"/>
        </w:rPr>
        <w:t xml:space="preserve">         </w:t>
      </w:r>
      <w:r w:rsidR="001565F1" w:rsidRPr="00062C03">
        <w:rPr>
          <w:b/>
          <w:bCs/>
          <w:color w:val="FF0000"/>
        </w:rPr>
        <w:t xml:space="preserve"> </w:t>
      </w:r>
      <w:r w:rsidR="00763FA6" w:rsidRPr="00062C03">
        <w:rPr>
          <w:b/>
          <w:bCs/>
          <w:color w:val="FF0000"/>
        </w:rPr>
        <w:t xml:space="preserve"> </w:t>
      </w:r>
      <w:proofErr w:type="spellStart"/>
      <w:r w:rsidR="00E6238D" w:rsidRPr="00CE314E">
        <w:rPr>
          <w:bCs/>
          <w:i/>
        </w:rPr>
        <w:t>Ломако</w:t>
      </w:r>
      <w:proofErr w:type="spellEnd"/>
      <w:r w:rsidR="00E6238D" w:rsidRPr="00CE314E">
        <w:rPr>
          <w:bCs/>
          <w:i/>
        </w:rPr>
        <w:t xml:space="preserve"> Надежда Николаевна</w:t>
      </w:r>
      <w:r w:rsidR="00E6238D" w:rsidRPr="00AD33EB">
        <w:rPr>
          <w:bCs/>
        </w:rPr>
        <w:t xml:space="preserve"> </w:t>
      </w:r>
      <w:r w:rsidR="00AD33EB" w:rsidRPr="00AD33EB">
        <w:rPr>
          <w:bCs/>
        </w:rPr>
        <w:t>–</w:t>
      </w:r>
      <w:r w:rsidR="00E6238D" w:rsidRPr="00AD33EB">
        <w:rPr>
          <w:bCs/>
        </w:rPr>
        <w:t xml:space="preserve"> </w:t>
      </w:r>
      <w:r w:rsidR="00AD33EB" w:rsidRPr="00AD33EB">
        <w:rPr>
          <w:bCs/>
        </w:rPr>
        <w:t>помощник Председателя Верховного суда Республики Бурятия, тел. 8</w:t>
      </w:r>
      <w:r w:rsidR="00AD33EB">
        <w:rPr>
          <w:bCs/>
        </w:rPr>
        <w:t>-</w:t>
      </w:r>
      <w:r w:rsidR="00AD33EB" w:rsidRPr="00AD33EB">
        <w:rPr>
          <w:bCs/>
        </w:rPr>
        <w:t>983</w:t>
      </w:r>
      <w:r w:rsidR="00AD33EB">
        <w:rPr>
          <w:bCs/>
        </w:rPr>
        <w:t>-</w:t>
      </w:r>
      <w:r w:rsidR="00AD33EB" w:rsidRPr="00AD33EB">
        <w:rPr>
          <w:bCs/>
        </w:rPr>
        <w:t>337</w:t>
      </w:r>
      <w:r w:rsidR="00AD33EB">
        <w:rPr>
          <w:bCs/>
        </w:rPr>
        <w:t>-</w:t>
      </w:r>
      <w:r w:rsidR="00AD33EB" w:rsidRPr="00AD33EB">
        <w:rPr>
          <w:bCs/>
        </w:rPr>
        <w:t>81</w:t>
      </w:r>
      <w:r w:rsidR="00AD33EB">
        <w:rPr>
          <w:bCs/>
        </w:rPr>
        <w:t>-</w:t>
      </w:r>
      <w:r w:rsidR="00AD33EB" w:rsidRPr="00AD33EB">
        <w:rPr>
          <w:bCs/>
        </w:rPr>
        <w:t>65</w:t>
      </w:r>
    </w:p>
    <w:p w:rsidR="00757C9E" w:rsidRPr="00E6238D" w:rsidRDefault="00757C9E" w:rsidP="00757C9E">
      <w:pPr>
        <w:pStyle w:val="a9"/>
        <w:jc w:val="both"/>
      </w:pPr>
    </w:p>
    <w:p w:rsidR="00852297" w:rsidRPr="00A65659" w:rsidRDefault="00852297" w:rsidP="00A65659">
      <w:pPr>
        <w:pStyle w:val="a9"/>
        <w:numPr>
          <w:ilvl w:val="0"/>
          <w:numId w:val="2"/>
        </w:numPr>
        <w:jc w:val="both"/>
        <w:rPr>
          <w:b/>
        </w:rPr>
      </w:pPr>
      <w:r w:rsidRPr="00A65659">
        <w:rPr>
          <w:b/>
          <w:sz w:val="28"/>
          <w:szCs w:val="28"/>
        </w:rPr>
        <w:t>Министерство образования и науки</w:t>
      </w:r>
      <w:r w:rsidRPr="00A65659">
        <w:rPr>
          <w:b/>
        </w:rPr>
        <w:t xml:space="preserve"> </w:t>
      </w:r>
      <w:r w:rsidRPr="00A65659">
        <w:rPr>
          <w:b/>
          <w:sz w:val="28"/>
          <w:szCs w:val="28"/>
        </w:rPr>
        <w:t>Республики Бурятия</w:t>
      </w:r>
    </w:p>
    <w:p w:rsidR="00852297" w:rsidRPr="00712CE1" w:rsidRDefault="00852297" w:rsidP="00852297">
      <w:pPr>
        <w:pStyle w:val="a9"/>
        <w:jc w:val="both"/>
      </w:pPr>
      <w:r w:rsidRPr="00F24B58">
        <w:t xml:space="preserve">г. Улан-Удэ, ул. </w:t>
      </w:r>
      <w:proofErr w:type="gramStart"/>
      <w:r w:rsidRPr="00F24B58">
        <w:t>Коммунистическая</w:t>
      </w:r>
      <w:proofErr w:type="gramEnd"/>
      <w:r w:rsidRPr="00F24B58">
        <w:t xml:space="preserve">, </w:t>
      </w:r>
      <w:r>
        <w:t>47</w:t>
      </w:r>
      <w:r w:rsidRPr="00F24B58">
        <w:t>, тел.  +7(3012) 21-</w:t>
      </w:r>
      <w:r w:rsidR="00A65659">
        <w:t>68-47</w:t>
      </w:r>
    </w:p>
    <w:p w:rsidR="00A65659" w:rsidRPr="00A65659" w:rsidRDefault="00A65659" w:rsidP="00852297">
      <w:pPr>
        <w:pStyle w:val="a9"/>
        <w:jc w:val="both"/>
      </w:pPr>
      <w:proofErr w:type="gramStart"/>
      <w:r w:rsidRPr="001565F1">
        <w:rPr>
          <w:lang w:val="en-US"/>
        </w:rPr>
        <w:t>e</w:t>
      </w:r>
      <w:r w:rsidRPr="008C5FA3">
        <w:t>-</w:t>
      </w:r>
      <w:r w:rsidRPr="001565F1">
        <w:rPr>
          <w:lang w:val="en-US"/>
        </w:rPr>
        <w:t>mail</w:t>
      </w:r>
      <w:proofErr w:type="gramEnd"/>
      <w:r>
        <w:t xml:space="preserve">: </w:t>
      </w:r>
      <w:r w:rsidRPr="00A65659">
        <w:t>436667@</w:t>
      </w:r>
      <w:r w:rsidRPr="00A65659">
        <w:rPr>
          <w:lang w:val="en-US"/>
        </w:rPr>
        <w:t>mail</w:t>
      </w:r>
      <w:r w:rsidRPr="00A65659">
        <w:t>.</w:t>
      </w:r>
      <w:proofErr w:type="spellStart"/>
      <w:r w:rsidRPr="00A65659">
        <w:rPr>
          <w:lang w:val="en-US"/>
        </w:rPr>
        <w:t>ru</w:t>
      </w:r>
      <w:proofErr w:type="spellEnd"/>
    </w:p>
    <w:p w:rsidR="00852297" w:rsidRDefault="00A65659" w:rsidP="00852297">
      <w:pPr>
        <w:pStyle w:val="a9"/>
        <w:jc w:val="both"/>
      </w:pPr>
      <w:proofErr w:type="spellStart"/>
      <w:r w:rsidRPr="00CE314E">
        <w:rPr>
          <w:i/>
        </w:rPr>
        <w:t>Байкова</w:t>
      </w:r>
      <w:proofErr w:type="spellEnd"/>
      <w:r w:rsidRPr="00CE314E">
        <w:rPr>
          <w:i/>
        </w:rPr>
        <w:t xml:space="preserve"> </w:t>
      </w:r>
      <w:proofErr w:type="spellStart"/>
      <w:r w:rsidRPr="00CE314E">
        <w:rPr>
          <w:i/>
        </w:rPr>
        <w:t>Арюна</w:t>
      </w:r>
      <w:proofErr w:type="spellEnd"/>
      <w:r w:rsidRPr="00CE314E">
        <w:rPr>
          <w:i/>
        </w:rPr>
        <w:t xml:space="preserve"> </w:t>
      </w:r>
      <w:proofErr w:type="spellStart"/>
      <w:r w:rsidRPr="00CE314E">
        <w:rPr>
          <w:i/>
        </w:rPr>
        <w:t>Мунко-Жаргаловна</w:t>
      </w:r>
      <w:proofErr w:type="spellEnd"/>
      <w:r>
        <w:t xml:space="preserve"> -</w:t>
      </w:r>
      <w:r w:rsidRPr="00A65659">
        <w:t xml:space="preserve"> начальник </w:t>
      </w:r>
      <w:r>
        <w:t>отдела воспитания и дополнительного образования, тел. 8-908-595-39-38</w:t>
      </w:r>
    </w:p>
    <w:p w:rsidR="006A1320" w:rsidRDefault="006A1320" w:rsidP="00852297">
      <w:pPr>
        <w:pStyle w:val="a9"/>
        <w:jc w:val="both"/>
      </w:pPr>
    </w:p>
    <w:p w:rsidR="006A1320" w:rsidRPr="006A1320" w:rsidRDefault="006A1320" w:rsidP="006A1320">
      <w:pPr>
        <w:pStyle w:val="a9"/>
        <w:numPr>
          <w:ilvl w:val="0"/>
          <w:numId w:val="2"/>
        </w:numPr>
        <w:jc w:val="both"/>
        <w:rPr>
          <w:b/>
          <w:color w:val="000000"/>
          <w:sz w:val="28"/>
          <w:szCs w:val="28"/>
        </w:rPr>
      </w:pPr>
      <w:r w:rsidRPr="006A1320">
        <w:rPr>
          <w:b/>
          <w:sz w:val="28"/>
          <w:szCs w:val="28"/>
        </w:rPr>
        <w:t xml:space="preserve">Иркутский </w:t>
      </w:r>
      <w:r w:rsidRPr="006A1320">
        <w:rPr>
          <w:b/>
          <w:color w:val="000000"/>
          <w:sz w:val="28"/>
          <w:szCs w:val="28"/>
        </w:rPr>
        <w:t>молодежный Фонд правозащитников «</w:t>
      </w:r>
      <w:proofErr w:type="spellStart"/>
      <w:r w:rsidRPr="006A1320">
        <w:rPr>
          <w:b/>
          <w:color w:val="000000"/>
          <w:sz w:val="28"/>
          <w:szCs w:val="28"/>
        </w:rPr>
        <w:t>Ювента</w:t>
      </w:r>
      <w:proofErr w:type="spellEnd"/>
      <w:r w:rsidRPr="006A1320">
        <w:rPr>
          <w:b/>
          <w:color w:val="000000"/>
          <w:sz w:val="28"/>
          <w:szCs w:val="28"/>
        </w:rPr>
        <w:t>»</w:t>
      </w:r>
    </w:p>
    <w:p w:rsidR="006A1320" w:rsidRDefault="006A1320" w:rsidP="006A1320">
      <w:pPr>
        <w:pStyle w:val="a9"/>
        <w:jc w:val="both"/>
        <w:rPr>
          <w:color w:val="000000"/>
        </w:rPr>
      </w:pPr>
      <w:r w:rsidRPr="006A1320">
        <w:rPr>
          <w:color w:val="000000"/>
        </w:rPr>
        <w:t xml:space="preserve">г. Иркутск, ул. Пискунова, 160, </w:t>
      </w:r>
      <w:proofErr w:type="spellStart"/>
      <w:r w:rsidRPr="006A1320">
        <w:rPr>
          <w:color w:val="000000"/>
        </w:rPr>
        <w:t>оф</w:t>
      </w:r>
      <w:proofErr w:type="spellEnd"/>
      <w:r w:rsidRPr="006A1320">
        <w:rPr>
          <w:color w:val="000000"/>
        </w:rPr>
        <w:t xml:space="preserve">. 525, тел. 8 (3952) 747786, 747735 </w:t>
      </w:r>
    </w:p>
    <w:p w:rsidR="006A1320" w:rsidRDefault="006A1320" w:rsidP="006A1320">
      <w:pPr>
        <w:pStyle w:val="a9"/>
        <w:jc w:val="both"/>
        <w:rPr>
          <w:color w:val="000000"/>
        </w:rPr>
      </w:pPr>
      <w:proofErr w:type="gramStart"/>
      <w:r w:rsidRPr="006A1320">
        <w:rPr>
          <w:color w:val="000000"/>
        </w:rPr>
        <w:t>е</w:t>
      </w:r>
      <w:proofErr w:type="gramEnd"/>
      <w:r w:rsidRPr="006A1320">
        <w:rPr>
          <w:color w:val="000000"/>
        </w:rPr>
        <w:t>-</w:t>
      </w:r>
      <w:r w:rsidRPr="006A1320">
        <w:rPr>
          <w:color w:val="000000"/>
          <w:lang w:val="en-US"/>
        </w:rPr>
        <w:t>mail</w:t>
      </w:r>
      <w:r w:rsidRPr="006A1320">
        <w:rPr>
          <w:color w:val="000000"/>
        </w:rPr>
        <w:t xml:space="preserve">: </w:t>
      </w:r>
      <w:hyperlink r:id="rId14" w:history="1">
        <w:r w:rsidRPr="00A758FF">
          <w:rPr>
            <w:rStyle w:val="a3"/>
            <w:lang w:val="en-US"/>
          </w:rPr>
          <w:t>irkmediator</w:t>
        </w:r>
        <w:r w:rsidRPr="006A1320">
          <w:rPr>
            <w:rStyle w:val="a3"/>
          </w:rPr>
          <w:t>@</w:t>
        </w:r>
        <w:r w:rsidRPr="00A758FF">
          <w:rPr>
            <w:rStyle w:val="a3"/>
            <w:lang w:val="en-US"/>
          </w:rPr>
          <w:t>mail</w:t>
        </w:r>
        <w:r w:rsidRPr="006A1320">
          <w:rPr>
            <w:rStyle w:val="a3"/>
          </w:rPr>
          <w:t>.</w:t>
        </w:r>
        <w:r w:rsidRPr="00A758FF">
          <w:rPr>
            <w:rStyle w:val="a3"/>
            <w:lang w:val="en-US"/>
          </w:rPr>
          <w:t>ru</w:t>
        </w:r>
      </w:hyperlink>
    </w:p>
    <w:p w:rsidR="006A1320" w:rsidRPr="006A1320" w:rsidRDefault="006A1320" w:rsidP="006A1320">
      <w:pPr>
        <w:pStyle w:val="a9"/>
        <w:jc w:val="both"/>
        <w:rPr>
          <w:color w:val="000000"/>
        </w:rPr>
      </w:pPr>
      <w:proofErr w:type="spellStart"/>
      <w:r w:rsidRPr="006A1320">
        <w:rPr>
          <w:i/>
          <w:color w:val="000000"/>
        </w:rPr>
        <w:t>Будкина</w:t>
      </w:r>
      <w:proofErr w:type="spellEnd"/>
      <w:r w:rsidRPr="006A1320">
        <w:rPr>
          <w:i/>
          <w:color w:val="000000"/>
        </w:rPr>
        <w:t xml:space="preserve"> Инна Сергеевна</w:t>
      </w:r>
      <w:r w:rsidRPr="006A1320">
        <w:rPr>
          <w:color w:val="000000"/>
        </w:rPr>
        <w:t xml:space="preserve"> – помощник руководителя проектов</w:t>
      </w:r>
      <w:r>
        <w:rPr>
          <w:color w:val="000000"/>
        </w:rPr>
        <w:t xml:space="preserve">, </w:t>
      </w:r>
      <w:r w:rsidRPr="006A1320">
        <w:rPr>
          <w:color w:val="000000"/>
        </w:rPr>
        <w:t>тел. 8-923-364-45-88</w:t>
      </w:r>
    </w:p>
    <w:p w:rsidR="006A1320" w:rsidRDefault="006A1320" w:rsidP="00852297">
      <w:pPr>
        <w:pStyle w:val="a9"/>
        <w:jc w:val="both"/>
      </w:pPr>
    </w:p>
    <w:p w:rsidR="00A65659" w:rsidRPr="00A65659" w:rsidRDefault="00A65659" w:rsidP="00852297">
      <w:pPr>
        <w:pStyle w:val="a9"/>
        <w:jc w:val="both"/>
      </w:pPr>
    </w:p>
    <w:p w:rsidR="007E712C" w:rsidRPr="007E712C" w:rsidRDefault="007E712C" w:rsidP="007E712C">
      <w:pPr>
        <w:pStyle w:val="a9"/>
        <w:jc w:val="both"/>
      </w:pPr>
    </w:p>
    <w:p w:rsidR="000900FC" w:rsidRDefault="000900FC" w:rsidP="00757C9E">
      <w:pPr>
        <w:ind w:left="720"/>
        <w:jc w:val="both"/>
        <w:rPr>
          <w:b/>
          <w:color w:val="FF0000"/>
        </w:rPr>
      </w:pPr>
    </w:p>
    <w:p w:rsidR="00974B64" w:rsidRPr="00974B64" w:rsidRDefault="00974B64" w:rsidP="00853852">
      <w:pPr>
        <w:pStyle w:val="a9"/>
        <w:ind w:left="928"/>
        <w:jc w:val="both"/>
        <w:rPr>
          <w:bCs/>
          <w:kern w:val="36"/>
        </w:rPr>
      </w:pPr>
    </w:p>
    <w:p w:rsidR="004E3E8F" w:rsidRPr="007E712C" w:rsidRDefault="004E3E8F" w:rsidP="00EC3358">
      <w:pPr>
        <w:rPr>
          <w:b/>
          <w:sz w:val="32"/>
          <w:szCs w:val="32"/>
        </w:rPr>
      </w:pPr>
    </w:p>
    <w:p w:rsidR="004E3E8F" w:rsidRPr="00235B05" w:rsidRDefault="004E3E8F" w:rsidP="004E3E8F">
      <w:pPr>
        <w:ind w:firstLine="360"/>
        <w:jc w:val="center"/>
        <w:rPr>
          <w:b/>
          <w:sz w:val="32"/>
          <w:szCs w:val="32"/>
        </w:rPr>
      </w:pPr>
      <w:r>
        <w:rPr>
          <w:b/>
          <w:sz w:val="32"/>
          <w:szCs w:val="32"/>
        </w:rPr>
        <w:t>У</w:t>
      </w:r>
      <w:r w:rsidRPr="00235B05">
        <w:rPr>
          <w:b/>
          <w:sz w:val="32"/>
          <w:szCs w:val="32"/>
        </w:rPr>
        <w:t xml:space="preserve">важаемые коллеги! </w:t>
      </w:r>
    </w:p>
    <w:p w:rsidR="004E3E8F" w:rsidRPr="00235B05" w:rsidRDefault="004E3E8F" w:rsidP="004E3E8F">
      <w:pPr>
        <w:ind w:firstLine="360"/>
        <w:jc w:val="center"/>
        <w:rPr>
          <w:sz w:val="32"/>
          <w:szCs w:val="32"/>
        </w:rPr>
      </w:pPr>
      <w:r w:rsidRPr="00235B05">
        <w:rPr>
          <w:b/>
          <w:sz w:val="32"/>
          <w:szCs w:val="32"/>
        </w:rPr>
        <w:t>Будем рады вашему участию в конференции!</w:t>
      </w:r>
    </w:p>
    <w:p w:rsidR="004828C6" w:rsidRDefault="004828C6"/>
    <w:p w:rsidR="005D7836" w:rsidRDefault="005D7836"/>
    <w:p w:rsidR="005D7836" w:rsidRDefault="005D7836"/>
    <w:p w:rsidR="005D7836" w:rsidRDefault="00B72589" w:rsidP="00B72589">
      <w:pPr>
        <w:tabs>
          <w:tab w:val="left" w:pos="8708"/>
        </w:tabs>
      </w:pPr>
      <w:r>
        <w:tab/>
      </w:r>
    </w:p>
    <w:p w:rsidR="005D7836" w:rsidRDefault="005D7836"/>
    <w:sectPr w:rsidR="005D7836" w:rsidSect="0047405F">
      <w:pgSz w:w="11906" w:h="16838"/>
      <w:pgMar w:top="540" w:right="746" w:bottom="71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43E" w:rsidRDefault="0027243E" w:rsidP="004E3E8F">
      <w:r>
        <w:separator/>
      </w:r>
    </w:p>
  </w:endnote>
  <w:endnote w:type="continuationSeparator" w:id="0">
    <w:p w:rsidR="0027243E" w:rsidRDefault="0027243E" w:rsidP="004E3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43E" w:rsidRDefault="0027243E" w:rsidP="004E3E8F">
      <w:r>
        <w:separator/>
      </w:r>
    </w:p>
  </w:footnote>
  <w:footnote w:type="continuationSeparator" w:id="0">
    <w:p w:rsidR="0027243E" w:rsidRDefault="0027243E" w:rsidP="004E3E8F">
      <w:r>
        <w:continuationSeparator/>
      </w:r>
    </w:p>
  </w:footnote>
  <w:footnote w:id="1">
    <w:p w:rsidR="003D4968" w:rsidRDefault="003D4968" w:rsidP="003D4968">
      <w:pPr>
        <w:pStyle w:val="Default"/>
        <w:jc w:val="both"/>
      </w:pPr>
      <w:r>
        <w:rPr>
          <w:rStyle w:val="a6"/>
        </w:rPr>
        <w:footnoteRef/>
      </w:r>
      <w:r>
        <w:t xml:space="preserve"> </w:t>
      </w:r>
      <w:r w:rsidRPr="00407C32">
        <w:rPr>
          <w:sz w:val="16"/>
          <w:szCs w:val="16"/>
        </w:rPr>
        <w:t>Рекомендуем авторам самостоятельно пройти эту проверку на</w:t>
      </w:r>
      <w:r>
        <w:rPr>
          <w:sz w:val="16"/>
          <w:szCs w:val="16"/>
        </w:rPr>
        <w:t xml:space="preserve"> сайте </w:t>
      </w:r>
      <w:proofErr w:type="spellStart"/>
      <w:r>
        <w:rPr>
          <w:sz w:val="16"/>
          <w:szCs w:val="16"/>
        </w:rPr>
        <w:t>Антиплагиат.ru</w:t>
      </w:r>
      <w:proofErr w:type="spellEnd"/>
      <w:r>
        <w:rPr>
          <w:sz w:val="16"/>
          <w:szCs w:val="16"/>
        </w:rPr>
        <w:t xml:space="preserve"> бесплатно</w:t>
      </w:r>
      <w:r w:rsidRPr="00407C32">
        <w:rPr>
          <w:sz w:val="16"/>
          <w:szCs w:val="16"/>
        </w:rPr>
        <w:t xml:space="preserve"> и указать процент оригинальности текс</w:t>
      </w:r>
      <w:r>
        <w:rPr>
          <w:sz w:val="16"/>
          <w:szCs w:val="16"/>
        </w:rPr>
        <w:t>т</w:t>
      </w:r>
      <w:r w:rsidRPr="00407C32">
        <w:rPr>
          <w:sz w:val="16"/>
          <w:szCs w:val="16"/>
        </w:rPr>
        <w:t>а в самой статье или в заявке.</w:t>
      </w:r>
    </w:p>
  </w:footnote>
  <w:footnote w:id="2">
    <w:p w:rsidR="004E59E3" w:rsidRPr="00FC08FB" w:rsidRDefault="004E59E3" w:rsidP="004E59E3">
      <w:pPr>
        <w:pStyle w:val="a4"/>
        <w:jc w:val="both"/>
      </w:pPr>
      <w:r w:rsidRPr="00FC08FB">
        <w:rPr>
          <w:rStyle w:val="a6"/>
        </w:rPr>
        <w:footnoteRef/>
      </w:r>
      <w:r w:rsidRPr="00FC08FB">
        <w:t xml:space="preserve"> Если на момент с</w:t>
      </w:r>
      <w:r>
        <w:t xml:space="preserve">оставления заявки  есть </w:t>
      </w:r>
      <w:r w:rsidRPr="00FC08FB">
        <w:t xml:space="preserve"> информация, то просим сообщить время прибытия, номер поезда (№ рейса)</w:t>
      </w:r>
      <w:r>
        <w:t>, а также пожелания по виду и ценовой категории гостиницы.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3FD3"/>
    <w:multiLevelType w:val="hybridMultilevel"/>
    <w:tmpl w:val="08E232A2"/>
    <w:lvl w:ilvl="0" w:tplc="2356E1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CF513E"/>
    <w:multiLevelType w:val="hybridMultilevel"/>
    <w:tmpl w:val="E4B8F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C14695"/>
    <w:multiLevelType w:val="hybridMultilevel"/>
    <w:tmpl w:val="1B40C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DA0C93"/>
    <w:multiLevelType w:val="multilevel"/>
    <w:tmpl w:val="272C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1B6FD0"/>
    <w:multiLevelType w:val="hybridMultilevel"/>
    <w:tmpl w:val="75AA74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2F1561"/>
    <w:multiLevelType w:val="hybridMultilevel"/>
    <w:tmpl w:val="6DB678CE"/>
    <w:lvl w:ilvl="0" w:tplc="F878DB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142EAA"/>
    <w:multiLevelType w:val="hybridMultilevel"/>
    <w:tmpl w:val="BCD6F338"/>
    <w:lvl w:ilvl="0" w:tplc="415E231C">
      <w:start w:val="1"/>
      <w:numFmt w:val="decimal"/>
      <w:lvlText w:val="%1."/>
      <w:lvlJc w:val="left"/>
      <w:pPr>
        <w:tabs>
          <w:tab w:val="num" w:pos="540"/>
        </w:tabs>
        <w:ind w:left="540" w:hanging="360"/>
      </w:pPr>
      <w:rPr>
        <w:rFonts w:hint="default"/>
        <w:color w:val="FF0000"/>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666E48AB"/>
    <w:multiLevelType w:val="hybridMultilevel"/>
    <w:tmpl w:val="CA82778A"/>
    <w:lvl w:ilvl="0" w:tplc="4A02AC74">
      <w:start w:val="4"/>
      <w:numFmt w:val="decimal"/>
      <w:lvlText w:val="%1."/>
      <w:lvlJc w:val="left"/>
      <w:pPr>
        <w:ind w:left="644" w:hanging="360"/>
      </w:pPr>
      <w:rPr>
        <w:rFonts w:hint="default"/>
        <w:b/>
        <w:sz w:val="28"/>
        <w:szCs w:val="28"/>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B5D75"/>
    <w:multiLevelType w:val="hybridMultilevel"/>
    <w:tmpl w:val="75AA74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E3E8F"/>
    <w:rsid w:val="000028CA"/>
    <w:rsid w:val="00006142"/>
    <w:rsid w:val="000109A8"/>
    <w:rsid w:val="000120CA"/>
    <w:rsid w:val="00015315"/>
    <w:rsid w:val="00015AFF"/>
    <w:rsid w:val="00016D81"/>
    <w:rsid w:val="00020640"/>
    <w:rsid w:val="00023568"/>
    <w:rsid w:val="000258E8"/>
    <w:rsid w:val="00026A71"/>
    <w:rsid w:val="000334A5"/>
    <w:rsid w:val="00034A12"/>
    <w:rsid w:val="000439B2"/>
    <w:rsid w:val="00043D1A"/>
    <w:rsid w:val="00047892"/>
    <w:rsid w:val="00047DBB"/>
    <w:rsid w:val="00050D81"/>
    <w:rsid w:val="00051BB6"/>
    <w:rsid w:val="00060034"/>
    <w:rsid w:val="00062C03"/>
    <w:rsid w:val="0006375B"/>
    <w:rsid w:val="0006728C"/>
    <w:rsid w:val="00067333"/>
    <w:rsid w:val="000701E8"/>
    <w:rsid w:val="000719BE"/>
    <w:rsid w:val="00072288"/>
    <w:rsid w:val="00082C60"/>
    <w:rsid w:val="00082F00"/>
    <w:rsid w:val="00085E99"/>
    <w:rsid w:val="00087BBC"/>
    <w:rsid w:val="000900FC"/>
    <w:rsid w:val="00091546"/>
    <w:rsid w:val="000949EF"/>
    <w:rsid w:val="00095398"/>
    <w:rsid w:val="00096681"/>
    <w:rsid w:val="000969A4"/>
    <w:rsid w:val="000A1136"/>
    <w:rsid w:val="000A2B38"/>
    <w:rsid w:val="000A3F18"/>
    <w:rsid w:val="000A4AFE"/>
    <w:rsid w:val="000A7FFC"/>
    <w:rsid w:val="000B0C23"/>
    <w:rsid w:val="000B378A"/>
    <w:rsid w:val="000B64FC"/>
    <w:rsid w:val="000B6F12"/>
    <w:rsid w:val="000B7778"/>
    <w:rsid w:val="000C1AC7"/>
    <w:rsid w:val="000C3027"/>
    <w:rsid w:val="000C4CFC"/>
    <w:rsid w:val="000D66FC"/>
    <w:rsid w:val="000E01EE"/>
    <w:rsid w:val="000E13FD"/>
    <w:rsid w:val="000E32FA"/>
    <w:rsid w:val="000E37C6"/>
    <w:rsid w:val="000E72CE"/>
    <w:rsid w:val="000F3A14"/>
    <w:rsid w:val="000F3AB0"/>
    <w:rsid w:val="000F55EB"/>
    <w:rsid w:val="001003B5"/>
    <w:rsid w:val="001006CC"/>
    <w:rsid w:val="001027CF"/>
    <w:rsid w:val="0011329B"/>
    <w:rsid w:val="0012119E"/>
    <w:rsid w:val="00122985"/>
    <w:rsid w:val="0012304E"/>
    <w:rsid w:val="001321C6"/>
    <w:rsid w:val="00132A48"/>
    <w:rsid w:val="00136CDE"/>
    <w:rsid w:val="0013708E"/>
    <w:rsid w:val="00137466"/>
    <w:rsid w:val="00143FD6"/>
    <w:rsid w:val="00145379"/>
    <w:rsid w:val="00150CF4"/>
    <w:rsid w:val="00152169"/>
    <w:rsid w:val="00153C5B"/>
    <w:rsid w:val="00154867"/>
    <w:rsid w:val="00155CED"/>
    <w:rsid w:val="00155E45"/>
    <w:rsid w:val="001565F1"/>
    <w:rsid w:val="00157130"/>
    <w:rsid w:val="00160D20"/>
    <w:rsid w:val="0016182B"/>
    <w:rsid w:val="00161B24"/>
    <w:rsid w:val="00163702"/>
    <w:rsid w:val="00164481"/>
    <w:rsid w:val="00164564"/>
    <w:rsid w:val="00164A0D"/>
    <w:rsid w:val="00164E67"/>
    <w:rsid w:val="00167EC8"/>
    <w:rsid w:val="001727A1"/>
    <w:rsid w:val="00172C56"/>
    <w:rsid w:val="00174BC4"/>
    <w:rsid w:val="00176B0B"/>
    <w:rsid w:val="00177452"/>
    <w:rsid w:val="00177E1F"/>
    <w:rsid w:val="00177F64"/>
    <w:rsid w:val="00181992"/>
    <w:rsid w:val="0018489C"/>
    <w:rsid w:val="00185F7D"/>
    <w:rsid w:val="001866FE"/>
    <w:rsid w:val="001945A7"/>
    <w:rsid w:val="0019489B"/>
    <w:rsid w:val="0019547A"/>
    <w:rsid w:val="0019598C"/>
    <w:rsid w:val="001A0CF5"/>
    <w:rsid w:val="001A262A"/>
    <w:rsid w:val="001A6678"/>
    <w:rsid w:val="001B0ED2"/>
    <w:rsid w:val="001B2039"/>
    <w:rsid w:val="001B6433"/>
    <w:rsid w:val="001B71D4"/>
    <w:rsid w:val="001C1A95"/>
    <w:rsid w:val="001C287E"/>
    <w:rsid w:val="001C663D"/>
    <w:rsid w:val="001D1CDA"/>
    <w:rsid w:val="001D3014"/>
    <w:rsid w:val="001D45A3"/>
    <w:rsid w:val="001D5073"/>
    <w:rsid w:val="001D694D"/>
    <w:rsid w:val="001F0853"/>
    <w:rsid w:val="001F151E"/>
    <w:rsid w:val="001F3D32"/>
    <w:rsid w:val="001F6B60"/>
    <w:rsid w:val="00202BAC"/>
    <w:rsid w:val="002044A0"/>
    <w:rsid w:val="00210735"/>
    <w:rsid w:val="0021153D"/>
    <w:rsid w:val="00212BF6"/>
    <w:rsid w:val="00212D44"/>
    <w:rsid w:val="002161EA"/>
    <w:rsid w:val="002175E7"/>
    <w:rsid w:val="00223F9E"/>
    <w:rsid w:val="00225049"/>
    <w:rsid w:val="002273F0"/>
    <w:rsid w:val="00230AD1"/>
    <w:rsid w:val="00232734"/>
    <w:rsid w:val="00232860"/>
    <w:rsid w:val="002357AA"/>
    <w:rsid w:val="00245D13"/>
    <w:rsid w:val="00250CD6"/>
    <w:rsid w:val="00252FE9"/>
    <w:rsid w:val="002534C8"/>
    <w:rsid w:val="002559AC"/>
    <w:rsid w:val="00256430"/>
    <w:rsid w:val="00261FB9"/>
    <w:rsid w:val="00263C56"/>
    <w:rsid w:val="00266E04"/>
    <w:rsid w:val="00267514"/>
    <w:rsid w:val="0027243E"/>
    <w:rsid w:val="0027518E"/>
    <w:rsid w:val="002767A3"/>
    <w:rsid w:val="00282560"/>
    <w:rsid w:val="00282746"/>
    <w:rsid w:val="00284F4D"/>
    <w:rsid w:val="002918CA"/>
    <w:rsid w:val="00291F93"/>
    <w:rsid w:val="00295262"/>
    <w:rsid w:val="002964A2"/>
    <w:rsid w:val="00297386"/>
    <w:rsid w:val="00297550"/>
    <w:rsid w:val="00297C6D"/>
    <w:rsid w:val="00297C74"/>
    <w:rsid w:val="002A1575"/>
    <w:rsid w:val="002A3E3C"/>
    <w:rsid w:val="002A633F"/>
    <w:rsid w:val="002B0B24"/>
    <w:rsid w:val="002B31B9"/>
    <w:rsid w:val="002B763C"/>
    <w:rsid w:val="002C0AD5"/>
    <w:rsid w:val="002C158F"/>
    <w:rsid w:val="002C361D"/>
    <w:rsid w:val="002C406D"/>
    <w:rsid w:val="002C42D0"/>
    <w:rsid w:val="002C681D"/>
    <w:rsid w:val="002D44A1"/>
    <w:rsid w:val="002D4754"/>
    <w:rsid w:val="002D4D47"/>
    <w:rsid w:val="002D6460"/>
    <w:rsid w:val="002D72B7"/>
    <w:rsid w:val="002E18C9"/>
    <w:rsid w:val="002E638D"/>
    <w:rsid w:val="002E6B4B"/>
    <w:rsid w:val="002F10FC"/>
    <w:rsid w:val="002F1684"/>
    <w:rsid w:val="002F3A66"/>
    <w:rsid w:val="0030577F"/>
    <w:rsid w:val="00305A8C"/>
    <w:rsid w:val="00305C11"/>
    <w:rsid w:val="00307599"/>
    <w:rsid w:val="00315FEB"/>
    <w:rsid w:val="0031614B"/>
    <w:rsid w:val="00320E59"/>
    <w:rsid w:val="003215DC"/>
    <w:rsid w:val="00323868"/>
    <w:rsid w:val="00326BDB"/>
    <w:rsid w:val="00327FBE"/>
    <w:rsid w:val="003312E8"/>
    <w:rsid w:val="00331DB7"/>
    <w:rsid w:val="00333954"/>
    <w:rsid w:val="003348A1"/>
    <w:rsid w:val="0033635B"/>
    <w:rsid w:val="00337602"/>
    <w:rsid w:val="00337F6C"/>
    <w:rsid w:val="00343BB1"/>
    <w:rsid w:val="00346595"/>
    <w:rsid w:val="00346FB9"/>
    <w:rsid w:val="00350EE0"/>
    <w:rsid w:val="00354EA6"/>
    <w:rsid w:val="003552A0"/>
    <w:rsid w:val="00357169"/>
    <w:rsid w:val="003601F9"/>
    <w:rsid w:val="00364066"/>
    <w:rsid w:val="00367F69"/>
    <w:rsid w:val="003702EE"/>
    <w:rsid w:val="00372629"/>
    <w:rsid w:val="00374AB3"/>
    <w:rsid w:val="00374FFA"/>
    <w:rsid w:val="0037578F"/>
    <w:rsid w:val="0037676A"/>
    <w:rsid w:val="00377A4C"/>
    <w:rsid w:val="00382836"/>
    <w:rsid w:val="00384342"/>
    <w:rsid w:val="0038461A"/>
    <w:rsid w:val="003870D5"/>
    <w:rsid w:val="003904E6"/>
    <w:rsid w:val="00392A48"/>
    <w:rsid w:val="003950A1"/>
    <w:rsid w:val="003954C9"/>
    <w:rsid w:val="003974CB"/>
    <w:rsid w:val="00397F2F"/>
    <w:rsid w:val="003A4824"/>
    <w:rsid w:val="003A64A3"/>
    <w:rsid w:val="003A6BF2"/>
    <w:rsid w:val="003B476A"/>
    <w:rsid w:val="003B76CD"/>
    <w:rsid w:val="003B7A81"/>
    <w:rsid w:val="003D4968"/>
    <w:rsid w:val="003D4E06"/>
    <w:rsid w:val="003D6BE0"/>
    <w:rsid w:val="003E04F2"/>
    <w:rsid w:val="003E14D9"/>
    <w:rsid w:val="003E2014"/>
    <w:rsid w:val="003E3BEC"/>
    <w:rsid w:val="003E5676"/>
    <w:rsid w:val="003E57ED"/>
    <w:rsid w:val="003E7635"/>
    <w:rsid w:val="003F0174"/>
    <w:rsid w:val="003F0BE0"/>
    <w:rsid w:val="003F1911"/>
    <w:rsid w:val="003F231F"/>
    <w:rsid w:val="003F3AB7"/>
    <w:rsid w:val="003F408F"/>
    <w:rsid w:val="003F40D4"/>
    <w:rsid w:val="003F4203"/>
    <w:rsid w:val="00401D0A"/>
    <w:rsid w:val="00403AE0"/>
    <w:rsid w:val="004071F7"/>
    <w:rsid w:val="00410684"/>
    <w:rsid w:val="00416A7E"/>
    <w:rsid w:val="0041710D"/>
    <w:rsid w:val="00417EE5"/>
    <w:rsid w:val="00423627"/>
    <w:rsid w:val="00424780"/>
    <w:rsid w:val="0042599E"/>
    <w:rsid w:val="00427E04"/>
    <w:rsid w:val="0043144B"/>
    <w:rsid w:val="00432D4C"/>
    <w:rsid w:val="00433750"/>
    <w:rsid w:val="00440535"/>
    <w:rsid w:val="00445978"/>
    <w:rsid w:val="00446610"/>
    <w:rsid w:val="004512BE"/>
    <w:rsid w:val="004539E8"/>
    <w:rsid w:val="0045607B"/>
    <w:rsid w:val="00456558"/>
    <w:rsid w:val="004565EE"/>
    <w:rsid w:val="004570EC"/>
    <w:rsid w:val="00457E15"/>
    <w:rsid w:val="00460699"/>
    <w:rsid w:val="004607CA"/>
    <w:rsid w:val="00463462"/>
    <w:rsid w:val="00464033"/>
    <w:rsid w:val="0046575B"/>
    <w:rsid w:val="00473475"/>
    <w:rsid w:val="00477A41"/>
    <w:rsid w:val="00477CD7"/>
    <w:rsid w:val="004805DC"/>
    <w:rsid w:val="00481C1B"/>
    <w:rsid w:val="004821E4"/>
    <w:rsid w:val="004828C6"/>
    <w:rsid w:val="00485688"/>
    <w:rsid w:val="00494F69"/>
    <w:rsid w:val="004955C9"/>
    <w:rsid w:val="00495D42"/>
    <w:rsid w:val="004A40D0"/>
    <w:rsid w:val="004A46C6"/>
    <w:rsid w:val="004B00B1"/>
    <w:rsid w:val="004B266E"/>
    <w:rsid w:val="004C0324"/>
    <w:rsid w:val="004C52C0"/>
    <w:rsid w:val="004C6A82"/>
    <w:rsid w:val="004C6C20"/>
    <w:rsid w:val="004D7F7B"/>
    <w:rsid w:val="004E3E8F"/>
    <w:rsid w:val="004E54B8"/>
    <w:rsid w:val="004E59E3"/>
    <w:rsid w:val="004F1D2E"/>
    <w:rsid w:val="004F7523"/>
    <w:rsid w:val="00501127"/>
    <w:rsid w:val="00502A16"/>
    <w:rsid w:val="00504ACC"/>
    <w:rsid w:val="00505899"/>
    <w:rsid w:val="00505FDE"/>
    <w:rsid w:val="0050732C"/>
    <w:rsid w:val="00510F22"/>
    <w:rsid w:val="00513E11"/>
    <w:rsid w:val="005147CA"/>
    <w:rsid w:val="00514E0A"/>
    <w:rsid w:val="00517B3A"/>
    <w:rsid w:val="00521F83"/>
    <w:rsid w:val="005223D7"/>
    <w:rsid w:val="005302D0"/>
    <w:rsid w:val="00533843"/>
    <w:rsid w:val="00533B3F"/>
    <w:rsid w:val="00540585"/>
    <w:rsid w:val="00542BEB"/>
    <w:rsid w:val="00545090"/>
    <w:rsid w:val="005462EB"/>
    <w:rsid w:val="00555722"/>
    <w:rsid w:val="00556509"/>
    <w:rsid w:val="0055736D"/>
    <w:rsid w:val="0056292C"/>
    <w:rsid w:val="00566281"/>
    <w:rsid w:val="005663AD"/>
    <w:rsid w:val="00575EEF"/>
    <w:rsid w:val="00576BF9"/>
    <w:rsid w:val="00580E19"/>
    <w:rsid w:val="005820C5"/>
    <w:rsid w:val="0058779F"/>
    <w:rsid w:val="005910ED"/>
    <w:rsid w:val="005947B3"/>
    <w:rsid w:val="00594BB4"/>
    <w:rsid w:val="00596909"/>
    <w:rsid w:val="00597B06"/>
    <w:rsid w:val="005A1719"/>
    <w:rsid w:val="005A333D"/>
    <w:rsid w:val="005A4AC9"/>
    <w:rsid w:val="005A616E"/>
    <w:rsid w:val="005A65A9"/>
    <w:rsid w:val="005A6FFF"/>
    <w:rsid w:val="005B17B6"/>
    <w:rsid w:val="005B513B"/>
    <w:rsid w:val="005B72B2"/>
    <w:rsid w:val="005C10CA"/>
    <w:rsid w:val="005C2977"/>
    <w:rsid w:val="005C2CC7"/>
    <w:rsid w:val="005C30D3"/>
    <w:rsid w:val="005C53AA"/>
    <w:rsid w:val="005D0A80"/>
    <w:rsid w:val="005D3186"/>
    <w:rsid w:val="005D68A1"/>
    <w:rsid w:val="005D7836"/>
    <w:rsid w:val="005E6E74"/>
    <w:rsid w:val="005E7424"/>
    <w:rsid w:val="005F061C"/>
    <w:rsid w:val="005F2864"/>
    <w:rsid w:val="005F3144"/>
    <w:rsid w:val="005F3ECA"/>
    <w:rsid w:val="005F4AF2"/>
    <w:rsid w:val="005F59E6"/>
    <w:rsid w:val="005F6B42"/>
    <w:rsid w:val="006028D7"/>
    <w:rsid w:val="00607501"/>
    <w:rsid w:val="006101F2"/>
    <w:rsid w:val="00612808"/>
    <w:rsid w:val="00613091"/>
    <w:rsid w:val="0061533C"/>
    <w:rsid w:val="0061601B"/>
    <w:rsid w:val="0061619A"/>
    <w:rsid w:val="0061645C"/>
    <w:rsid w:val="00621BF8"/>
    <w:rsid w:val="00630BF4"/>
    <w:rsid w:val="00634018"/>
    <w:rsid w:val="00641608"/>
    <w:rsid w:val="00641736"/>
    <w:rsid w:val="006462B8"/>
    <w:rsid w:val="00647B29"/>
    <w:rsid w:val="006552B6"/>
    <w:rsid w:val="00656A96"/>
    <w:rsid w:val="00657FC8"/>
    <w:rsid w:val="00660CB2"/>
    <w:rsid w:val="00664531"/>
    <w:rsid w:val="0066715F"/>
    <w:rsid w:val="00667B78"/>
    <w:rsid w:val="00672529"/>
    <w:rsid w:val="00674395"/>
    <w:rsid w:val="00675AE0"/>
    <w:rsid w:val="00676CA5"/>
    <w:rsid w:val="006806B3"/>
    <w:rsid w:val="00685E9F"/>
    <w:rsid w:val="00686A19"/>
    <w:rsid w:val="006A07E6"/>
    <w:rsid w:val="006A1320"/>
    <w:rsid w:val="006A7E05"/>
    <w:rsid w:val="006B13B7"/>
    <w:rsid w:val="006B2428"/>
    <w:rsid w:val="006B47D4"/>
    <w:rsid w:val="006B748F"/>
    <w:rsid w:val="006C122A"/>
    <w:rsid w:val="006C1649"/>
    <w:rsid w:val="006C1D92"/>
    <w:rsid w:val="006C6003"/>
    <w:rsid w:val="006D3324"/>
    <w:rsid w:val="006D3BF0"/>
    <w:rsid w:val="006D6D25"/>
    <w:rsid w:val="006E1344"/>
    <w:rsid w:val="006E71C3"/>
    <w:rsid w:val="006F2890"/>
    <w:rsid w:val="006F3A3A"/>
    <w:rsid w:val="006F538D"/>
    <w:rsid w:val="006F6F0F"/>
    <w:rsid w:val="00700459"/>
    <w:rsid w:val="00701B61"/>
    <w:rsid w:val="00712CE1"/>
    <w:rsid w:val="00712EF3"/>
    <w:rsid w:val="00714C8B"/>
    <w:rsid w:val="007155C9"/>
    <w:rsid w:val="00715FB1"/>
    <w:rsid w:val="00717F01"/>
    <w:rsid w:val="007207D5"/>
    <w:rsid w:val="00721455"/>
    <w:rsid w:val="007239D9"/>
    <w:rsid w:val="007248F8"/>
    <w:rsid w:val="0073235D"/>
    <w:rsid w:val="00732D59"/>
    <w:rsid w:val="0073461C"/>
    <w:rsid w:val="00736A3D"/>
    <w:rsid w:val="0074049C"/>
    <w:rsid w:val="00741C75"/>
    <w:rsid w:val="0074365E"/>
    <w:rsid w:val="00753687"/>
    <w:rsid w:val="00753BDF"/>
    <w:rsid w:val="007574EE"/>
    <w:rsid w:val="00757C9E"/>
    <w:rsid w:val="00763FA6"/>
    <w:rsid w:val="00765E87"/>
    <w:rsid w:val="00766669"/>
    <w:rsid w:val="00766B5A"/>
    <w:rsid w:val="00770C92"/>
    <w:rsid w:val="007711A3"/>
    <w:rsid w:val="0077507F"/>
    <w:rsid w:val="0078060F"/>
    <w:rsid w:val="00780F86"/>
    <w:rsid w:val="0078212C"/>
    <w:rsid w:val="007841BD"/>
    <w:rsid w:val="00797FF6"/>
    <w:rsid w:val="007A1619"/>
    <w:rsid w:val="007A2510"/>
    <w:rsid w:val="007A55A5"/>
    <w:rsid w:val="007B1404"/>
    <w:rsid w:val="007B140D"/>
    <w:rsid w:val="007B33C9"/>
    <w:rsid w:val="007C47C9"/>
    <w:rsid w:val="007C49B7"/>
    <w:rsid w:val="007C5167"/>
    <w:rsid w:val="007C68AB"/>
    <w:rsid w:val="007C782F"/>
    <w:rsid w:val="007D3B90"/>
    <w:rsid w:val="007D60F3"/>
    <w:rsid w:val="007D68F1"/>
    <w:rsid w:val="007E2E8A"/>
    <w:rsid w:val="007E3BD1"/>
    <w:rsid w:val="007E41A0"/>
    <w:rsid w:val="007E6240"/>
    <w:rsid w:val="007E712C"/>
    <w:rsid w:val="007E720C"/>
    <w:rsid w:val="007F0B58"/>
    <w:rsid w:val="007F309C"/>
    <w:rsid w:val="00801F2B"/>
    <w:rsid w:val="00803156"/>
    <w:rsid w:val="00806900"/>
    <w:rsid w:val="00810D84"/>
    <w:rsid w:val="00812F40"/>
    <w:rsid w:val="00812F89"/>
    <w:rsid w:val="008146DB"/>
    <w:rsid w:val="00815887"/>
    <w:rsid w:val="00817368"/>
    <w:rsid w:val="0082186C"/>
    <w:rsid w:val="008228D3"/>
    <w:rsid w:val="00822B44"/>
    <w:rsid w:val="00822DDD"/>
    <w:rsid w:val="00822F92"/>
    <w:rsid w:val="008232B1"/>
    <w:rsid w:val="00841AE9"/>
    <w:rsid w:val="0084263A"/>
    <w:rsid w:val="0084470F"/>
    <w:rsid w:val="00844AB0"/>
    <w:rsid w:val="00844BCB"/>
    <w:rsid w:val="00845CAF"/>
    <w:rsid w:val="008462AF"/>
    <w:rsid w:val="00847119"/>
    <w:rsid w:val="0085160D"/>
    <w:rsid w:val="00852297"/>
    <w:rsid w:val="008529F8"/>
    <w:rsid w:val="00853852"/>
    <w:rsid w:val="00854045"/>
    <w:rsid w:val="008604DC"/>
    <w:rsid w:val="00863854"/>
    <w:rsid w:val="008642D0"/>
    <w:rsid w:val="00867572"/>
    <w:rsid w:val="00872BB9"/>
    <w:rsid w:val="0087415B"/>
    <w:rsid w:val="008745F6"/>
    <w:rsid w:val="008755EA"/>
    <w:rsid w:val="00880079"/>
    <w:rsid w:val="008878F0"/>
    <w:rsid w:val="00887B68"/>
    <w:rsid w:val="00887F2A"/>
    <w:rsid w:val="00890E56"/>
    <w:rsid w:val="00895D7A"/>
    <w:rsid w:val="008962C5"/>
    <w:rsid w:val="008979EF"/>
    <w:rsid w:val="008A5CF4"/>
    <w:rsid w:val="008A7B68"/>
    <w:rsid w:val="008B0AB4"/>
    <w:rsid w:val="008B556B"/>
    <w:rsid w:val="008B5B63"/>
    <w:rsid w:val="008B6E6A"/>
    <w:rsid w:val="008C56C1"/>
    <w:rsid w:val="008C5FA3"/>
    <w:rsid w:val="008C6A51"/>
    <w:rsid w:val="008C6AAB"/>
    <w:rsid w:val="008D32B3"/>
    <w:rsid w:val="008D65E7"/>
    <w:rsid w:val="008E0F05"/>
    <w:rsid w:val="008E3CB3"/>
    <w:rsid w:val="008E4948"/>
    <w:rsid w:val="008E65EC"/>
    <w:rsid w:val="008E69FE"/>
    <w:rsid w:val="008F16FB"/>
    <w:rsid w:val="008F3755"/>
    <w:rsid w:val="008F6182"/>
    <w:rsid w:val="00901069"/>
    <w:rsid w:val="00902328"/>
    <w:rsid w:val="00907261"/>
    <w:rsid w:val="00907A69"/>
    <w:rsid w:val="00911A0E"/>
    <w:rsid w:val="009149D8"/>
    <w:rsid w:val="0092258C"/>
    <w:rsid w:val="00933A8F"/>
    <w:rsid w:val="0093484D"/>
    <w:rsid w:val="00936858"/>
    <w:rsid w:val="00942002"/>
    <w:rsid w:val="009433EA"/>
    <w:rsid w:val="00955036"/>
    <w:rsid w:val="00955365"/>
    <w:rsid w:val="0095635A"/>
    <w:rsid w:val="009602E0"/>
    <w:rsid w:val="009624B6"/>
    <w:rsid w:val="00962AAE"/>
    <w:rsid w:val="00965D81"/>
    <w:rsid w:val="009706CB"/>
    <w:rsid w:val="00970F39"/>
    <w:rsid w:val="009734B2"/>
    <w:rsid w:val="00974B64"/>
    <w:rsid w:val="00976304"/>
    <w:rsid w:val="00976CA2"/>
    <w:rsid w:val="009804C4"/>
    <w:rsid w:val="009827A6"/>
    <w:rsid w:val="00992DEB"/>
    <w:rsid w:val="0099511D"/>
    <w:rsid w:val="009960B8"/>
    <w:rsid w:val="009A1DAA"/>
    <w:rsid w:val="009A2411"/>
    <w:rsid w:val="009A2662"/>
    <w:rsid w:val="009A2A21"/>
    <w:rsid w:val="009A31BA"/>
    <w:rsid w:val="009A393E"/>
    <w:rsid w:val="009A71EB"/>
    <w:rsid w:val="009B1BFC"/>
    <w:rsid w:val="009B1FAB"/>
    <w:rsid w:val="009B2D1F"/>
    <w:rsid w:val="009B365D"/>
    <w:rsid w:val="009B4723"/>
    <w:rsid w:val="009B4D48"/>
    <w:rsid w:val="009B5695"/>
    <w:rsid w:val="009B7395"/>
    <w:rsid w:val="009C1D1A"/>
    <w:rsid w:val="009C60A3"/>
    <w:rsid w:val="009C6553"/>
    <w:rsid w:val="009C6A5E"/>
    <w:rsid w:val="009C79FC"/>
    <w:rsid w:val="009D0732"/>
    <w:rsid w:val="009D350F"/>
    <w:rsid w:val="009D3C8A"/>
    <w:rsid w:val="009D423C"/>
    <w:rsid w:val="009D6360"/>
    <w:rsid w:val="009D748B"/>
    <w:rsid w:val="009E1B43"/>
    <w:rsid w:val="009E4900"/>
    <w:rsid w:val="009E537A"/>
    <w:rsid w:val="009E56F2"/>
    <w:rsid w:val="009E63F4"/>
    <w:rsid w:val="009E67D5"/>
    <w:rsid w:val="009E67ED"/>
    <w:rsid w:val="009F1297"/>
    <w:rsid w:val="009F16ED"/>
    <w:rsid w:val="009F1C67"/>
    <w:rsid w:val="009F77EE"/>
    <w:rsid w:val="009F7923"/>
    <w:rsid w:val="00A008BE"/>
    <w:rsid w:val="00A00A47"/>
    <w:rsid w:val="00A03210"/>
    <w:rsid w:val="00A033B3"/>
    <w:rsid w:val="00A0571A"/>
    <w:rsid w:val="00A109A1"/>
    <w:rsid w:val="00A11469"/>
    <w:rsid w:val="00A1251C"/>
    <w:rsid w:val="00A1400E"/>
    <w:rsid w:val="00A1413E"/>
    <w:rsid w:val="00A17124"/>
    <w:rsid w:val="00A1778C"/>
    <w:rsid w:val="00A20D6B"/>
    <w:rsid w:val="00A221C1"/>
    <w:rsid w:val="00A31C87"/>
    <w:rsid w:val="00A338B6"/>
    <w:rsid w:val="00A3576F"/>
    <w:rsid w:val="00A36640"/>
    <w:rsid w:val="00A369F4"/>
    <w:rsid w:val="00A434DA"/>
    <w:rsid w:val="00A4768E"/>
    <w:rsid w:val="00A47E06"/>
    <w:rsid w:val="00A606B9"/>
    <w:rsid w:val="00A651BF"/>
    <w:rsid w:val="00A65659"/>
    <w:rsid w:val="00A65B0C"/>
    <w:rsid w:val="00A70853"/>
    <w:rsid w:val="00A7339A"/>
    <w:rsid w:val="00A74326"/>
    <w:rsid w:val="00A74617"/>
    <w:rsid w:val="00A777E5"/>
    <w:rsid w:val="00A81780"/>
    <w:rsid w:val="00A81AAF"/>
    <w:rsid w:val="00A85DF5"/>
    <w:rsid w:val="00A86090"/>
    <w:rsid w:val="00A8652E"/>
    <w:rsid w:val="00A92C8E"/>
    <w:rsid w:val="00A92CDF"/>
    <w:rsid w:val="00A9772C"/>
    <w:rsid w:val="00A97745"/>
    <w:rsid w:val="00AA2C1D"/>
    <w:rsid w:val="00AA43BB"/>
    <w:rsid w:val="00AC0618"/>
    <w:rsid w:val="00AC0868"/>
    <w:rsid w:val="00AC1109"/>
    <w:rsid w:val="00AC269E"/>
    <w:rsid w:val="00AC6618"/>
    <w:rsid w:val="00AD31D6"/>
    <w:rsid w:val="00AD33EB"/>
    <w:rsid w:val="00AD489E"/>
    <w:rsid w:val="00AD516A"/>
    <w:rsid w:val="00AE20D0"/>
    <w:rsid w:val="00AE3B6B"/>
    <w:rsid w:val="00AE6637"/>
    <w:rsid w:val="00B0021F"/>
    <w:rsid w:val="00B01207"/>
    <w:rsid w:val="00B05C1B"/>
    <w:rsid w:val="00B05C72"/>
    <w:rsid w:val="00B0684C"/>
    <w:rsid w:val="00B20A19"/>
    <w:rsid w:val="00B20B4E"/>
    <w:rsid w:val="00B222C6"/>
    <w:rsid w:val="00B22A06"/>
    <w:rsid w:val="00B272DC"/>
    <w:rsid w:val="00B311FE"/>
    <w:rsid w:val="00B31314"/>
    <w:rsid w:val="00B3143A"/>
    <w:rsid w:val="00B33C3E"/>
    <w:rsid w:val="00B342EF"/>
    <w:rsid w:val="00B41D14"/>
    <w:rsid w:val="00B45A21"/>
    <w:rsid w:val="00B46016"/>
    <w:rsid w:val="00B46D38"/>
    <w:rsid w:val="00B50D4C"/>
    <w:rsid w:val="00B6294B"/>
    <w:rsid w:val="00B629D8"/>
    <w:rsid w:val="00B62C23"/>
    <w:rsid w:val="00B65202"/>
    <w:rsid w:val="00B70137"/>
    <w:rsid w:val="00B71790"/>
    <w:rsid w:val="00B72589"/>
    <w:rsid w:val="00B72DF2"/>
    <w:rsid w:val="00B7731C"/>
    <w:rsid w:val="00B77F49"/>
    <w:rsid w:val="00B80E92"/>
    <w:rsid w:val="00B813D8"/>
    <w:rsid w:val="00B818A1"/>
    <w:rsid w:val="00B9188A"/>
    <w:rsid w:val="00B9323A"/>
    <w:rsid w:val="00B936CE"/>
    <w:rsid w:val="00B938AD"/>
    <w:rsid w:val="00B97198"/>
    <w:rsid w:val="00BA2350"/>
    <w:rsid w:val="00BA3778"/>
    <w:rsid w:val="00BB07DA"/>
    <w:rsid w:val="00BB2FDD"/>
    <w:rsid w:val="00BB7127"/>
    <w:rsid w:val="00BC0D55"/>
    <w:rsid w:val="00BC30F1"/>
    <w:rsid w:val="00BC3FFA"/>
    <w:rsid w:val="00BD3891"/>
    <w:rsid w:val="00BD5E08"/>
    <w:rsid w:val="00BD701C"/>
    <w:rsid w:val="00BE134B"/>
    <w:rsid w:val="00BE6290"/>
    <w:rsid w:val="00BF7F0B"/>
    <w:rsid w:val="00C02CF0"/>
    <w:rsid w:val="00C11B7E"/>
    <w:rsid w:val="00C12AE8"/>
    <w:rsid w:val="00C2070B"/>
    <w:rsid w:val="00C244F4"/>
    <w:rsid w:val="00C24823"/>
    <w:rsid w:val="00C27BAC"/>
    <w:rsid w:val="00C3212C"/>
    <w:rsid w:val="00C339BF"/>
    <w:rsid w:val="00C3568F"/>
    <w:rsid w:val="00C4281C"/>
    <w:rsid w:val="00C42D67"/>
    <w:rsid w:val="00C44B65"/>
    <w:rsid w:val="00C45BB5"/>
    <w:rsid w:val="00C46B7F"/>
    <w:rsid w:val="00C46F69"/>
    <w:rsid w:val="00C503D1"/>
    <w:rsid w:val="00C506E5"/>
    <w:rsid w:val="00C53CF3"/>
    <w:rsid w:val="00C56D14"/>
    <w:rsid w:val="00C57614"/>
    <w:rsid w:val="00C578E5"/>
    <w:rsid w:val="00C63D01"/>
    <w:rsid w:val="00C63D2A"/>
    <w:rsid w:val="00C71450"/>
    <w:rsid w:val="00C7210D"/>
    <w:rsid w:val="00C728EC"/>
    <w:rsid w:val="00C737A8"/>
    <w:rsid w:val="00C7568F"/>
    <w:rsid w:val="00C81C7B"/>
    <w:rsid w:val="00C83295"/>
    <w:rsid w:val="00C83BA3"/>
    <w:rsid w:val="00C83E55"/>
    <w:rsid w:val="00C85956"/>
    <w:rsid w:val="00C85EF6"/>
    <w:rsid w:val="00C873C3"/>
    <w:rsid w:val="00C90533"/>
    <w:rsid w:val="00C90A01"/>
    <w:rsid w:val="00C9281B"/>
    <w:rsid w:val="00C9491D"/>
    <w:rsid w:val="00C94EA0"/>
    <w:rsid w:val="00C94F4F"/>
    <w:rsid w:val="00C95E87"/>
    <w:rsid w:val="00C961B8"/>
    <w:rsid w:val="00CA2502"/>
    <w:rsid w:val="00CA2960"/>
    <w:rsid w:val="00CA3AF7"/>
    <w:rsid w:val="00CA4B96"/>
    <w:rsid w:val="00CA76EB"/>
    <w:rsid w:val="00CA7D44"/>
    <w:rsid w:val="00CB0104"/>
    <w:rsid w:val="00CB0900"/>
    <w:rsid w:val="00CB5343"/>
    <w:rsid w:val="00CB5C62"/>
    <w:rsid w:val="00CB5CD4"/>
    <w:rsid w:val="00CC027A"/>
    <w:rsid w:val="00CC2A2D"/>
    <w:rsid w:val="00CC350A"/>
    <w:rsid w:val="00CC5ED9"/>
    <w:rsid w:val="00CC6AE9"/>
    <w:rsid w:val="00CC77CA"/>
    <w:rsid w:val="00CD1136"/>
    <w:rsid w:val="00CD4AE4"/>
    <w:rsid w:val="00CD5DC9"/>
    <w:rsid w:val="00CD782B"/>
    <w:rsid w:val="00CE314E"/>
    <w:rsid w:val="00CF1A1D"/>
    <w:rsid w:val="00CF3AAE"/>
    <w:rsid w:val="00CF53E3"/>
    <w:rsid w:val="00CF5821"/>
    <w:rsid w:val="00CF6B9C"/>
    <w:rsid w:val="00D015FA"/>
    <w:rsid w:val="00D0549C"/>
    <w:rsid w:val="00D05A60"/>
    <w:rsid w:val="00D06D76"/>
    <w:rsid w:val="00D1312E"/>
    <w:rsid w:val="00D17CBE"/>
    <w:rsid w:val="00D21A2F"/>
    <w:rsid w:val="00D21BF1"/>
    <w:rsid w:val="00D25569"/>
    <w:rsid w:val="00D25F00"/>
    <w:rsid w:val="00D2700F"/>
    <w:rsid w:val="00D274BE"/>
    <w:rsid w:val="00D27C1F"/>
    <w:rsid w:val="00D27D93"/>
    <w:rsid w:val="00D36EC5"/>
    <w:rsid w:val="00D41571"/>
    <w:rsid w:val="00D4226F"/>
    <w:rsid w:val="00D424DA"/>
    <w:rsid w:val="00D42934"/>
    <w:rsid w:val="00D44BB1"/>
    <w:rsid w:val="00D45340"/>
    <w:rsid w:val="00D512A9"/>
    <w:rsid w:val="00D52DCD"/>
    <w:rsid w:val="00D52EBD"/>
    <w:rsid w:val="00D5402C"/>
    <w:rsid w:val="00D568DA"/>
    <w:rsid w:val="00D57ACF"/>
    <w:rsid w:val="00D57C86"/>
    <w:rsid w:val="00D64B1C"/>
    <w:rsid w:val="00D70506"/>
    <w:rsid w:val="00D8381D"/>
    <w:rsid w:val="00D83B6B"/>
    <w:rsid w:val="00D87A14"/>
    <w:rsid w:val="00D92613"/>
    <w:rsid w:val="00D92973"/>
    <w:rsid w:val="00D93F8D"/>
    <w:rsid w:val="00D94A22"/>
    <w:rsid w:val="00D94FD4"/>
    <w:rsid w:val="00D9721E"/>
    <w:rsid w:val="00D97B51"/>
    <w:rsid w:val="00DA3D12"/>
    <w:rsid w:val="00DB5C1B"/>
    <w:rsid w:val="00DC6927"/>
    <w:rsid w:val="00DC7136"/>
    <w:rsid w:val="00DD2EC3"/>
    <w:rsid w:val="00DD3896"/>
    <w:rsid w:val="00DD6641"/>
    <w:rsid w:val="00DE0371"/>
    <w:rsid w:val="00DE0B95"/>
    <w:rsid w:val="00DE3209"/>
    <w:rsid w:val="00DE5493"/>
    <w:rsid w:val="00DE5F1D"/>
    <w:rsid w:val="00DE6E8A"/>
    <w:rsid w:val="00DE7729"/>
    <w:rsid w:val="00DF0086"/>
    <w:rsid w:val="00DF5EBF"/>
    <w:rsid w:val="00DF76A8"/>
    <w:rsid w:val="00DF7BA6"/>
    <w:rsid w:val="00E01D6E"/>
    <w:rsid w:val="00E03D7D"/>
    <w:rsid w:val="00E0638E"/>
    <w:rsid w:val="00E11704"/>
    <w:rsid w:val="00E120FD"/>
    <w:rsid w:val="00E12BBB"/>
    <w:rsid w:val="00E139F3"/>
    <w:rsid w:val="00E13D9C"/>
    <w:rsid w:val="00E158BB"/>
    <w:rsid w:val="00E16953"/>
    <w:rsid w:val="00E16AE4"/>
    <w:rsid w:val="00E21693"/>
    <w:rsid w:val="00E2289F"/>
    <w:rsid w:val="00E22F41"/>
    <w:rsid w:val="00E27ECA"/>
    <w:rsid w:val="00E332B8"/>
    <w:rsid w:val="00E356EF"/>
    <w:rsid w:val="00E41014"/>
    <w:rsid w:val="00E41381"/>
    <w:rsid w:val="00E41CE4"/>
    <w:rsid w:val="00E450E1"/>
    <w:rsid w:val="00E5131D"/>
    <w:rsid w:val="00E517A4"/>
    <w:rsid w:val="00E52CBF"/>
    <w:rsid w:val="00E606B4"/>
    <w:rsid w:val="00E60937"/>
    <w:rsid w:val="00E61F33"/>
    <w:rsid w:val="00E6238D"/>
    <w:rsid w:val="00E652B2"/>
    <w:rsid w:val="00E65E9B"/>
    <w:rsid w:val="00E66EF1"/>
    <w:rsid w:val="00E70624"/>
    <w:rsid w:val="00E71603"/>
    <w:rsid w:val="00E71B2C"/>
    <w:rsid w:val="00E71D87"/>
    <w:rsid w:val="00E720FB"/>
    <w:rsid w:val="00E73352"/>
    <w:rsid w:val="00E739B4"/>
    <w:rsid w:val="00E74477"/>
    <w:rsid w:val="00E770B0"/>
    <w:rsid w:val="00E7736A"/>
    <w:rsid w:val="00E8065E"/>
    <w:rsid w:val="00E83266"/>
    <w:rsid w:val="00E83434"/>
    <w:rsid w:val="00E91652"/>
    <w:rsid w:val="00E91C0C"/>
    <w:rsid w:val="00E940C6"/>
    <w:rsid w:val="00E95A82"/>
    <w:rsid w:val="00EA151F"/>
    <w:rsid w:val="00EA242C"/>
    <w:rsid w:val="00EA2727"/>
    <w:rsid w:val="00EA2841"/>
    <w:rsid w:val="00EB0AD9"/>
    <w:rsid w:val="00EB1020"/>
    <w:rsid w:val="00EB20D3"/>
    <w:rsid w:val="00EB31B5"/>
    <w:rsid w:val="00EB5AE0"/>
    <w:rsid w:val="00EB6226"/>
    <w:rsid w:val="00EC1185"/>
    <w:rsid w:val="00EC2F71"/>
    <w:rsid w:val="00EC3358"/>
    <w:rsid w:val="00EC5CB9"/>
    <w:rsid w:val="00EC5D92"/>
    <w:rsid w:val="00ED1266"/>
    <w:rsid w:val="00ED19AB"/>
    <w:rsid w:val="00ED2317"/>
    <w:rsid w:val="00ED4034"/>
    <w:rsid w:val="00ED467F"/>
    <w:rsid w:val="00ED4C87"/>
    <w:rsid w:val="00EE3D37"/>
    <w:rsid w:val="00EE6248"/>
    <w:rsid w:val="00EE7FFA"/>
    <w:rsid w:val="00EF7566"/>
    <w:rsid w:val="00F00397"/>
    <w:rsid w:val="00F019B1"/>
    <w:rsid w:val="00F024DD"/>
    <w:rsid w:val="00F12B3E"/>
    <w:rsid w:val="00F130BF"/>
    <w:rsid w:val="00F17956"/>
    <w:rsid w:val="00F20B37"/>
    <w:rsid w:val="00F217C5"/>
    <w:rsid w:val="00F270AC"/>
    <w:rsid w:val="00F302F3"/>
    <w:rsid w:val="00F32161"/>
    <w:rsid w:val="00F34371"/>
    <w:rsid w:val="00F3517B"/>
    <w:rsid w:val="00F37E2E"/>
    <w:rsid w:val="00F402FB"/>
    <w:rsid w:val="00F42CF9"/>
    <w:rsid w:val="00F47F68"/>
    <w:rsid w:val="00F5071E"/>
    <w:rsid w:val="00F50F93"/>
    <w:rsid w:val="00F53067"/>
    <w:rsid w:val="00F53B11"/>
    <w:rsid w:val="00F53BBB"/>
    <w:rsid w:val="00F55392"/>
    <w:rsid w:val="00F55C87"/>
    <w:rsid w:val="00F56B00"/>
    <w:rsid w:val="00F57748"/>
    <w:rsid w:val="00F60039"/>
    <w:rsid w:val="00F61B77"/>
    <w:rsid w:val="00F61FB0"/>
    <w:rsid w:val="00F64C92"/>
    <w:rsid w:val="00F65706"/>
    <w:rsid w:val="00F67796"/>
    <w:rsid w:val="00F73113"/>
    <w:rsid w:val="00F735DA"/>
    <w:rsid w:val="00F749CE"/>
    <w:rsid w:val="00F77847"/>
    <w:rsid w:val="00F802F0"/>
    <w:rsid w:val="00F81536"/>
    <w:rsid w:val="00F83678"/>
    <w:rsid w:val="00F856C7"/>
    <w:rsid w:val="00F86BD8"/>
    <w:rsid w:val="00F92990"/>
    <w:rsid w:val="00F929D3"/>
    <w:rsid w:val="00F958F2"/>
    <w:rsid w:val="00F95E28"/>
    <w:rsid w:val="00F969C3"/>
    <w:rsid w:val="00F976B1"/>
    <w:rsid w:val="00FA204B"/>
    <w:rsid w:val="00FA463F"/>
    <w:rsid w:val="00FA6251"/>
    <w:rsid w:val="00FA7301"/>
    <w:rsid w:val="00FB0503"/>
    <w:rsid w:val="00FB075C"/>
    <w:rsid w:val="00FB17E0"/>
    <w:rsid w:val="00FB4B5A"/>
    <w:rsid w:val="00FC08BC"/>
    <w:rsid w:val="00FC11FD"/>
    <w:rsid w:val="00FC29FD"/>
    <w:rsid w:val="00FC49C3"/>
    <w:rsid w:val="00FC6D20"/>
    <w:rsid w:val="00FD09DE"/>
    <w:rsid w:val="00FD61AF"/>
    <w:rsid w:val="00FE3238"/>
    <w:rsid w:val="00FE51F7"/>
    <w:rsid w:val="00FE726E"/>
    <w:rsid w:val="00FF2DAF"/>
    <w:rsid w:val="00FF2FC8"/>
    <w:rsid w:val="00FF3007"/>
    <w:rsid w:val="00FF6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8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4537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3E8F"/>
    <w:rPr>
      <w:color w:val="0000FF"/>
      <w:u w:val="single"/>
    </w:rPr>
  </w:style>
  <w:style w:type="paragraph" w:styleId="a4">
    <w:name w:val="footnote text"/>
    <w:basedOn w:val="a"/>
    <w:link w:val="a5"/>
    <w:uiPriority w:val="99"/>
    <w:rsid w:val="004E3E8F"/>
    <w:pPr>
      <w:widowControl w:val="0"/>
      <w:autoSpaceDE w:val="0"/>
      <w:autoSpaceDN w:val="0"/>
      <w:adjustRightInd w:val="0"/>
    </w:pPr>
    <w:rPr>
      <w:rFonts w:eastAsia="Calibri"/>
      <w:sz w:val="20"/>
      <w:szCs w:val="20"/>
    </w:rPr>
  </w:style>
  <w:style w:type="character" w:customStyle="1" w:styleId="a5">
    <w:name w:val="Текст сноски Знак"/>
    <w:basedOn w:val="a0"/>
    <w:link w:val="a4"/>
    <w:uiPriority w:val="99"/>
    <w:rsid w:val="004E3E8F"/>
    <w:rPr>
      <w:rFonts w:ascii="Times New Roman" w:eastAsia="Calibri" w:hAnsi="Times New Roman" w:cs="Times New Roman"/>
      <w:sz w:val="20"/>
      <w:szCs w:val="20"/>
    </w:rPr>
  </w:style>
  <w:style w:type="character" w:styleId="a6">
    <w:name w:val="footnote reference"/>
    <w:uiPriority w:val="99"/>
    <w:semiHidden/>
    <w:rsid w:val="004E3E8F"/>
    <w:rPr>
      <w:rFonts w:cs="Times New Roman"/>
      <w:vertAlign w:val="superscript"/>
    </w:rPr>
  </w:style>
  <w:style w:type="paragraph" w:styleId="a7">
    <w:name w:val="Balloon Text"/>
    <w:basedOn w:val="a"/>
    <w:link w:val="a8"/>
    <w:uiPriority w:val="99"/>
    <w:semiHidden/>
    <w:unhideWhenUsed/>
    <w:rsid w:val="004E3E8F"/>
    <w:rPr>
      <w:rFonts w:ascii="Tahoma" w:hAnsi="Tahoma" w:cs="Tahoma"/>
      <w:sz w:val="16"/>
      <w:szCs w:val="16"/>
    </w:rPr>
  </w:style>
  <w:style w:type="character" w:customStyle="1" w:styleId="a8">
    <w:name w:val="Текст выноски Знак"/>
    <w:basedOn w:val="a0"/>
    <w:link w:val="a7"/>
    <w:uiPriority w:val="99"/>
    <w:semiHidden/>
    <w:rsid w:val="004E3E8F"/>
    <w:rPr>
      <w:rFonts w:ascii="Tahoma" w:eastAsia="Times New Roman" w:hAnsi="Tahoma" w:cs="Tahoma"/>
      <w:sz w:val="16"/>
      <w:szCs w:val="16"/>
      <w:lang w:eastAsia="ru-RU"/>
    </w:rPr>
  </w:style>
  <w:style w:type="paragraph" w:styleId="a9">
    <w:name w:val="List Paragraph"/>
    <w:basedOn w:val="a"/>
    <w:uiPriority w:val="34"/>
    <w:qFormat/>
    <w:rsid w:val="001565F1"/>
    <w:pPr>
      <w:ind w:left="720"/>
      <w:contextualSpacing/>
    </w:pPr>
  </w:style>
  <w:style w:type="character" w:customStyle="1" w:styleId="js-phone-number">
    <w:name w:val="js-phone-number"/>
    <w:basedOn w:val="a0"/>
    <w:rsid w:val="00167EC8"/>
  </w:style>
  <w:style w:type="paragraph" w:customStyle="1" w:styleId="msonormalmailrucssattributepostfixmailrucssattributepostfix">
    <w:name w:val="msonormal_mailru_css_attribute_postfix_mailru_css_attribute_postfix"/>
    <w:basedOn w:val="a"/>
    <w:rsid w:val="000439B2"/>
    <w:pPr>
      <w:spacing w:before="100" w:beforeAutospacing="1" w:after="100" w:afterAutospacing="1"/>
    </w:pPr>
  </w:style>
  <w:style w:type="table" w:styleId="aa">
    <w:name w:val="Table Grid"/>
    <w:basedOn w:val="a1"/>
    <w:uiPriority w:val="59"/>
    <w:rsid w:val="004E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45379"/>
    <w:rPr>
      <w:rFonts w:ascii="Times New Roman" w:eastAsia="Times New Roman" w:hAnsi="Times New Roman" w:cs="Times New Roman"/>
      <w:b/>
      <w:bCs/>
      <w:sz w:val="27"/>
      <w:szCs w:val="27"/>
      <w:lang w:eastAsia="ru-RU"/>
    </w:rPr>
  </w:style>
  <w:style w:type="paragraph" w:styleId="ab">
    <w:name w:val="Body Text"/>
    <w:basedOn w:val="a"/>
    <w:link w:val="ac"/>
    <w:uiPriority w:val="1"/>
    <w:qFormat/>
    <w:rsid w:val="003D4968"/>
    <w:pPr>
      <w:widowControl w:val="0"/>
      <w:autoSpaceDE w:val="0"/>
      <w:autoSpaceDN w:val="0"/>
    </w:pPr>
    <w:rPr>
      <w:sz w:val="26"/>
      <w:szCs w:val="26"/>
      <w:lang w:bidi="ru-RU"/>
    </w:rPr>
  </w:style>
  <w:style w:type="character" w:customStyle="1" w:styleId="ac">
    <w:name w:val="Основной текст Знак"/>
    <w:basedOn w:val="a0"/>
    <w:link w:val="ab"/>
    <w:uiPriority w:val="1"/>
    <w:rsid w:val="003D4968"/>
    <w:rPr>
      <w:rFonts w:ascii="Times New Roman" w:eastAsia="Times New Roman" w:hAnsi="Times New Roman" w:cs="Times New Roman"/>
      <w:sz w:val="26"/>
      <w:szCs w:val="26"/>
      <w:lang w:eastAsia="ru-RU" w:bidi="ru-RU"/>
    </w:rPr>
  </w:style>
  <w:style w:type="paragraph" w:customStyle="1" w:styleId="Default">
    <w:name w:val="Default"/>
    <w:rsid w:val="003D496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d">
    <w:name w:val="Normal (Web)"/>
    <w:basedOn w:val="a"/>
    <w:uiPriority w:val="99"/>
    <w:semiHidden/>
    <w:unhideWhenUsed/>
    <w:rsid w:val="006A13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8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4537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3E8F"/>
    <w:rPr>
      <w:color w:val="0000FF"/>
      <w:u w:val="single"/>
    </w:rPr>
  </w:style>
  <w:style w:type="paragraph" w:styleId="a4">
    <w:name w:val="footnote text"/>
    <w:basedOn w:val="a"/>
    <w:link w:val="a5"/>
    <w:uiPriority w:val="99"/>
    <w:rsid w:val="004E3E8F"/>
    <w:pPr>
      <w:widowControl w:val="0"/>
      <w:autoSpaceDE w:val="0"/>
      <w:autoSpaceDN w:val="0"/>
      <w:adjustRightInd w:val="0"/>
    </w:pPr>
    <w:rPr>
      <w:rFonts w:eastAsia="Calibri"/>
      <w:sz w:val="20"/>
      <w:szCs w:val="20"/>
    </w:rPr>
  </w:style>
  <w:style w:type="character" w:customStyle="1" w:styleId="a5">
    <w:name w:val="Текст сноски Знак"/>
    <w:basedOn w:val="a0"/>
    <w:link w:val="a4"/>
    <w:uiPriority w:val="99"/>
    <w:rsid w:val="004E3E8F"/>
    <w:rPr>
      <w:rFonts w:ascii="Times New Roman" w:eastAsia="Calibri" w:hAnsi="Times New Roman" w:cs="Times New Roman"/>
      <w:sz w:val="20"/>
      <w:szCs w:val="20"/>
    </w:rPr>
  </w:style>
  <w:style w:type="character" w:styleId="a6">
    <w:name w:val="footnote reference"/>
    <w:semiHidden/>
    <w:rsid w:val="004E3E8F"/>
    <w:rPr>
      <w:rFonts w:cs="Times New Roman"/>
      <w:vertAlign w:val="superscript"/>
    </w:rPr>
  </w:style>
  <w:style w:type="paragraph" w:styleId="a7">
    <w:name w:val="Balloon Text"/>
    <w:basedOn w:val="a"/>
    <w:link w:val="a8"/>
    <w:uiPriority w:val="99"/>
    <w:semiHidden/>
    <w:unhideWhenUsed/>
    <w:rsid w:val="004E3E8F"/>
    <w:rPr>
      <w:rFonts w:ascii="Tahoma" w:hAnsi="Tahoma" w:cs="Tahoma"/>
      <w:sz w:val="16"/>
      <w:szCs w:val="16"/>
    </w:rPr>
  </w:style>
  <w:style w:type="character" w:customStyle="1" w:styleId="a8">
    <w:name w:val="Текст выноски Знак"/>
    <w:basedOn w:val="a0"/>
    <w:link w:val="a7"/>
    <w:uiPriority w:val="99"/>
    <w:semiHidden/>
    <w:rsid w:val="004E3E8F"/>
    <w:rPr>
      <w:rFonts w:ascii="Tahoma" w:eastAsia="Times New Roman" w:hAnsi="Tahoma" w:cs="Tahoma"/>
      <w:sz w:val="16"/>
      <w:szCs w:val="16"/>
      <w:lang w:eastAsia="ru-RU"/>
    </w:rPr>
  </w:style>
  <w:style w:type="paragraph" w:styleId="a9">
    <w:name w:val="List Paragraph"/>
    <w:basedOn w:val="a"/>
    <w:uiPriority w:val="34"/>
    <w:qFormat/>
    <w:rsid w:val="001565F1"/>
    <w:pPr>
      <w:ind w:left="720"/>
      <w:contextualSpacing/>
    </w:pPr>
  </w:style>
  <w:style w:type="character" w:customStyle="1" w:styleId="js-phone-number">
    <w:name w:val="js-phone-number"/>
    <w:basedOn w:val="a0"/>
    <w:rsid w:val="00167EC8"/>
  </w:style>
  <w:style w:type="paragraph" w:customStyle="1" w:styleId="msonormalmailrucssattributepostfixmailrucssattributepostfix">
    <w:name w:val="msonormal_mailru_css_attribute_postfix_mailru_css_attribute_postfix"/>
    <w:basedOn w:val="a"/>
    <w:rsid w:val="000439B2"/>
    <w:pPr>
      <w:spacing w:before="100" w:beforeAutospacing="1" w:after="100" w:afterAutospacing="1"/>
    </w:pPr>
  </w:style>
  <w:style w:type="table" w:styleId="aa">
    <w:name w:val="Table Grid"/>
    <w:basedOn w:val="a1"/>
    <w:uiPriority w:val="59"/>
    <w:rsid w:val="004E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45379"/>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32733361">
      <w:bodyDiv w:val="1"/>
      <w:marLeft w:val="0"/>
      <w:marRight w:val="0"/>
      <w:marTop w:val="0"/>
      <w:marBottom w:val="0"/>
      <w:divBdr>
        <w:top w:val="none" w:sz="0" w:space="0" w:color="auto"/>
        <w:left w:val="none" w:sz="0" w:space="0" w:color="auto"/>
        <w:bottom w:val="none" w:sz="0" w:space="0" w:color="auto"/>
        <w:right w:val="none" w:sz="0" w:space="0" w:color="auto"/>
      </w:divBdr>
    </w:div>
    <w:div w:id="496918959">
      <w:bodyDiv w:val="1"/>
      <w:marLeft w:val="0"/>
      <w:marRight w:val="0"/>
      <w:marTop w:val="0"/>
      <w:marBottom w:val="0"/>
      <w:divBdr>
        <w:top w:val="none" w:sz="0" w:space="0" w:color="auto"/>
        <w:left w:val="none" w:sz="0" w:space="0" w:color="auto"/>
        <w:bottom w:val="none" w:sz="0" w:space="0" w:color="auto"/>
        <w:right w:val="none" w:sz="0" w:space="0" w:color="auto"/>
      </w:divBdr>
    </w:div>
    <w:div w:id="688795535">
      <w:bodyDiv w:val="1"/>
      <w:marLeft w:val="0"/>
      <w:marRight w:val="0"/>
      <w:marTop w:val="0"/>
      <w:marBottom w:val="0"/>
      <w:divBdr>
        <w:top w:val="none" w:sz="0" w:space="0" w:color="auto"/>
        <w:left w:val="none" w:sz="0" w:space="0" w:color="auto"/>
        <w:bottom w:val="none" w:sz="0" w:space="0" w:color="auto"/>
        <w:right w:val="none" w:sz="0" w:space="0" w:color="auto"/>
      </w:divBdr>
    </w:div>
    <w:div w:id="851141530">
      <w:bodyDiv w:val="1"/>
      <w:marLeft w:val="0"/>
      <w:marRight w:val="0"/>
      <w:marTop w:val="0"/>
      <w:marBottom w:val="0"/>
      <w:divBdr>
        <w:top w:val="none" w:sz="0" w:space="0" w:color="auto"/>
        <w:left w:val="none" w:sz="0" w:space="0" w:color="auto"/>
        <w:bottom w:val="none" w:sz="0" w:space="0" w:color="auto"/>
        <w:right w:val="none" w:sz="0" w:space="0" w:color="auto"/>
      </w:divBdr>
    </w:div>
    <w:div w:id="1792429936">
      <w:bodyDiv w:val="1"/>
      <w:marLeft w:val="0"/>
      <w:marRight w:val="0"/>
      <w:marTop w:val="0"/>
      <w:marBottom w:val="0"/>
      <w:divBdr>
        <w:top w:val="none" w:sz="0" w:space="0" w:color="auto"/>
        <w:left w:val="none" w:sz="0" w:space="0" w:color="auto"/>
        <w:bottom w:val="none" w:sz="0" w:space="0" w:color="auto"/>
        <w:right w:val="none" w:sz="0" w:space="0" w:color="auto"/>
      </w:divBdr>
      <w:divsChild>
        <w:div w:id="1027291193">
          <w:marLeft w:val="0"/>
          <w:marRight w:val="0"/>
          <w:marTop w:val="0"/>
          <w:marBottom w:val="0"/>
          <w:divBdr>
            <w:top w:val="none" w:sz="0" w:space="0" w:color="auto"/>
            <w:left w:val="none" w:sz="0" w:space="0" w:color="auto"/>
            <w:bottom w:val="none" w:sz="0" w:space="0" w:color="auto"/>
            <w:right w:val="none" w:sz="0" w:space="0" w:color="auto"/>
          </w:divBdr>
        </w:div>
        <w:div w:id="1971126572">
          <w:marLeft w:val="0"/>
          <w:marRight w:val="0"/>
          <w:marTop w:val="0"/>
          <w:marBottom w:val="0"/>
          <w:divBdr>
            <w:top w:val="none" w:sz="0" w:space="0" w:color="auto"/>
            <w:left w:val="none" w:sz="0" w:space="0" w:color="auto"/>
            <w:bottom w:val="none" w:sz="0" w:space="0" w:color="auto"/>
            <w:right w:val="none" w:sz="0" w:space="0" w:color="auto"/>
          </w:divBdr>
        </w:div>
        <w:div w:id="2122602478">
          <w:marLeft w:val="0"/>
          <w:marRight w:val="0"/>
          <w:marTop w:val="0"/>
          <w:marBottom w:val="0"/>
          <w:divBdr>
            <w:top w:val="none" w:sz="0" w:space="0" w:color="auto"/>
            <w:left w:val="none" w:sz="0" w:space="0" w:color="auto"/>
            <w:bottom w:val="none" w:sz="0" w:space="0" w:color="auto"/>
            <w:right w:val="none" w:sz="0" w:space="0" w:color="auto"/>
          </w:divBdr>
        </w:div>
        <w:div w:id="1677460827">
          <w:marLeft w:val="0"/>
          <w:marRight w:val="0"/>
          <w:marTop w:val="0"/>
          <w:marBottom w:val="0"/>
          <w:divBdr>
            <w:top w:val="none" w:sz="0" w:space="0" w:color="auto"/>
            <w:left w:val="none" w:sz="0" w:space="0" w:color="auto"/>
            <w:bottom w:val="none" w:sz="0" w:space="0" w:color="auto"/>
            <w:right w:val="none" w:sz="0" w:space="0" w:color="auto"/>
          </w:divBdr>
        </w:div>
      </w:divsChild>
    </w:div>
    <w:div w:id="2112622239">
      <w:bodyDiv w:val="1"/>
      <w:marLeft w:val="0"/>
      <w:marRight w:val="0"/>
      <w:marTop w:val="0"/>
      <w:marBottom w:val="0"/>
      <w:divBdr>
        <w:top w:val="none" w:sz="0" w:space="0" w:color="auto"/>
        <w:left w:val="none" w:sz="0" w:space="0" w:color="auto"/>
        <w:bottom w:val="none" w:sz="0" w:space="0" w:color="auto"/>
        <w:right w:val="none" w:sz="0" w:space="0" w:color="auto"/>
      </w:divBdr>
      <w:divsChild>
        <w:div w:id="1737588626">
          <w:marLeft w:val="0"/>
          <w:marRight w:val="0"/>
          <w:marTop w:val="340"/>
          <w:marBottom w:val="299"/>
          <w:divBdr>
            <w:top w:val="none" w:sz="0" w:space="0" w:color="auto"/>
            <w:left w:val="none" w:sz="0" w:space="0" w:color="auto"/>
            <w:bottom w:val="none" w:sz="0" w:space="0" w:color="auto"/>
            <w:right w:val="none" w:sz="0" w:space="0" w:color="auto"/>
          </w:divBdr>
          <w:divsChild>
            <w:div w:id="1318613670">
              <w:marLeft w:val="0"/>
              <w:marRight w:val="0"/>
              <w:marTop w:val="0"/>
              <w:marBottom w:val="190"/>
              <w:divBdr>
                <w:top w:val="none" w:sz="0" w:space="0" w:color="auto"/>
                <w:left w:val="none" w:sz="0" w:space="0" w:color="auto"/>
                <w:bottom w:val="none" w:sz="0" w:space="0" w:color="auto"/>
                <w:right w:val="none" w:sz="0" w:space="0" w:color="auto"/>
              </w:divBdr>
            </w:div>
          </w:divsChild>
        </w:div>
        <w:div w:id="112213700">
          <w:marLeft w:val="0"/>
          <w:marRight w:val="0"/>
          <w:marTop w:val="0"/>
          <w:marBottom w:val="0"/>
          <w:divBdr>
            <w:top w:val="none" w:sz="0" w:space="0" w:color="auto"/>
            <w:left w:val="none" w:sz="0" w:space="0" w:color="auto"/>
            <w:bottom w:val="none" w:sz="0" w:space="0" w:color="auto"/>
            <w:right w:val="none" w:sz="0" w:space="0" w:color="auto"/>
          </w:divBdr>
          <w:divsChild>
            <w:div w:id="634412208">
              <w:marLeft w:val="0"/>
              <w:marRight w:val="0"/>
              <w:marTop w:val="0"/>
              <w:marBottom w:val="0"/>
              <w:divBdr>
                <w:top w:val="none" w:sz="0" w:space="0" w:color="auto"/>
                <w:left w:val="none" w:sz="0" w:space="0" w:color="auto"/>
                <w:bottom w:val="none" w:sz="0" w:space="0" w:color="auto"/>
                <w:right w:val="none" w:sz="0" w:space="0" w:color="auto"/>
              </w:divBdr>
              <w:divsChild>
                <w:div w:id="1182352259">
                  <w:marLeft w:val="0"/>
                  <w:marRight w:val="0"/>
                  <w:marTop w:val="0"/>
                  <w:marBottom w:val="272"/>
                  <w:divBdr>
                    <w:top w:val="none" w:sz="0" w:space="0" w:color="auto"/>
                    <w:left w:val="none" w:sz="0" w:space="0" w:color="auto"/>
                    <w:bottom w:val="none" w:sz="0" w:space="0" w:color="auto"/>
                    <w:right w:val="none" w:sz="0" w:space="0" w:color="auto"/>
                  </w:divBdr>
                  <w:divsChild>
                    <w:div w:id="214893326">
                      <w:marLeft w:val="0"/>
                      <w:marRight w:val="0"/>
                      <w:marTop w:val="0"/>
                      <w:marBottom w:val="0"/>
                      <w:divBdr>
                        <w:top w:val="none" w:sz="0" w:space="0" w:color="auto"/>
                        <w:left w:val="none" w:sz="0" w:space="0" w:color="auto"/>
                        <w:bottom w:val="none" w:sz="0" w:space="0" w:color="auto"/>
                        <w:right w:val="none" w:sz="0" w:space="0" w:color="auto"/>
                      </w:divBdr>
                      <w:divsChild>
                        <w:div w:id="600407570">
                          <w:marLeft w:val="0"/>
                          <w:marRight w:val="0"/>
                          <w:marTop w:val="0"/>
                          <w:marBottom w:val="82"/>
                          <w:divBdr>
                            <w:top w:val="none" w:sz="0" w:space="0" w:color="auto"/>
                            <w:left w:val="none" w:sz="0" w:space="0" w:color="auto"/>
                            <w:bottom w:val="none" w:sz="0" w:space="0" w:color="auto"/>
                            <w:right w:val="none" w:sz="0" w:space="0" w:color="auto"/>
                          </w:divBdr>
                        </w:div>
                        <w:div w:id="815531617">
                          <w:marLeft w:val="0"/>
                          <w:marRight w:val="0"/>
                          <w:marTop w:val="0"/>
                          <w:marBottom w:val="82"/>
                          <w:divBdr>
                            <w:top w:val="none" w:sz="0" w:space="0" w:color="auto"/>
                            <w:left w:val="none" w:sz="0" w:space="0" w:color="auto"/>
                            <w:bottom w:val="none" w:sz="0" w:space="0" w:color="auto"/>
                            <w:right w:val="none" w:sz="0" w:space="0" w:color="auto"/>
                          </w:divBdr>
                        </w:div>
                        <w:div w:id="814223488">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 w:id="1738236425">
              <w:marLeft w:val="0"/>
              <w:marRight w:val="0"/>
              <w:marTop w:val="0"/>
              <w:marBottom w:val="0"/>
              <w:divBdr>
                <w:top w:val="none" w:sz="0" w:space="0" w:color="auto"/>
                <w:left w:val="none" w:sz="0" w:space="0" w:color="auto"/>
                <w:bottom w:val="none" w:sz="0" w:space="0" w:color="auto"/>
                <w:right w:val="none" w:sz="0" w:space="0" w:color="auto"/>
              </w:divBdr>
              <w:divsChild>
                <w:div w:id="1171407566">
                  <w:marLeft w:val="0"/>
                  <w:marRight w:val="0"/>
                  <w:marTop w:val="0"/>
                  <w:marBottom w:val="0"/>
                  <w:divBdr>
                    <w:top w:val="none" w:sz="0" w:space="0" w:color="auto"/>
                    <w:left w:val="none" w:sz="0" w:space="0" w:color="auto"/>
                    <w:bottom w:val="single" w:sz="6" w:space="14" w:color="FFFFFF"/>
                    <w:right w:val="none" w:sz="0" w:space="0" w:color="auto"/>
                  </w:divBdr>
                  <w:divsChild>
                    <w:div w:id="959529780">
                      <w:marLeft w:val="0"/>
                      <w:marRight w:val="0"/>
                      <w:marTop w:val="0"/>
                      <w:marBottom w:val="0"/>
                      <w:divBdr>
                        <w:top w:val="none" w:sz="0" w:space="0" w:color="auto"/>
                        <w:left w:val="none" w:sz="0" w:space="0" w:color="auto"/>
                        <w:bottom w:val="none" w:sz="0" w:space="0" w:color="auto"/>
                        <w:right w:val="none" w:sz="0" w:space="0" w:color="auto"/>
                      </w:divBdr>
                      <w:divsChild>
                        <w:div w:id="1429736881">
                          <w:marLeft w:val="0"/>
                          <w:marRight w:val="0"/>
                          <w:marTop w:val="0"/>
                          <w:marBottom w:val="0"/>
                          <w:divBdr>
                            <w:top w:val="none" w:sz="0" w:space="0" w:color="auto"/>
                            <w:left w:val="none" w:sz="0" w:space="0" w:color="auto"/>
                            <w:bottom w:val="none" w:sz="0" w:space="0" w:color="auto"/>
                            <w:right w:val="none" w:sz="0" w:space="0" w:color="auto"/>
                          </w:divBdr>
                          <w:divsChild>
                            <w:div w:id="1020014064">
                              <w:marLeft w:val="0"/>
                              <w:marRight w:val="0"/>
                              <w:marTop w:val="0"/>
                              <w:marBottom w:val="0"/>
                              <w:divBdr>
                                <w:top w:val="none" w:sz="0" w:space="0" w:color="auto"/>
                                <w:left w:val="none" w:sz="0" w:space="0" w:color="auto"/>
                                <w:bottom w:val="none" w:sz="0" w:space="0" w:color="auto"/>
                                <w:right w:val="none" w:sz="0" w:space="0" w:color="auto"/>
                              </w:divBdr>
                              <w:divsChild>
                                <w:div w:id="1905096257">
                                  <w:marLeft w:val="0"/>
                                  <w:marRight w:val="0"/>
                                  <w:marTop w:val="0"/>
                                  <w:marBottom w:val="0"/>
                                  <w:divBdr>
                                    <w:top w:val="none" w:sz="0" w:space="0" w:color="auto"/>
                                    <w:left w:val="none" w:sz="0" w:space="0" w:color="auto"/>
                                    <w:bottom w:val="none" w:sz="0" w:space="0" w:color="auto"/>
                                    <w:right w:val="none" w:sz="0" w:space="0" w:color="auto"/>
                                  </w:divBdr>
                                  <w:divsChild>
                                    <w:div w:id="842208984">
                                      <w:marLeft w:val="0"/>
                                      <w:marRight w:val="0"/>
                                      <w:marTop w:val="0"/>
                                      <w:marBottom w:val="0"/>
                                      <w:divBdr>
                                        <w:top w:val="none" w:sz="0" w:space="0" w:color="auto"/>
                                        <w:left w:val="none" w:sz="0" w:space="0" w:color="auto"/>
                                        <w:bottom w:val="none" w:sz="0" w:space="0" w:color="auto"/>
                                        <w:right w:val="none" w:sz="0" w:space="0" w:color="auto"/>
                                      </w:divBdr>
                                      <w:divsChild>
                                        <w:div w:id="1411193579">
                                          <w:marLeft w:val="0"/>
                                          <w:marRight w:val="0"/>
                                          <w:marTop w:val="0"/>
                                          <w:marBottom w:val="0"/>
                                          <w:divBdr>
                                            <w:top w:val="none" w:sz="0" w:space="0" w:color="auto"/>
                                            <w:left w:val="none" w:sz="0" w:space="0" w:color="auto"/>
                                            <w:bottom w:val="none" w:sz="0" w:space="0" w:color="auto"/>
                                            <w:right w:val="none" w:sz="0" w:space="0" w:color="auto"/>
                                          </w:divBdr>
                                          <w:divsChild>
                                            <w:div w:id="1801606287">
                                              <w:marLeft w:val="0"/>
                                              <w:marRight w:val="136"/>
                                              <w:marTop w:val="0"/>
                                              <w:marBottom w:val="136"/>
                                              <w:divBdr>
                                                <w:top w:val="none" w:sz="0" w:space="0" w:color="auto"/>
                                                <w:left w:val="none" w:sz="0" w:space="0" w:color="auto"/>
                                                <w:bottom w:val="none" w:sz="0" w:space="0" w:color="auto"/>
                                                <w:right w:val="none" w:sz="0" w:space="0" w:color="auto"/>
                                              </w:divBdr>
                                            </w:div>
                                            <w:div w:id="338895736">
                                              <w:marLeft w:val="0"/>
                                              <w:marRight w:val="136"/>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172994">
              <w:marLeft w:val="0"/>
              <w:marRight w:val="0"/>
              <w:marTop w:val="0"/>
              <w:marBottom w:val="0"/>
              <w:divBdr>
                <w:top w:val="none" w:sz="0" w:space="0" w:color="auto"/>
                <w:left w:val="none" w:sz="0" w:space="0" w:color="auto"/>
                <w:bottom w:val="none" w:sz="0" w:space="0" w:color="auto"/>
                <w:right w:val="none" w:sz="0" w:space="0" w:color="auto"/>
              </w:divBdr>
              <w:divsChild>
                <w:div w:id="456946348">
                  <w:marLeft w:val="0"/>
                  <w:marRight w:val="0"/>
                  <w:marTop w:val="0"/>
                  <w:marBottom w:val="272"/>
                  <w:divBdr>
                    <w:top w:val="none" w:sz="0" w:space="0" w:color="auto"/>
                    <w:left w:val="none" w:sz="0" w:space="0" w:color="auto"/>
                    <w:bottom w:val="none" w:sz="0" w:space="0" w:color="auto"/>
                    <w:right w:val="none" w:sz="0" w:space="0" w:color="auto"/>
                  </w:divBdr>
                  <w:divsChild>
                    <w:div w:id="63525701">
                      <w:marLeft w:val="0"/>
                      <w:marRight w:val="0"/>
                      <w:marTop w:val="0"/>
                      <w:marBottom w:val="0"/>
                      <w:divBdr>
                        <w:top w:val="none" w:sz="0" w:space="0" w:color="auto"/>
                        <w:left w:val="none" w:sz="0" w:space="0" w:color="auto"/>
                        <w:bottom w:val="none" w:sz="0" w:space="0" w:color="auto"/>
                        <w:right w:val="none" w:sz="0" w:space="0" w:color="auto"/>
                      </w:divBdr>
                      <w:divsChild>
                        <w:div w:id="1325082830">
                          <w:marLeft w:val="0"/>
                          <w:marRight w:val="0"/>
                          <w:marTop w:val="0"/>
                          <w:marBottom w:val="0"/>
                          <w:divBdr>
                            <w:top w:val="none" w:sz="0" w:space="0" w:color="auto"/>
                            <w:left w:val="none" w:sz="0" w:space="0" w:color="auto"/>
                            <w:bottom w:val="none" w:sz="0" w:space="0" w:color="auto"/>
                            <w:right w:val="none" w:sz="0" w:space="0" w:color="auto"/>
                          </w:divBdr>
                          <w:divsChild>
                            <w:div w:id="241567170">
                              <w:marLeft w:val="0"/>
                              <w:marRight w:val="0"/>
                              <w:marTop w:val="0"/>
                              <w:marBottom w:val="136"/>
                              <w:divBdr>
                                <w:top w:val="none" w:sz="0" w:space="0" w:color="auto"/>
                                <w:left w:val="none" w:sz="0" w:space="0" w:color="auto"/>
                                <w:bottom w:val="single" w:sz="6" w:space="7" w:color="DEDEDE"/>
                                <w:right w:val="none" w:sz="0" w:space="0" w:color="auto"/>
                              </w:divBdr>
                            </w:div>
                            <w:div w:id="1925608452">
                              <w:marLeft w:val="0"/>
                              <w:marRight w:val="0"/>
                              <w:marTop w:val="0"/>
                              <w:marBottom w:val="136"/>
                              <w:divBdr>
                                <w:top w:val="none" w:sz="0" w:space="0" w:color="auto"/>
                                <w:left w:val="none" w:sz="0" w:space="0" w:color="auto"/>
                                <w:bottom w:val="single" w:sz="6" w:space="7" w:color="DEDEDE"/>
                                <w:right w:val="none" w:sz="0" w:space="0" w:color="auto"/>
                              </w:divBdr>
                            </w:div>
                            <w:div w:id="14795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1275">
              <w:marLeft w:val="0"/>
              <w:marRight w:val="0"/>
              <w:marTop w:val="543"/>
              <w:marBottom w:val="408"/>
              <w:divBdr>
                <w:top w:val="none" w:sz="0" w:space="0" w:color="auto"/>
                <w:left w:val="none" w:sz="0" w:space="0" w:color="auto"/>
                <w:bottom w:val="none" w:sz="0" w:space="0" w:color="auto"/>
                <w:right w:val="none" w:sz="0" w:space="0" w:color="auto"/>
              </w:divBdr>
              <w:divsChild>
                <w:div w:id="1937397177">
                  <w:marLeft w:val="0"/>
                  <w:marRight w:val="0"/>
                  <w:marTop w:val="0"/>
                  <w:marBottom w:val="0"/>
                  <w:divBdr>
                    <w:top w:val="none" w:sz="0" w:space="0" w:color="auto"/>
                    <w:left w:val="none" w:sz="0" w:space="0" w:color="auto"/>
                    <w:bottom w:val="none" w:sz="0" w:space="0" w:color="auto"/>
                    <w:right w:val="none" w:sz="0" w:space="0" w:color="auto"/>
                  </w:divBdr>
                  <w:divsChild>
                    <w:div w:id="1891064414">
                      <w:marLeft w:val="0"/>
                      <w:marRight w:val="0"/>
                      <w:marTop w:val="0"/>
                      <w:marBottom w:val="0"/>
                      <w:divBdr>
                        <w:top w:val="single" w:sz="6" w:space="14" w:color="DEDEDE"/>
                        <w:left w:val="single" w:sz="6" w:space="14" w:color="DEDEDE"/>
                        <w:bottom w:val="single" w:sz="6" w:space="14" w:color="DEDEDE"/>
                        <w:right w:val="single" w:sz="6" w:space="14" w:color="DEDEDE"/>
                      </w:divBdr>
                      <w:divsChild>
                        <w:div w:id="1720321818">
                          <w:marLeft w:val="0"/>
                          <w:marRight w:val="0"/>
                          <w:marTop w:val="0"/>
                          <w:marBottom w:val="0"/>
                          <w:divBdr>
                            <w:top w:val="none" w:sz="0" w:space="0" w:color="auto"/>
                            <w:left w:val="none" w:sz="0" w:space="0" w:color="auto"/>
                            <w:bottom w:val="none" w:sz="0" w:space="0" w:color="auto"/>
                            <w:right w:val="none" w:sz="0" w:space="0" w:color="auto"/>
                          </w:divBdr>
                          <w:divsChild>
                            <w:div w:id="633948698">
                              <w:marLeft w:val="0"/>
                              <w:marRight w:val="0"/>
                              <w:marTop w:val="0"/>
                              <w:marBottom w:val="272"/>
                              <w:divBdr>
                                <w:top w:val="none" w:sz="0" w:space="0" w:color="auto"/>
                                <w:left w:val="none" w:sz="0" w:space="0" w:color="auto"/>
                                <w:bottom w:val="none" w:sz="0" w:space="0" w:color="auto"/>
                                <w:right w:val="none" w:sz="0" w:space="0" w:color="auto"/>
                              </w:divBdr>
                              <w:divsChild>
                                <w:div w:id="1567717835">
                                  <w:marLeft w:val="0"/>
                                  <w:marRight w:val="0"/>
                                  <w:marTop w:val="0"/>
                                  <w:marBottom w:val="272"/>
                                  <w:divBdr>
                                    <w:top w:val="none" w:sz="0" w:space="0" w:color="auto"/>
                                    <w:left w:val="none" w:sz="0" w:space="0" w:color="auto"/>
                                    <w:bottom w:val="none" w:sz="0" w:space="0" w:color="auto"/>
                                    <w:right w:val="none" w:sz="0" w:space="0" w:color="auto"/>
                                  </w:divBdr>
                                </w:div>
                                <w:div w:id="2065252159">
                                  <w:marLeft w:val="0"/>
                                  <w:marRight w:val="0"/>
                                  <w:marTop w:val="0"/>
                                  <w:marBottom w:val="272"/>
                                  <w:divBdr>
                                    <w:top w:val="none" w:sz="0" w:space="0" w:color="auto"/>
                                    <w:left w:val="none" w:sz="0" w:space="0" w:color="auto"/>
                                    <w:bottom w:val="none" w:sz="0" w:space="0" w:color="auto"/>
                                    <w:right w:val="none" w:sz="0" w:space="0" w:color="auto"/>
                                  </w:divBdr>
                                </w:div>
                                <w:div w:id="1543588417">
                                  <w:marLeft w:val="0"/>
                                  <w:marRight w:val="0"/>
                                  <w:marTop w:val="0"/>
                                  <w:marBottom w:val="272"/>
                                  <w:divBdr>
                                    <w:top w:val="none" w:sz="0" w:space="0" w:color="auto"/>
                                    <w:left w:val="none" w:sz="0" w:space="0" w:color="auto"/>
                                    <w:bottom w:val="none" w:sz="0" w:space="0" w:color="auto"/>
                                    <w:right w:val="none" w:sz="0" w:space="0" w:color="auto"/>
                                  </w:divBdr>
                                </w:div>
                                <w:div w:id="11223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8259">
                      <w:marLeft w:val="0"/>
                      <w:marRight w:val="0"/>
                      <w:marTop w:val="0"/>
                      <w:marBottom w:val="0"/>
                      <w:divBdr>
                        <w:top w:val="single" w:sz="6" w:space="14" w:color="DEDEDE"/>
                        <w:left w:val="single" w:sz="6" w:space="14" w:color="DEDEDE"/>
                        <w:bottom w:val="single" w:sz="6" w:space="14" w:color="DEDEDE"/>
                        <w:right w:val="single" w:sz="6" w:space="14" w:color="DEDEDE"/>
                      </w:divBdr>
                      <w:divsChild>
                        <w:div w:id="142699123">
                          <w:marLeft w:val="0"/>
                          <w:marRight w:val="0"/>
                          <w:marTop w:val="0"/>
                          <w:marBottom w:val="0"/>
                          <w:divBdr>
                            <w:top w:val="none" w:sz="0" w:space="0" w:color="auto"/>
                            <w:left w:val="none" w:sz="0" w:space="0" w:color="auto"/>
                            <w:bottom w:val="none" w:sz="0" w:space="0" w:color="auto"/>
                            <w:right w:val="none" w:sz="0" w:space="0" w:color="auto"/>
                          </w:divBdr>
                          <w:divsChild>
                            <w:div w:id="1674718541">
                              <w:marLeft w:val="0"/>
                              <w:marRight w:val="0"/>
                              <w:marTop w:val="0"/>
                              <w:marBottom w:val="0"/>
                              <w:divBdr>
                                <w:top w:val="none" w:sz="0" w:space="0" w:color="auto"/>
                                <w:left w:val="none" w:sz="0" w:space="0" w:color="auto"/>
                                <w:bottom w:val="none" w:sz="0" w:space="0" w:color="auto"/>
                                <w:right w:val="none" w:sz="0" w:space="0" w:color="auto"/>
                              </w:divBdr>
                              <w:divsChild>
                                <w:div w:id="1966345571">
                                  <w:marLeft w:val="0"/>
                                  <w:marRight w:val="0"/>
                                  <w:marTop w:val="0"/>
                                  <w:marBottom w:val="0"/>
                                  <w:divBdr>
                                    <w:top w:val="none" w:sz="0" w:space="0" w:color="auto"/>
                                    <w:left w:val="none" w:sz="0" w:space="0" w:color="auto"/>
                                    <w:bottom w:val="none" w:sz="0" w:space="0" w:color="auto"/>
                                    <w:right w:val="none" w:sz="0" w:space="0" w:color="auto"/>
                                  </w:divBdr>
                                </w:div>
                                <w:div w:id="235631579">
                                  <w:marLeft w:val="0"/>
                                  <w:marRight w:val="0"/>
                                  <w:marTop w:val="0"/>
                                  <w:marBottom w:val="0"/>
                                  <w:divBdr>
                                    <w:top w:val="single" w:sz="6" w:space="17" w:color="DEDEDE"/>
                                    <w:left w:val="none" w:sz="0" w:space="0" w:color="auto"/>
                                    <w:bottom w:val="none" w:sz="0" w:space="0" w:color="auto"/>
                                    <w:right w:val="none" w:sz="0" w:space="0" w:color="auto"/>
                                  </w:divBdr>
                                </w:div>
                                <w:div w:id="974719016">
                                  <w:marLeft w:val="0"/>
                                  <w:marRight w:val="0"/>
                                  <w:marTop w:val="0"/>
                                  <w:marBottom w:val="0"/>
                                  <w:divBdr>
                                    <w:top w:val="single" w:sz="6" w:space="17" w:color="DEDEDE"/>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aw.bsu@mai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venallaw2021@mail.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irkmediato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1520</Words>
  <Characters>8665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dc:creator>
  <cp:lastModifiedBy>user</cp:lastModifiedBy>
  <cp:revision>2</cp:revision>
  <cp:lastPrinted>2018-05-10T02:45:00Z</cp:lastPrinted>
  <dcterms:created xsi:type="dcterms:W3CDTF">2021-07-20T04:51:00Z</dcterms:created>
  <dcterms:modified xsi:type="dcterms:W3CDTF">2021-07-20T04:51:00Z</dcterms:modified>
</cp:coreProperties>
</file>