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300" w:rsidRDefault="00370300">
      <w:pPr>
        <w:spacing w:after="0" w:line="240" w:lineRule="auto"/>
        <w:rPr>
          <w:rFonts w:ascii="Times New Roman" w:eastAsia="Times New Roman" w:hAnsi="Times New Roman" w:cs="Times New Roman"/>
          <w:b/>
          <w:color w:val="1F3864"/>
          <w:sz w:val="24"/>
          <w:lang w:val="en-US"/>
        </w:rPr>
      </w:pPr>
    </w:p>
    <w:p w:rsidR="00737457" w:rsidRPr="00737457" w:rsidRDefault="00737457">
      <w:pPr>
        <w:spacing w:after="0" w:line="240" w:lineRule="auto"/>
        <w:rPr>
          <w:rFonts w:ascii="Times New Roman" w:eastAsia="Times New Roman" w:hAnsi="Times New Roman" w:cs="Times New Roman"/>
          <w:b/>
          <w:color w:val="1F3864"/>
          <w:sz w:val="24"/>
          <w:lang w:val="en-US"/>
        </w:rPr>
      </w:pPr>
    </w:p>
    <w:p w:rsidR="00370300" w:rsidRDefault="00926C5D">
      <w:pPr>
        <w:spacing w:after="0" w:line="240" w:lineRule="auto"/>
        <w:jc w:val="center"/>
        <w:rPr>
          <w:rFonts w:ascii="Times New Roman" w:eastAsia="Times New Roman" w:hAnsi="Times New Roman" w:cs="Times New Roman"/>
          <w:b/>
          <w:i/>
          <w:color w:val="1F3864"/>
          <w:sz w:val="24"/>
          <w:shd w:val="clear" w:color="auto" w:fill="D9E2F3"/>
        </w:rPr>
      </w:pPr>
      <w:r>
        <w:rPr>
          <w:rFonts w:ascii="Times New Roman" w:eastAsia="Times New Roman" w:hAnsi="Times New Roman" w:cs="Times New Roman"/>
          <w:b/>
          <w:i/>
          <w:color w:val="1F3864"/>
          <w:sz w:val="24"/>
          <w:shd w:val="clear" w:color="auto" w:fill="D9E2F3"/>
        </w:rPr>
        <w:t xml:space="preserve">ФГБОУ ВО «БУРЯТСКИЙ ГОСУДАРСТВЕННЫЙ УНИВЕРСИТЕТ </w:t>
      </w:r>
    </w:p>
    <w:p w:rsidR="00370300" w:rsidRDefault="00926C5D">
      <w:pPr>
        <w:spacing w:after="0" w:line="240" w:lineRule="auto"/>
        <w:jc w:val="center"/>
        <w:rPr>
          <w:rFonts w:ascii="Times New Roman" w:eastAsia="Times New Roman" w:hAnsi="Times New Roman" w:cs="Times New Roman"/>
          <w:b/>
          <w:i/>
          <w:color w:val="1F3864"/>
          <w:sz w:val="24"/>
          <w:shd w:val="clear" w:color="auto" w:fill="D9E2F3"/>
        </w:rPr>
      </w:pPr>
      <w:r>
        <w:rPr>
          <w:rFonts w:ascii="Times New Roman" w:eastAsia="Times New Roman" w:hAnsi="Times New Roman" w:cs="Times New Roman"/>
          <w:b/>
          <w:i/>
          <w:color w:val="1F3864"/>
          <w:sz w:val="24"/>
          <w:shd w:val="clear" w:color="auto" w:fill="D9E2F3"/>
        </w:rPr>
        <w:t>имени ДОРЖИ БАНЗАРОВА»</w:t>
      </w:r>
    </w:p>
    <w:p w:rsidR="00370300" w:rsidRDefault="00926C5D">
      <w:pPr>
        <w:spacing w:after="0" w:line="240" w:lineRule="auto"/>
        <w:jc w:val="center"/>
        <w:rPr>
          <w:rFonts w:ascii="Times New Roman" w:eastAsia="Times New Roman" w:hAnsi="Times New Roman" w:cs="Times New Roman"/>
          <w:b/>
          <w:i/>
          <w:color w:val="1F3864"/>
          <w:sz w:val="24"/>
          <w:shd w:val="clear" w:color="auto" w:fill="D9E2F3"/>
        </w:rPr>
      </w:pPr>
      <w:r>
        <w:rPr>
          <w:rFonts w:ascii="Times New Roman" w:eastAsia="Times New Roman" w:hAnsi="Times New Roman" w:cs="Times New Roman"/>
          <w:b/>
          <w:i/>
          <w:color w:val="1F3864"/>
          <w:sz w:val="24"/>
          <w:shd w:val="clear" w:color="auto" w:fill="D9E2F3"/>
        </w:rPr>
        <w:t>ЮРИДИЧЕСКИЙ ФАКУЛЬТЕТ</w:t>
      </w:r>
    </w:p>
    <w:p w:rsidR="00370300" w:rsidRDefault="00926C5D">
      <w:pPr>
        <w:spacing w:after="0" w:line="240" w:lineRule="auto"/>
        <w:jc w:val="center"/>
        <w:rPr>
          <w:rFonts w:ascii="Times New Roman" w:eastAsia="Times New Roman" w:hAnsi="Times New Roman" w:cs="Times New Roman"/>
          <w:b/>
          <w:i/>
          <w:color w:val="1F3864"/>
          <w:sz w:val="24"/>
          <w:shd w:val="clear" w:color="auto" w:fill="D9E2F3"/>
        </w:rPr>
      </w:pPr>
      <w:r>
        <w:rPr>
          <w:rFonts w:ascii="Times New Roman" w:eastAsia="Times New Roman" w:hAnsi="Times New Roman" w:cs="Times New Roman"/>
          <w:b/>
          <w:i/>
          <w:color w:val="1F3864"/>
          <w:sz w:val="24"/>
          <w:shd w:val="clear" w:color="auto" w:fill="D9E2F3"/>
        </w:rPr>
        <w:t xml:space="preserve">СОЮЗ КРИМИНАЛИСТОВ И КРИМИНОЛОГОВ </w:t>
      </w:r>
    </w:p>
    <w:p w:rsidR="00370300" w:rsidRDefault="00926C5D">
      <w:pPr>
        <w:spacing w:after="0" w:line="240" w:lineRule="auto"/>
        <w:jc w:val="center"/>
        <w:rPr>
          <w:rFonts w:ascii="Times New Roman" w:eastAsia="Times New Roman" w:hAnsi="Times New Roman" w:cs="Times New Roman"/>
          <w:b/>
          <w:i/>
          <w:color w:val="1F3864"/>
          <w:sz w:val="24"/>
          <w:shd w:val="clear" w:color="auto" w:fill="D9E2F3"/>
        </w:rPr>
      </w:pPr>
      <w:r>
        <w:rPr>
          <w:rFonts w:ascii="Times New Roman" w:eastAsia="Times New Roman" w:hAnsi="Times New Roman" w:cs="Times New Roman"/>
          <w:b/>
          <w:i/>
          <w:color w:val="1F3864"/>
          <w:sz w:val="24"/>
          <w:shd w:val="clear" w:color="auto" w:fill="D9E2F3"/>
        </w:rPr>
        <w:t>ПРОКУРАТУРА РЕСПУБЛИКИ БУРЯТИЯ</w:t>
      </w:r>
    </w:p>
    <w:p w:rsidR="00370300" w:rsidRDefault="00370300">
      <w:pPr>
        <w:suppressAutoHyphens/>
        <w:spacing w:after="0" w:line="240" w:lineRule="auto"/>
        <w:jc w:val="center"/>
        <w:rPr>
          <w:rFonts w:ascii="Times New Roman" w:eastAsia="Times New Roman" w:hAnsi="Times New Roman" w:cs="Times New Roman"/>
          <w:b/>
          <w:i/>
          <w:sz w:val="24"/>
        </w:rPr>
      </w:pPr>
      <w:r>
        <w:object w:dxaOrig="1627" w:dyaOrig="1324">
          <v:rect id="rectole0000000000" o:spid="_x0000_i1025" style="width:81pt;height:66pt" o:ole="" o:preferrelative="t" stroked="f">
            <v:imagedata r:id="rId4" o:title=""/>
          </v:rect>
          <o:OLEObject Type="Embed" ProgID="StaticMetafile" ShapeID="rectole0000000000" DrawAspect="Content" ObjectID="_1675087894" r:id="rId5"/>
        </w:object>
      </w:r>
      <w:r>
        <w:object w:dxaOrig="1468" w:dyaOrig="1440">
          <v:rect id="rectole0000000001" o:spid="_x0000_i1026" style="width:73.5pt;height:1in" o:ole="" o:preferrelative="t" stroked="f">
            <v:imagedata r:id="rId6" o:title=""/>
          </v:rect>
          <o:OLEObject Type="Embed" ProgID="StaticMetafile" ShapeID="rectole0000000001" DrawAspect="Content" ObjectID="_1675087895" r:id="rId7"/>
        </w:object>
      </w:r>
    </w:p>
    <w:p w:rsidR="00370300" w:rsidRDefault="00370300">
      <w:pPr>
        <w:suppressAutoHyphens/>
        <w:spacing w:after="0" w:line="240" w:lineRule="auto"/>
        <w:jc w:val="center"/>
        <w:rPr>
          <w:rFonts w:ascii="Times New Roman" w:eastAsia="Times New Roman" w:hAnsi="Times New Roman" w:cs="Times New Roman"/>
          <w:b/>
          <w:i/>
          <w:sz w:val="24"/>
        </w:rPr>
      </w:pPr>
    </w:p>
    <w:p w:rsidR="00370300" w:rsidRDefault="00926C5D">
      <w:pPr>
        <w:suppressAutoHyphen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ИНФОРМАЦИОННОЕ ПИСЬМО</w:t>
      </w:r>
    </w:p>
    <w:p w:rsidR="00370300" w:rsidRDefault="00370300">
      <w:pPr>
        <w:suppressAutoHyphens/>
        <w:spacing w:after="0" w:line="240" w:lineRule="auto"/>
        <w:jc w:val="center"/>
        <w:rPr>
          <w:rFonts w:ascii="Times New Roman" w:eastAsia="Times New Roman" w:hAnsi="Times New Roman" w:cs="Times New Roman"/>
          <w:b/>
          <w:i/>
          <w:sz w:val="24"/>
        </w:rPr>
      </w:pPr>
    </w:p>
    <w:p w:rsidR="00370300" w:rsidRDefault="00926C5D">
      <w:pPr>
        <w:suppressAutoHyphens/>
        <w:spacing w:after="0" w:line="240" w:lineRule="auto"/>
        <w:jc w:val="center"/>
        <w:rPr>
          <w:rFonts w:ascii="Times New Roman" w:eastAsia="Times New Roman" w:hAnsi="Times New Roman" w:cs="Times New Roman"/>
          <w:b/>
          <w:i/>
          <w:color w:val="2F5496"/>
          <w:sz w:val="24"/>
          <w:shd w:val="clear" w:color="auto" w:fill="D9E2F3"/>
        </w:rPr>
      </w:pPr>
      <w:r>
        <w:rPr>
          <w:rFonts w:ascii="Times New Roman" w:eastAsia="Times New Roman" w:hAnsi="Times New Roman" w:cs="Times New Roman"/>
          <w:b/>
          <w:i/>
          <w:color w:val="2F5496"/>
          <w:sz w:val="24"/>
          <w:shd w:val="clear" w:color="auto" w:fill="D9E2F3"/>
        </w:rPr>
        <w:t xml:space="preserve">XVI Всероссийская научно-практическая конференция </w:t>
      </w:r>
      <w:r w:rsidR="0068466D">
        <w:rPr>
          <w:rFonts w:ascii="Times New Roman" w:eastAsia="Times New Roman" w:hAnsi="Times New Roman" w:cs="Times New Roman"/>
          <w:b/>
          <w:i/>
          <w:color w:val="2F5496"/>
          <w:sz w:val="24"/>
          <w:shd w:val="clear" w:color="auto" w:fill="D9E2F3"/>
        </w:rPr>
        <w:t xml:space="preserve">с международным участием </w:t>
      </w:r>
    </w:p>
    <w:p w:rsidR="00370300" w:rsidRDefault="00926C5D">
      <w:pPr>
        <w:suppressAutoHyphens/>
        <w:spacing w:after="0" w:line="240" w:lineRule="auto"/>
        <w:jc w:val="center"/>
        <w:rPr>
          <w:rFonts w:ascii="Times New Roman" w:eastAsia="Times New Roman" w:hAnsi="Times New Roman" w:cs="Times New Roman"/>
          <w:b/>
          <w:i/>
          <w:color w:val="2F5496"/>
          <w:sz w:val="24"/>
          <w:shd w:val="clear" w:color="auto" w:fill="D9E2F3"/>
        </w:rPr>
      </w:pPr>
      <w:r>
        <w:rPr>
          <w:rFonts w:ascii="Times New Roman" w:eastAsia="Times New Roman" w:hAnsi="Times New Roman" w:cs="Times New Roman"/>
          <w:b/>
          <w:i/>
          <w:color w:val="2F5496"/>
          <w:sz w:val="24"/>
          <w:shd w:val="clear" w:color="auto" w:fill="D9E2F3"/>
        </w:rPr>
        <w:t xml:space="preserve">«КРИМИНОЛОГИЧЕСКИЕ ЧТЕНИЯ», </w:t>
      </w:r>
    </w:p>
    <w:p w:rsidR="00370300" w:rsidRDefault="00926C5D">
      <w:pPr>
        <w:suppressAutoHyphens/>
        <w:spacing w:after="0" w:line="240" w:lineRule="auto"/>
        <w:jc w:val="center"/>
        <w:rPr>
          <w:rFonts w:ascii="Times New Roman" w:eastAsia="Times New Roman" w:hAnsi="Times New Roman" w:cs="Times New Roman"/>
          <w:b/>
          <w:i/>
          <w:color w:val="2F5496"/>
          <w:sz w:val="24"/>
          <w:shd w:val="clear" w:color="auto" w:fill="D9E2F3"/>
        </w:rPr>
      </w:pPr>
      <w:proofErr w:type="gramStart"/>
      <w:r>
        <w:rPr>
          <w:rFonts w:ascii="Times New Roman" w:eastAsia="Times New Roman" w:hAnsi="Times New Roman" w:cs="Times New Roman"/>
          <w:b/>
          <w:i/>
          <w:color w:val="2F5496"/>
          <w:sz w:val="24"/>
          <w:shd w:val="clear" w:color="auto" w:fill="D9E2F3"/>
        </w:rPr>
        <w:t>приуроченная</w:t>
      </w:r>
      <w:proofErr w:type="gramEnd"/>
      <w:r>
        <w:rPr>
          <w:rFonts w:ascii="Times New Roman" w:eastAsia="Times New Roman" w:hAnsi="Times New Roman" w:cs="Times New Roman"/>
          <w:b/>
          <w:i/>
          <w:color w:val="2F5496"/>
          <w:sz w:val="24"/>
          <w:shd w:val="clear" w:color="auto" w:fill="D9E2F3"/>
        </w:rPr>
        <w:t xml:space="preserve"> к  300-летию прокуратуры России</w:t>
      </w:r>
    </w:p>
    <w:p w:rsidR="00370300" w:rsidRDefault="00370300">
      <w:pPr>
        <w:suppressAutoHyphens/>
        <w:spacing w:after="0" w:line="240" w:lineRule="auto"/>
        <w:jc w:val="center"/>
        <w:rPr>
          <w:rFonts w:ascii="Times New Roman" w:eastAsia="Times New Roman" w:hAnsi="Times New Roman" w:cs="Times New Roman"/>
          <w:b/>
          <w:i/>
          <w:sz w:val="24"/>
        </w:rPr>
      </w:pPr>
    </w:p>
    <w:p w:rsidR="00370300" w:rsidRDefault="00370300">
      <w:pPr>
        <w:suppressAutoHyphens/>
        <w:spacing w:after="0" w:line="240" w:lineRule="auto"/>
        <w:jc w:val="center"/>
        <w:rPr>
          <w:rFonts w:ascii="Times New Roman" w:eastAsia="Times New Roman" w:hAnsi="Times New Roman" w:cs="Times New Roman"/>
          <w:b/>
          <w:i/>
          <w:sz w:val="24"/>
        </w:rPr>
      </w:pPr>
    </w:p>
    <w:p w:rsidR="00370300" w:rsidRDefault="00926C5D">
      <w:pPr>
        <w:spacing w:after="160" w:line="259"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Приглашаем студентов, магистрантов, аспирантов юридических вузов, а также ученых и практических работников принять участие в </w:t>
      </w:r>
      <w:r>
        <w:rPr>
          <w:rFonts w:ascii="Times New Roman" w:eastAsia="Times New Roman" w:hAnsi="Times New Roman" w:cs="Times New Roman"/>
          <w:b/>
          <w:sz w:val="24"/>
        </w:rPr>
        <w:t>XVI Всероссийской научно-практической конференции «Криминологические чтения»</w:t>
      </w:r>
      <w:r>
        <w:rPr>
          <w:rFonts w:ascii="Times New Roman" w:eastAsia="Times New Roman" w:hAnsi="Times New Roman" w:cs="Times New Roman"/>
          <w:sz w:val="24"/>
        </w:rPr>
        <w:t xml:space="preserve"> на базе юридического факультета Бурятского государственного университета им. </w:t>
      </w:r>
      <w:proofErr w:type="spellStart"/>
      <w:r>
        <w:rPr>
          <w:rFonts w:ascii="Times New Roman" w:eastAsia="Times New Roman" w:hAnsi="Times New Roman" w:cs="Times New Roman"/>
          <w:sz w:val="24"/>
        </w:rPr>
        <w:t>Доржи</w:t>
      </w:r>
      <w:proofErr w:type="spellEnd"/>
      <w:r>
        <w:rPr>
          <w:rFonts w:ascii="Times New Roman" w:eastAsia="Times New Roman" w:hAnsi="Times New Roman" w:cs="Times New Roman"/>
          <w:sz w:val="24"/>
        </w:rPr>
        <w:t xml:space="preserve"> Банзарова (</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 Улан-Удэ), приуроченной к 300-летию прокуратуры России.</w:t>
      </w:r>
    </w:p>
    <w:p w:rsidR="00370300" w:rsidRDefault="00926C5D">
      <w:pPr>
        <w:spacing w:after="160" w:line="259"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 xml:space="preserve">Дата проведения конференции: </w:t>
      </w:r>
      <w:r>
        <w:rPr>
          <w:rFonts w:ascii="Times New Roman" w:eastAsia="Times New Roman" w:hAnsi="Times New Roman" w:cs="Times New Roman"/>
          <w:b/>
          <w:sz w:val="24"/>
        </w:rPr>
        <w:t>2</w:t>
      </w:r>
      <w:r w:rsidR="00737457" w:rsidRPr="00737457">
        <w:rPr>
          <w:rFonts w:ascii="Times New Roman" w:eastAsia="Times New Roman" w:hAnsi="Times New Roman" w:cs="Times New Roman"/>
          <w:b/>
          <w:sz w:val="24"/>
        </w:rPr>
        <w:t>7</w:t>
      </w:r>
      <w:r w:rsidR="00737457">
        <w:rPr>
          <w:rFonts w:ascii="Times New Roman" w:eastAsia="Times New Roman" w:hAnsi="Times New Roman" w:cs="Times New Roman"/>
          <w:b/>
          <w:sz w:val="24"/>
        </w:rPr>
        <w:t xml:space="preserve"> мая  </w:t>
      </w:r>
      <w:r>
        <w:rPr>
          <w:rFonts w:ascii="Times New Roman" w:eastAsia="Times New Roman" w:hAnsi="Times New Roman" w:cs="Times New Roman"/>
          <w:b/>
          <w:sz w:val="24"/>
        </w:rPr>
        <w:t>2021 г.</w:t>
      </w:r>
    </w:p>
    <w:p w:rsidR="00370300" w:rsidRDefault="00926C5D">
      <w:pPr>
        <w:spacing w:after="160" w:line="259"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Время проведения: </w:t>
      </w:r>
      <w:r>
        <w:rPr>
          <w:rFonts w:ascii="Times New Roman" w:eastAsia="Times New Roman" w:hAnsi="Times New Roman" w:cs="Times New Roman"/>
          <w:b/>
          <w:sz w:val="24"/>
        </w:rPr>
        <w:t>13.00 час.</w:t>
      </w:r>
    </w:p>
    <w:p w:rsidR="00370300" w:rsidRDefault="00926C5D">
      <w:pPr>
        <w:suppressAutoHyphens/>
        <w:spacing w:after="0" w:line="240" w:lineRule="auto"/>
        <w:ind w:firstLine="708"/>
        <w:jc w:val="center"/>
        <w:rPr>
          <w:rFonts w:ascii="Times New Roman" w:eastAsia="Times New Roman" w:hAnsi="Times New Roman" w:cs="Times New Roman"/>
          <w:i/>
          <w:sz w:val="28"/>
          <w:shd w:val="clear" w:color="auto" w:fill="FFFFFF"/>
        </w:rPr>
      </w:pPr>
      <w:r>
        <w:rPr>
          <w:rFonts w:ascii="Times New Roman" w:eastAsia="Times New Roman" w:hAnsi="Times New Roman" w:cs="Times New Roman"/>
          <w:b/>
          <w:i/>
          <w:sz w:val="28"/>
          <w:shd w:val="clear" w:color="auto" w:fill="D9E2F3"/>
        </w:rPr>
        <w:t>Цели конференции</w:t>
      </w:r>
      <w:r>
        <w:rPr>
          <w:rFonts w:ascii="Times New Roman" w:eastAsia="Times New Roman" w:hAnsi="Times New Roman" w:cs="Times New Roman"/>
          <w:i/>
          <w:sz w:val="28"/>
          <w:shd w:val="clear" w:color="auto" w:fill="D9E2F3"/>
        </w:rPr>
        <w:t>:</w:t>
      </w:r>
      <w:r>
        <w:rPr>
          <w:rFonts w:ascii="Times New Roman" w:eastAsia="Times New Roman" w:hAnsi="Times New Roman" w:cs="Times New Roman"/>
          <w:i/>
          <w:sz w:val="28"/>
          <w:shd w:val="clear" w:color="auto" w:fill="FFFFFF"/>
        </w:rPr>
        <w:br/>
      </w:r>
    </w:p>
    <w:p w:rsidR="00370300" w:rsidRDefault="00926C5D">
      <w:pPr>
        <w:suppressAutoHyphens/>
        <w:spacing w:after="0" w:line="240" w:lineRule="auto"/>
        <w:ind w:firstLine="708"/>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-формирование криминологического мышления юристов, необходимого для научного анализа закономерностей преступности, ее причин и условий и проблем предупреждения преступности;</w:t>
      </w:r>
    </w:p>
    <w:p w:rsidR="00370300" w:rsidRDefault="00926C5D">
      <w:pPr>
        <w:suppressAutoHyphen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t xml:space="preserve">-приобретение навыков исследовательской работы, основанной на использовании общенаучных и криминологических методов исследования, обработке полученных эмпирических данных, анализе нормативно-правовых актов и правоприменительной практики;                                                                </w:t>
      </w:r>
    </w:p>
    <w:p w:rsidR="00370300" w:rsidRDefault="00926C5D">
      <w:pPr>
        <w:suppressAutoHyphen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t xml:space="preserve">-изучение особенностей криминологической ситуации и мер предупреждения отдельных видов преступлений и негативных социальных процессов в условиях пандемии; </w:t>
      </w:r>
    </w:p>
    <w:p w:rsidR="00370300" w:rsidRDefault="00926C5D">
      <w:pPr>
        <w:suppressAutoHyphens/>
        <w:spacing w:after="0" w:line="240" w:lineRule="auto"/>
        <w:ind w:firstLine="708"/>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color w:val="222222"/>
          <w:sz w:val="24"/>
          <w:shd w:val="clear" w:color="auto" w:fill="FFFFFF"/>
        </w:rPr>
        <w:t xml:space="preserve"> развитие научного сотрудничества, создание условий молодым ученым для обмена результатами криминологических  исследований, опытом правового просвещения.</w:t>
      </w:r>
    </w:p>
    <w:p w:rsidR="00370300" w:rsidRDefault="00370300">
      <w:pPr>
        <w:suppressAutoHyphens/>
        <w:spacing w:after="0" w:line="240" w:lineRule="auto"/>
        <w:jc w:val="both"/>
        <w:rPr>
          <w:rFonts w:ascii="Times New Roman" w:eastAsia="Times New Roman" w:hAnsi="Times New Roman" w:cs="Times New Roman"/>
          <w:color w:val="000000"/>
          <w:sz w:val="24"/>
          <w:shd w:val="clear" w:color="auto" w:fill="FFFFFF"/>
        </w:rPr>
      </w:pPr>
    </w:p>
    <w:p w:rsidR="00370300" w:rsidRDefault="00926C5D">
      <w:pPr>
        <w:spacing w:after="160" w:line="259"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b/>
          <w:i/>
          <w:sz w:val="24"/>
        </w:rPr>
        <w:t>Состав участников</w:t>
      </w:r>
      <w:r>
        <w:rPr>
          <w:rFonts w:ascii="Times New Roman" w:eastAsia="Times New Roman" w:hAnsi="Times New Roman" w:cs="Times New Roman"/>
          <w:b/>
          <w:sz w:val="24"/>
        </w:rPr>
        <w:t>:</w:t>
      </w:r>
      <w:r>
        <w:rPr>
          <w:rFonts w:ascii="Times New Roman" w:eastAsia="Times New Roman" w:hAnsi="Times New Roman" w:cs="Times New Roman"/>
          <w:sz w:val="24"/>
        </w:rPr>
        <w:t xml:space="preserve"> на конференцию приглашаются студенты, магистранты, аспиранты и молодые ученые, практические работники.  </w:t>
      </w:r>
    </w:p>
    <w:p w:rsidR="00370300" w:rsidRDefault="00926C5D">
      <w:pPr>
        <w:suppressAutoHyphens/>
        <w:spacing w:after="0" w:line="240" w:lineRule="auto"/>
        <w:ind w:firstLine="708"/>
        <w:jc w:val="both"/>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Планируются следующие направления работы конференции:</w:t>
      </w:r>
    </w:p>
    <w:p w:rsidR="00370300" w:rsidRDefault="00370300">
      <w:pPr>
        <w:suppressAutoHyphens/>
        <w:spacing w:after="0" w:line="240" w:lineRule="auto"/>
        <w:ind w:firstLine="708"/>
        <w:jc w:val="both"/>
        <w:rPr>
          <w:rFonts w:ascii="Times New Roman" w:eastAsia="Times New Roman" w:hAnsi="Times New Roman" w:cs="Times New Roman"/>
          <w:b/>
          <w:color w:val="000000"/>
          <w:sz w:val="24"/>
        </w:rPr>
      </w:pPr>
    </w:p>
    <w:p w:rsidR="00370300" w:rsidRDefault="00926C5D">
      <w:pPr>
        <w:spacing w:after="160" w:line="259"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Криминологические основы уголовного права;</w:t>
      </w:r>
    </w:p>
    <w:p w:rsidR="00370300" w:rsidRDefault="00926C5D">
      <w:pPr>
        <w:spacing w:after="160" w:line="259"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Влияние пандемии COVID-19 на преступность и меры государственного реагирования;</w:t>
      </w:r>
    </w:p>
    <w:p w:rsidR="00370300" w:rsidRDefault="00926C5D">
      <w:pPr>
        <w:spacing w:after="160" w:line="259"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  Законодательные новеллы и инновационные подходы к профилактике преступности;</w:t>
      </w:r>
    </w:p>
    <w:p w:rsidR="00370300" w:rsidRDefault="00926C5D">
      <w:pPr>
        <w:spacing w:after="160" w:line="259"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Региональные особенности преступности и ее криминологической детерминации в условиях пандемии;</w:t>
      </w:r>
    </w:p>
    <w:p w:rsidR="00370300" w:rsidRDefault="00926C5D">
      <w:pPr>
        <w:spacing w:after="160" w:line="259"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sidR="006B123A">
        <w:rPr>
          <w:rFonts w:ascii="Times New Roman" w:eastAsia="Times New Roman" w:hAnsi="Times New Roman" w:cs="Times New Roman"/>
          <w:color w:val="000000"/>
          <w:sz w:val="24"/>
          <w:shd w:val="clear" w:color="auto" w:fill="FFFFFF"/>
        </w:rPr>
        <w:t>Уголовная политика и п</w:t>
      </w:r>
      <w:r>
        <w:rPr>
          <w:rFonts w:ascii="Times New Roman" w:eastAsia="Times New Roman" w:hAnsi="Times New Roman" w:cs="Times New Roman"/>
          <w:color w:val="000000"/>
          <w:sz w:val="24"/>
          <w:shd w:val="clear" w:color="auto" w:fill="FFFFFF"/>
        </w:rPr>
        <w:t>роблемы обеспечения криминологической безопасности личности, общества и государства в условиях пандемии;</w:t>
      </w:r>
    </w:p>
    <w:p w:rsidR="00370300" w:rsidRDefault="00926C5D">
      <w:pPr>
        <w:spacing w:after="160" w:line="259"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w:t>
      </w:r>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Виктимологическая</w:t>
      </w:r>
      <w:proofErr w:type="spellEnd"/>
      <w:r>
        <w:rPr>
          <w:rFonts w:ascii="Times New Roman" w:eastAsia="Times New Roman" w:hAnsi="Times New Roman" w:cs="Times New Roman"/>
          <w:color w:val="000000"/>
          <w:sz w:val="24"/>
          <w:shd w:val="clear" w:color="auto" w:fill="FFFFFF"/>
        </w:rPr>
        <w:t xml:space="preserve"> защита населения и правовое просвещение в новых реалиях;</w:t>
      </w:r>
    </w:p>
    <w:p w:rsidR="00370300" w:rsidRDefault="00926C5D">
      <w:pPr>
        <w:spacing w:after="160" w:line="259"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sidR="006B123A">
        <w:rPr>
          <w:rFonts w:ascii="Times New Roman" w:eastAsia="Times New Roman" w:hAnsi="Times New Roman" w:cs="Times New Roman"/>
          <w:color w:val="000000"/>
          <w:sz w:val="24"/>
          <w:shd w:val="clear" w:color="auto" w:fill="FFFFFF"/>
        </w:rPr>
        <w:t>П</w:t>
      </w:r>
      <w:r>
        <w:rPr>
          <w:rFonts w:ascii="Times New Roman" w:eastAsia="Times New Roman" w:hAnsi="Times New Roman" w:cs="Times New Roman"/>
          <w:color w:val="000000"/>
          <w:sz w:val="24"/>
          <w:shd w:val="clear" w:color="auto" w:fill="FFFFFF"/>
        </w:rPr>
        <w:t xml:space="preserve">роблемы </w:t>
      </w:r>
      <w:r w:rsidR="006B123A">
        <w:rPr>
          <w:rFonts w:ascii="Times New Roman" w:eastAsia="Times New Roman" w:hAnsi="Times New Roman" w:cs="Times New Roman"/>
          <w:sz w:val="24"/>
          <w:shd w:val="clear" w:color="auto" w:fill="FFFFFF"/>
        </w:rPr>
        <w:t xml:space="preserve">прокурорского надзора и </w:t>
      </w:r>
      <w:r>
        <w:rPr>
          <w:rFonts w:ascii="Times New Roman" w:eastAsia="Times New Roman" w:hAnsi="Times New Roman" w:cs="Times New Roman"/>
          <w:color w:val="000000"/>
          <w:sz w:val="24"/>
          <w:shd w:val="clear" w:color="auto" w:fill="FFFFFF"/>
        </w:rPr>
        <w:t>укрепления законности и правопорядка на современном этапе;</w:t>
      </w:r>
    </w:p>
    <w:p w:rsidR="00370300" w:rsidRDefault="00926C5D">
      <w:pPr>
        <w:spacing w:after="160" w:line="259"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Деятельность судебных и правоохранительных органов в условиях пандемии: процессуальные и криминалистические аспекты.</w:t>
      </w:r>
    </w:p>
    <w:p w:rsidR="0068466D" w:rsidRDefault="0068466D">
      <w:pPr>
        <w:spacing w:after="160" w:line="259"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Международное сотрудничество в сфере борьбы с преступностью в современных условиях.</w:t>
      </w:r>
    </w:p>
    <w:p w:rsidR="00370300" w:rsidRDefault="00370300">
      <w:pPr>
        <w:spacing w:after="160" w:line="259" w:lineRule="auto"/>
        <w:jc w:val="both"/>
        <w:rPr>
          <w:rFonts w:ascii="Times New Roman" w:eastAsia="Times New Roman" w:hAnsi="Times New Roman" w:cs="Times New Roman"/>
          <w:sz w:val="24"/>
        </w:rPr>
      </w:pPr>
    </w:p>
    <w:p w:rsidR="00370300" w:rsidRDefault="00926C5D">
      <w:pPr>
        <w:spacing w:after="160" w:line="259" w:lineRule="auto"/>
        <w:ind w:firstLine="708"/>
        <w:rPr>
          <w:rFonts w:ascii="Times New Roman" w:eastAsia="Times New Roman" w:hAnsi="Times New Roman" w:cs="Times New Roman"/>
          <w:b/>
          <w:i/>
          <w:sz w:val="24"/>
          <w:shd w:val="clear" w:color="auto" w:fill="FFFFFF"/>
        </w:rPr>
      </w:pPr>
      <w:r>
        <w:rPr>
          <w:rFonts w:ascii="Times New Roman" w:eastAsia="Times New Roman" w:hAnsi="Times New Roman" w:cs="Times New Roman"/>
          <w:b/>
          <w:i/>
          <w:sz w:val="24"/>
          <w:shd w:val="clear" w:color="auto" w:fill="FFFFFF"/>
        </w:rPr>
        <w:t xml:space="preserve">Адрес оргкомитета: </w:t>
      </w:r>
    </w:p>
    <w:p w:rsidR="00370300" w:rsidRDefault="00926C5D">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670010, Республика Бурятия, г</w:t>
      </w:r>
      <w:proofErr w:type="gramStart"/>
      <w:r>
        <w:rPr>
          <w:rFonts w:ascii="Times New Roman" w:eastAsia="Times New Roman" w:hAnsi="Times New Roman" w:cs="Times New Roman"/>
          <w:sz w:val="24"/>
          <w:shd w:val="clear" w:color="auto" w:fill="FFFFFF"/>
        </w:rPr>
        <w:t>.У</w:t>
      </w:r>
      <w:proofErr w:type="gramEnd"/>
      <w:r>
        <w:rPr>
          <w:rFonts w:ascii="Times New Roman" w:eastAsia="Times New Roman" w:hAnsi="Times New Roman" w:cs="Times New Roman"/>
          <w:sz w:val="24"/>
          <w:shd w:val="clear" w:color="auto" w:fill="FFFFFF"/>
        </w:rPr>
        <w:t xml:space="preserve">лан-Удэ, ул. </w:t>
      </w:r>
      <w:proofErr w:type="spellStart"/>
      <w:r>
        <w:rPr>
          <w:rFonts w:ascii="Times New Roman" w:eastAsia="Times New Roman" w:hAnsi="Times New Roman" w:cs="Times New Roman"/>
          <w:sz w:val="24"/>
          <w:shd w:val="clear" w:color="auto" w:fill="FFFFFF"/>
        </w:rPr>
        <w:t>Сухэ-Батора</w:t>
      </w:r>
      <w:proofErr w:type="spellEnd"/>
      <w:r>
        <w:rPr>
          <w:rFonts w:ascii="Times New Roman" w:eastAsia="Times New Roman" w:hAnsi="Times New Roman" w:cs="Times New Roman"/>
          <w:sz w:val="24"/>
          <w:shd w:val="clear" w:color="auto" w:fill="FFFFFF"/>
        </w:rPr>
        <w:t>, 6, 7 корпус, юридический факультет, кафедра уголовного права и криминологии ауд. 7401, 7404</w:t>
      </w:r>
    </w:p>
    <w:p w:rsidR="00370300" w:rsidRPr="00926C5D" w:rsidRDefault="00926C5D">
      <w:pPr>
        <w:spacing w:after="0" w:line="240" w:lineRule="auto"/>
        <w:jc w:val="both"/>
        <w:rPr>
          <w:rFonts w:ascii="Times New Roman" w:eastAsia="Times New Roman" w:hAnsi="Times New Roman" w:cs="Times New Roman"/>
          <w:sz w:val="24"/>
          <w:shd w:val="clear" w:color="auto" w:fill="FFFFFF"/>
          <w:lang w:val="en-US"/>
        </w:rPr>
      </w:pPr>
      <w:proofErr w:type="gramStart"/>
      <w:r w:rsidRPr="00926C5D">
        <w:rPr>
          <w:rFonts w:ascii="Times New Roman" w:eastAsia="Times New Roman" w:hAnsi="Times New Roman" w:cs="Times New Roman"/>
          <w:sz w:val="24"/>
          <w:shd w:val="clear" w:color="auto" w:fill="FFFFFF"/>
          <w:lang w:val="en-US"/>
        </w:rPr>
        <w:t>e-mail</w:t>
      </w:r>
      <w:proofErr w:type="gramEnd"/>
      <w:r w:rsidRPr="00926C5D">
        <w:rPr>
          <w:rFonts w:ascii="Times New Roman" w:eastAsia="Times New Roman" w:hAnsi="Times New Roman" w:cs="Times New Roman"/>
          <w:sz w:val="24"/>
          <w:shd w:val="clear" w:color="auto" w:fill="FFFFFF"/>
          <w:lang w:val="en-US"/>
        </w:rPr>
        <w:t xml:space="preserve">: </w:t>
      </w:r>
      <w:hyperlink r:id="rId8" w:history="1">
        <w:r w:rsidRPr="00926C5D">
          <w:rPr>
            <w:rStyle w:val="a3"/>
            <w:rFonts w:ascii="Times New Roman" w:eastAsia="Times New Roman" w:hAnsi="Times New Roman" w:cs="Times New Roman"/>
            <w:sz w:val="24"/>
            <w:shd w:val="clear" w:color="auto" w:fill="FFFFFF"/>
            <w:lang w:val="en-US"/>
          </w:rPr>
          <w:t>crimeuu2018@mail.ru"ru</w:t>
        </w:r>
      </w:hyperlink>
    </w:p>
    <w:p w:rsidR="00370300" w:rsidRPr="00926C5D" w:rsidRDefault="00370300">
      <w:pPr>
        <w:spacing w:after="0" w:line="240" w:lineRule="auto"/>
        <w:rPr>
          <w:rFonts w:ascii="Times New Roman" w:eastAsia="Times New Roman" w:hAnsi="Times New Roman" w:cs="Times New Roman"/>
          <w:sz w:val="24"/>
          <w:shd w:val="clear" w:color="auto" w:fill="FFFFFF"/>
          <w:lang w:val="en-US"/>
        </w:rPr>
      </w:pPr>
    </w:p>
    <w:p w:rsidR="00370300" w:rsidRDefault="00926C5D">
      <w:pPr>
        <w:spacing w:after="160" w:line="259" w:lineRule="auto"/>
        <w:ind w:firstLine="708"/>
        <w:rPr>
          <w:rFonts w:ascii="Times New Roman" w:eastAsia="Times New Roman" w:hAnsi="Times New Roman" w:cs="Times New Roman"/>
          <w:b/>
          <w:i/>
          <w:sz w:val="24"/>
          <w:shd w:val="clear" w:color="auto" w:fill="FFFFFF"/>
        </w:rPr>
      </w:pPr>
      <w:r>
        <w:rPr>
          <w:rFonts w:ascii="Times New Roman" w:eastAsia="Times New Roman" w:hAnsi="Times New Roman" w:cs="Times New Roman"/>
          <w:b/>
          <w:i/>
          <w:sz w:val="24"/>
          <w:shd w:val="clear" w:color="auto" w:fill="FFFFFF"/>
        </w:rPr>
        <w:t xml:space="preserve">Контактные телефоны: </w:t>
      </w:r>
    </w:p>
    <w:p w:rsidR="00370300" w:rsidRDefault="00926C5D">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8-902-457-30-29 - Маркова Надежда Сергеевна, старший преподаватель кафедры уголовного права и криминологии ЮФ БГУ;</w:t>
      </w:r>
    </w:p>
    <w:p w:rsidR="00370300" w:rsidRDefault="00926C5D">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8 (3012) 21-24-96 – </w:t>
      </w:r>
      <w:proofErr w:type="spellStart"/>
      <w:r>
        <w:rPr>
          <w:rFonts w:ascii="Times New Roman" w:eastAsia="Times New Roman" w:hAnsi="Times New Roman" w:cs="Times New Roman"/>
          <w:sz w:val="24"/>
          <w:shd w:val="clear" w:color="auto" w:fill="FFFFFF"/>
        </w:rPr>
        <w:t>Галсанова</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Эржена</w:t>
      </w:r>
      <w:proofErr w:type="spellEnd"/>
      <w:r>
        <w:rPr>
          <w:rFonts w:ascii="Times New Roman" w:eastAsia="Times New Roman" w:hAnsi="Times New Roman" w:cs="Times New Roman"/>
          <w:sz w:val="24"/>
          <w:shd w:val="clear" w:color="auto" w:fill="FFFFFF"/>
        </w:rPr>
        <w:t xml:space="preserve"> Александровна, старший прокурор отдела кадров прокуратуры Республики Бурятия.</w:t>
      </w:r>
    </w:p>
    <w:p w:rsidR="00370300" w:rsidRDefault="00370300">
      <w:pPr>
        <w:spacing w:after="0" w:line="240" w:lineRule="auto"/>
        <w:jc w:val="both"/>
        <w:rPr>
          <w:rFonts w:ascii="Times New Roman" w:eastAsia="Times New Roman" w:hAnsi="Times New Roman" w:cs="Times New Roman"/>
          <w:sz w:val="24"/>
          <w:shd w:val="clear" w:color="auto" w:fill="FFFFFF"/>
        </w:rPr>
      </w:pPr>
    </w:p>
    <w:p w:rsidR="00370300" w:rsidRDefault="00370300">
      <w:pPr>
        <w:spacing w:after="0" w:line="240" w:lineRule="auto"/>
        <w:rPr>
          <w:rFonts w:ascii="Times New Roman" w:eastAsia="Times New Roman" w:hAnsi="Times New Roman" w:cs="Times New Roman"/>
          <w:sz w:val="24"/>
          <w:shd w:val="clear" w:color="auto" w:fill="FFFFFF"/>
        </w:rPr>
      </w:pPr>
    </w:p>
    <w:p w:rsidR="00370300" w:rsidRDefault="00926C5D">
      <w:pPr>
        <w:spacing w:after="160" w:line="259" w:lineRule="auto"/>
        <w:jc w:val="center"/>
        <w:rPr>
          <w:rFonts w:ascii="Times New Roman" w:eastAsia="Times New Roman" w:hAnsi="Times New Roman" w:cs="Times New Roman"/>
          <w:b/>
          <w:sz w:val="24"/>
          <w:u w:val="single"/>
          <w:shd w:val="clear" w:color="auto" w:fill="D9E2F3"/>
        </w:rPr>
      </w:pPr>
      <w:r>
        <w:rPr>
          <w:rFonts w:ascii="Times New Roman" w:eastAsia="Times New Roman" w:hAnsi="Times New Roman" w:cs="Times New Roman"/>
          <w:b/>
          <w:sz w:val="24"/>
          <w:u w:val="single"/>
          <w:shd w:val="clear" w:color="auto" w:fill="D9E2F3"/>
        </w:rPr>
        <w:t>Для участия в работе конференции необходимо представить следующее:</w:t>
      </w:r>
    </w:p>
    <w:p w:rsidR="00370300" w:rsidRDefault="00926C5D">
      <w:pPr>
        <w:spacing w:after="160" w:line="259"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w:t>
      </w:r>
      <w:r>
        <w:rPr>
          <w:rFonts w:ascii="Calibri" w:eastAsia="Calibri" w:hAnsi="Calibri" w:cs="Calibri"/>
          <w:shd w:val="clear" w:color="auto" w:fill="FFFFFF"/>
        </w:rPr>
        <w:tab/>
      </w:r>
      <w:r>
        <w:rPr>
          <w:rFonts w:ascii="Times New Roman" w:eastAsia="Times New Roman" w:hAnsi="Times New Roman" w:cs="Times New Roman"/>
          <w:sz w:val="24"/>
          <w:shd w:val="clear" w:color="auto" w:fill="FFFFFF"/>
        </w:rPr>
        <w:t xml:space="preserve">Заявка с указанием секции, ФИО участника, название вуза, телефон, </w:t>
      </w:r>
      <w:proofErr w:type="spellStart"/>
      <w:proofErr w:type="gramStart"/>
      <w:r>
        <w:rPr>
          <w:rFonts w:ascii="Times New Roman" w:eastAsia="Times New Roman" w:hAnsi="Times New Roman" w:cs="Times New Roman"/>
          <w:sz w:val="24"/>
          <w:shd w:val="clear" w:color="auto" w:fill="FFFFFF"/>
        </w:rPr>
        <w:t>е</w:t>
      </w:r>
      <w:proofErr w:type="gramEnd"/>
      <w:r>
        <w:rPr>
          <w:rFonts w:ascii="Times New Roman" w:eastAsia="Times New Roman" w:hAnsi="Times New Roman" w:cs="Times New Roman"/>
          <w:sz w:val="24"/>
          <w:shd w:val="clear" w:color="auto" w:fill="FFFFFF"/>
        </w:rPr>
        <w:t>-mail</w:t>
      </w:r>
      <w:proofErr w:type="spellEnd"/>
      <w:r>
        <w:rPr>
          <w:rFonts w:ascii="Times New Roman" w:eastAsia="Times New Roman" w:hAnsi="Times New Roman" w:cs="Times New Roman"/>
          <w:sz w:val="24"/>
          <w:shd w:val="clear" w:color="auto" w:fill="FFFFFF"/>
        </w:rPr>
        <w:t xml:space="preserve">, форма участия, а также данные научного руководителя (заявка оформляется отдельным документом в формате </w:t>
      </w:r>
      <w:proofErr w:type="spellStart"/>
      <w:r>
        <w:rPr>
          <w:rFonts w:ascii="Times New Roman" w:eastAsia="Times New Roman" w:hAnsi="Times New Roman" w:cs="Times New Roman"/>
          <w:sz w:val="24"/>
          <w:shd w:val="clear" w:color="auto" w:fill="FFFFFF"/>
        </w:rPr>
        <w:t>doc</w:t>
      </w:r>
      <w:proofErr w:type="spellEnd"/>
      <w:r>
        <w:rPr>
          <w:rFonts w:ascii="Times New Roman" w:eastAsia="Times New Roman" w:hAnsi="Times New Roman" w:cs="Times New Roman"/>
          <w:sz w:val="24"/>
          <w:shd w:val="clear" w:color="auto" w:fill="FFFFFF"/>
        </w:rPr>
        <w:t xml:space="preserve">); </w:t>
      </w:r>
    </w:p>
    <w:p w:rsidR="00370300" w:rsidRDefault="00926C5D">
      <w:pPr>
        <w:spacing w:after="160" w:line="259"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w:t>
      </w:r>
      <w:r>
        <w:rPr>
          <w:rFonts w:ascii="Calibri" w:eastAsia="Calibri" w:hAnsi="Calibri" w:cs="Calibri"/>
          <w:shd w:val="clear" w:color="auto" w:fill="FFFFFF"/>
        </w:rPr>
        <w:tab/>
      </w:r>
      <w:r>
        <w:rPr>
          <w:rFonts w:ascii="Times New Roman" w:eastAsia="Times New Roman" w:hAnsi="Times New Roman" w:cs="Times New Roman"/>
          <w:sz w:val="24"/>
          <w:shd w:val="clear" w:color="auto" w:fill="FFFFFF"/>
        </w:rPr>
        <w:t xml:space="preserve">Научная статья с обязательным использованием эмпирического материала, элементов научной новизны и практической значимости, с процентом оригинальности не менее 60 %. </w:t>
      </w:r>
    </w:p>
    <w:p w:rsidR="00370300" w:rsidRDefault="00926C5D">
      <w:pPr>
        <w:spacing w:after="160" w:line="259"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w:t>
      </w:r>
      <w:proofErr w:type="spellStart"/>
      <w:r>
        <w:rPr>
          <w:rFonts w:ascii="Times New Roman" w:eastAsia="Times New Roman" w:hAnsi="Times New Roman" w:cs="Times New Roman"/>
          <w:sz w:val="24"/>
          <w:shd w:val="clear" w:color="auto" w:fill="FFFFFF"/>
        </w:rPr>
        <w:t>Оргвзнос</w:t>
      </w:r>
      <w:proofErr w:type="spellEnd"/>
      <w:r>
        <w:rPr>
          <w:rFonts w:ascii="Times New Roman" w:eastAsia="Times New Roman" w:hAnsi="Times New Roman" w:cs="Times New Roman"/>
          <w:sz w:val="24"/>
          <w:shd w:val="clear" w:color="auto" w:fill="FFFFFF"/>
        </w:rPr>
        <w:t xml:space="preserve"> за участие в конференции 500 рублей, для студентов очной формы обучения - 300 рублей (печать сборника научных статей по результатам конференции). Оплатить </w:t>
      </w:r>
      <w:proofErr w:type="spellStart"/>
      <w:r>
        <w:rPr>
          <w:rFonts w:ascii="Times New Roman" w:eastAsia="Times New Roman" w:hAnsi="Times New Roman" w:cs="Times New Roman"/>
          <w:sz w:val="24"/>
          <w:shd w:val="clear" w:color="auto" w:fill="FFFFFF"/>
        </w:rPr>
        <w:t>оргвзнос</w:t>
      </w:r>
      <w:proofErr w:type="spellEnd"/>
      <w:r>
        <w:rPr>
          <w:rFonts w:ascii="Times New Roman" w:eastAsia="Times New Roman" w:hAnsi="Times New Roman" w:cs="Times New Roman"/>
          <w:sz w:val="24"/>
          <w:shd w:val="clear" w:color="auto" w:fill="FFFFFF"/>
        </w:rPr>
        <w:t xml:space="preserve"> можно на кафедре уголовного права и криминологии ЮФ лаборанту Салихову Роману </w:t>
      </w:r>
      <w:proofErr w:type="spellStart"/>
      <w:r>
        <w:rPr>
          <w:rFonts w:ascii="Times New Roman" w:eastAsia="Times New Roman" w:hAnsi="Times New Roman" w:cs="Times New Roman"/>
          <w:sz w:val="24"/>
          <w:shd w:val="clear" w:color="auto" w:fill="FFFFFF"/>
        </w:rPr>
        <w:t>Наилевичу</w:t>
      </w:r>
      <w:proofErr w:type="spellEnd"/>
      <w:r>
        <w:rPr>
          <w:rFonts w:ascii="Times New Roman" w:eastAsia="Times New Roman" w:hAnsi="Times New Roman" w:cs="Times New Roman"/>
          <w:sz w:val="24"/>
          <w:shd w:val="clear" w:color="auto" w:fill="FFFFFF"/>
        </w:rPr>
        <w:t xml:space="preserve"> либо на номер карты Сбербанк 2202 2001 3482 8290, получатель Надежда Сергеевна М.</w:t>
      </w:r>
    </w:p>
    <w:p w:rsidR="00737457" w:rsidRDefault="00737457">
      <w:pPr>
        <w:spacing w:after="160" w:line="259" w:lineRule="auto"/>
        <w:jc w:val="center"/>
        <w:rPr>
          <w:rFonts w:ascii="Times New Roman" w:eastAsia="Times New Roman" w:hAnsi="Times New Roman" w:cs="Times New Roman"/>
          <w:b/>
          <w:sz w:val="24"/>
          <w:shd w:val="clear" w:color="auto" w:fill="D9E2F3"/>
        </w:rPr>
      </w:pPr>
    </w:p>
    <w:p w:rsidR="00737457" w:rsidRDefault="00737457">
      <w:pPr>
        <w:spacing w:after="160" w:line="259" w:lineRule="auto"/>
        <w:jc w:val="center"/>
        <w:rPr>
          <w:rFonts w:ascii="Times New Roman" w:eastAsia="Times New Roman" w:hAnsi="Times New Roman" w:cs="Times New Roman"/>
          <w:b/>
          <w:sz w:val="24"/>
          <w:shd w:val="clear" w:color="auto" w:fill="D9E2F3"/>
        </w:rPr>
      </w:pPr>
    </w:p>
    <w:p w:rsidR="00737457" w:rsidRDefault="00737457">
      <w:pPr>
        <w:spacing w:after="160" w:line="259" w:lineRule="auto"/>
        <w:jc w:val="center"/>
        <w:rPr>
          <w:rFonts w:ascii="Times New Roman" w:eastAsia="Times New Roman" w:hAnsi="Times New Roman" w:cs="Times New Roman"/>
          <w:b/>
          <w:sz w:val="24"/>
          <w:shd w:val="clear" w:color="auto" w:fill="D9E2F3"/>
        </w:rPr>
      </w:pPr>
    </w:p>
    <w:p w:rsidR="00370300" w:rsidRDefault="00926C5D">
      <w:pPr>
        <w:spacing w:after="160" w:line="259" w:lineRule="auto"/>
        <w:jc w:val="center"/>
        <w:rPr>
          <w:rFonts w:ascii="Times New Roman" w:eastAsia="Times New Roman" w:hAnsi="Times New Roman" w:cs="Times New Roman"/>
          <w:b/>
          <w:sz w:val="24"/>
          <w:shd w:val="clear" w:color="auto" w:fill="D9E2F3"/>
        </w:rPr>
      </w:pPr>
      <w:r>
        <w:rPr>
          <w:rFonts w:ascii="Times New Roman" w:eastAsia="Times New Roman" w:hAnsi="Times New Roman" w:cs="Times New Roman"/>
          <w:b/>
          <w:sz w:val="24"/>
          <w:shd w:val="clear" w:color="auto" w:fill="D9E2F3"/>
        </w:rPr>
        <w:lastRenderedPageBreak/>
        <w:t>СБОРНИК НАУЧНЫХ РАБОТ БУДЕТ ОПУБЛИКОВАН ДО КОНФЕРЕНЦИИ</w:t>
      </w:r>
    </w:p>
    <w:p w:rsidR="00370300" w:rsidRDefault="00926C5D">
      <w:pPr>
        <w:spacing w:after="160" w:line="259"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В описании каждой статьи должны быть обязательно указаны следующие данные: </w:t>
      </w:r>
    </w:p>
    <w:p w:rsidR="00370300" w:rsidRDefault="00926C5D">
      <w:pPr>
        <w:spacing w:after="160" w:line="259"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Название статьи 2. Фамилия, имя, отчество автора в именительном падеже. 3. Место учебы/работы автора (если таковое имеется) в родительном падеже, страна, город. Важно четко, не допуская иной трактовки, указать место учебы/работы конкретного автора. Если все авторы статьи работают или учатся в одном учреждении, можно не указывать место работы каждого автора отдельно. Может быть написана должность автора. 3. Контактная информация: почтовый адрес, </w:t>
      </w:r>
      <w:proofErr w:type="spellStart"/>
      <w:r>
        <w:rPr>
          <w:rFonts w:ascii="Times New Roman" w:eastAsia="Times New Roman" w:hAnsi="Times New Roman" w:cs="Times New Roman"/>
          <w:sz w:val="24"/>
          <w:shd w:val="clear" w:color="auto" w:fill="FFFFFF"/>
        </w:rPr>
        <w:t>e-mail</w:t>
      </w:r>
      <w:proofErr w:type="spellEnd"/>
      <w:r>
        <w:rPr>
          <w:rFonts w:ascii="Times New Roman" w:eastAsia="Times New Roman" w:hAnsi="Times New Roman" w:cs="Times New Roman"/>
          <w:sz w:val="24"/>
          <w:shd w:val="clear" w:color="auto" w:fill="FFFFFF"/>
        </w:rPr>
        <w:t>. 4. Аннотация (не менее 100 слов) 5. Ключевые слова: каждое слово или словосочетание отделяется от другой запятой (8-12 слов). 6. Перевод аннотации и ключевых слов на английский язык. 7. Литература. 8. Сноски концевые.</w:t>
      </w:r>
    </w:p>
    <w:p w:rsidR="00370300" w:rsidRDefault="00926C5D">
      <w:pPr>
        <w:spacing w:after="160" w:line="259" w:lineRule="auto"/>
        <w:ind w:firstLine="708"/>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Данные п. 1-6: должны приводиться на русском и английском языках.</w:t>
      </w:r>
    </w:p>
    <w:p w:rsidR="00370300" w:rsidRDefault="00926C5D">
      <w:pPr>
        <w:spacing w:after="160" w:line="259"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 Объем не более 7 страниц формата А</w:t>
      </w:r>
      <w:proofErr w:type="gramStart"/>
      <w:r>
        <w:rPr>
          <w:rFonts w:ascii="Times New Roman" w:eastAsia="Times New Roman" w:hAnsi="Times New Roman" w:cs="Times New Roman"/>
          <w:sz w:val="24"/>
          <w:shd w:val="clear" w:color="auto" w:fill="FFFFFF"/>
        </w:rPr>
        <w:t>4</w:t>
      </w:r>
      <w:proofErr w:type="gramEnd"/>
      <w:r>
        <w:rPr>
          <w:rFonts w:ascii="Times New Roman" w:eastAsia="Times New Roman" w:hAnsi="Times New Roman" w:cs="Times New Roman"/>
          <w:sz w:val="24"/>
          <w:shd w:val="clear" w:color="auto" w:fill="FFFFFF"/>
        </w:rPr>
        <w:t xml:space="preserve">, редактор – </w:t>
      </w:r>
      <w:proofErr w:type="spellStart"/>
      <w:r>
        <w:rPr>
          <w:rFonts w:ascii="Times New Roman" w:eastAsia="Times New Roman" w:hAnsi="Times New Roman" w:cs="Times New Roman"/>
          <w:sz w:val="24"/>
          <w:shd w:val="clear" w:color="auto" w:fill="FFFFFF"/>
        </w:rPr>
        <w:t>Word</w:t>
      </w:r>
      <w:proofErr w:type="spellEnd"/>
      <w:r>
        <w:rPr>
          <w:rFonts w:ascii="Times New Roman" w:eastAsia="Times New Roman" w:hAnsi="Times New Roman" w:cs="Times New Roman"/>
          <w:sz w:val="24"/>
          <w:shd w:val="clear" w:color="auto" w:fill="FFFFFF"/>
        </w:rPr>
        <w:t xml:space="preserve">, межстрочный интервал 1, шрифт </w:t>
      </w:r>
      <w:proofErr w:type="spellStart"/>
      <w:r>
        <w:rPr>
          <w:rFonts w:ascii="Times New Roman" w:eastAsia="Times New Roman" w:hAnsi="Times New Roman" w:cs="Times New Roman"/>
          <w:sz w:val="24"/>
          <w:shd w:val="clear" w:color="auto" w:fill="FFFFFF"/>
        </w:rPr>
        <w:t>TimesNewRoman</w:t>
      </w:r>
      <w:proofErr w:type="spellEnd"/>
      <w:r>
        <w:rPr>
          <w:rFonts w:ascii="Times New Roman" w:eastAsia="Times New Roman" w:hAnsi="Times New Roman" w:cs="Times New Roman"/>
          <w:sz w:val="24"/>
          <w:shd w:val="clear" w:color="auto" w:fill="FFFFFF"/>
        </w:rPr>
        <w:t>, размер шрифта 12pt, сноски концевые. (Пример: [1; с.34], где 1 - это номер источника в списке литературы, с. 34. – номер страницы, откуда взята ссылка).</w:t>
      </w:r>
    </w:p>
    <w:p w:rsidR="00370300" w:rsidRDefault="00926C5D">
      <w:pPr>
        <w:spacing w:after="160" w:line="259" w:lineRule="auto"/>
        <w:jc w:val="center"/>
        <w:rPr>
          <w:rFonts w:ascii="Times New Roman" w:eastAsia="Times New Roman" w:hAnsi="Times New Roman" w:cs="Times New Roman"/>
          <w:b/>
          <w:sz w:val="24"/>
          <w:u w:val="single"/>
          <w:shd w:val="clear" w:color="auto" w:fill="D9E2F3"/>
        </w:rPr>
      </w:pPr>
      <w:r>
        <w:rPr>
          <w:rFonts w:ascii="Times New Roman" w:eastAsia="Times New Roman" w:hAnsi="Times New Roman" w:cs="Times New Roman"/>
          <w:b/>
          <w:sz w:val="24"/>
          <w:u w:val="single"/>
          <w:shd w:val="clear" w:color="auto" w:fill="D9E2F3"/>
        </w:rPr>
        <w:t xml:space="preserve">ЗАЯВКИ И СТАТЬИ ПРИНИМАЮТСЯ ДО </w:t>
      </w:r>
      <w:r w:rsidR="00737457">
        <w:rPr>
          <w:rFonts w:ascii="Times New Roman" w:eastAsia="Times New Roman" w:hAnsi="Times New Roman" w:cs="Times New Roman"/>
          <w:b/>
          <w:sz w:val="24"/>
          <w:u w:val="single"/>
          <w:shd w:val="clear" w:color="auto" w:fill="D9E2F3"/>
        </w:rPr>
        <w:t>1 марта</w:t>
      </w:r>
      <w:r>
        <w:rPr>
          <w:rFonts w:ascii="Times New Roman" w:eastAsia="Times New Roman" w:hAnsi="Times New Roman" w:cs="Times New Roman"/>
          <w:b/>
          <w:sz w:val="24"/>
          <w:u w:val="single"/>
          <w:shd w:val="clear" w:color="auto" w:fill="D9E2F3"/>
        </w:rPr>
        <w:t xml:space="preserve"> 202</w:t>
      </w:r>
      <w:r w:rsidR="001E11ED">
        <w:rPr>
          <w:rFonts w:ascii="Times New Roman" w:eastAsia="Times New Roman" w:hAnsi="Times New Roman" w:cs="Times New Roman"/>
          <w:b/>
          <w:sz w:val="24"/>
          <w:u w:val="single"/>
          <w:shd w:val="clear" w:color="auto" w:fill="D9E2F3"/>
        </w:rPr>
        <w:t>1</w:t>
      </w:r>
      <w:r>
        <w:rPr>
          <w:rFonts w:ascii="Times New Roman" w:eastAsia="Times New Roman" w:hAnsi="Times New Roman" w:cs="Times New Roman"/>
          <w:b/>
          <w:sz w:val="24"/>
          <w:u w:val="single"/>
          <w:shd w:val="clear" w:color="auto" w:fill="D9E2F3"/>
        </w:rPr>
        <w:t xml:space="preserve"> г.</w:t>
      </w:r>
    </w:p>
    <w:p w:rsidR="00370300" w:rsidRDefault="00926C5D">
      <w:pPr>
        <w:spacing w:after="160" w:line="259"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в электронном варианте по </w:t>
      </w:r>
      <w:proofErr w:type="spellStart"/>
      <w:r>
        <w:rPr>
          <w:rFonts w:ascii="Times New Roman" w:eastAsia="Times New Roman" w:hAnsi="Times New Roman" w:cs="Times New Roman"/>
          <w:sz w:val="24"/>
          <w:shd w:val="clear" w:color="auto" w:fill="FFFFFF"/>
        </w:rPr>
        <w:t>e-mail</w:t>
      </w:r>
      <w:proofErr w:type="spellEnd"/>
      <w:r>
        <w:rPr>
          <w:rFonts w:ascii="Times New Roman" w:eastAsia="Times New Roman" w:hAnsi="Times New Roman" w:cs="Times New Roman"/>
          <w:sz w:val="24"/>
          <w:shd w:val="clear" w:color="auto" w:fill="FFFFFF"/>
        </w:rPr>
        <w:t xml:space="preserve"> на адрес: crimeuu2018@mail.ru</w:t>
      </w:r>
    </w:p>
    <w:p w:rsidR="00370300" w:rsidRDefault="00926C5D">
      <w:pPr>
        <w:spacing w:after="160" w:line="259" w:lineRule="auto"/>
        <w:ind w:firstLine="708"/>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По материалам конференции планируется публикация сборника. Сборник будет размещен в </w:t>
      </w:r>
      <w:proofErr w:type="spellStart"/>
      <w:r>
        <w:rPr>
          <w:rFonts w:ascii="Times New Roman" w:eastAsia="Times New Roman" w:hAnsi="Times New Roman" w:cs="Times New Roman"/>
          <w:sz w:val="24"/>
          <w:shd w:val="clear" w:color="auto" w:fill="FFFFFF"/>
        </w:rPr>
        <w:t>наукометрической</w:t>
      </w:r>
      <w:proofErr w:type="spellEnd"/>
      <w:r>
        <w:rPr>
          <w:rFonts w:ascii="Times New Roman" w:eastAsia="Times New Roman" w:hAnsi="Times New Roman" w:cs="Times New Roman"/>
          <w:sz w:val="24"/>
          <w:shd w:val="clear" w:color="auto" w:fill="FFFFFF"/>
        </w:rPr>
        <w:t xml:space="preserve"> базе данных РИНЦ.</w:t>
      </w:r>
    </w:p>
    <w:p w:rsidR="00370300" w:rsidRDefault="00926C5D">
      <w:pPr>
        <w:spacing w:after="160" w:line="259" w:lineRule="auto"/>
        <w:ind w:firstLine="708"/>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Все представленные статьи проходят обязательное рецензирование оргкомитетом конференции. Оргкомитет оставляет за собой право не включать в сборник материалы, не прошедшие рецензирование или не соответствующие требованиям по оформлению.</w:t>
      </w:r>
    </w:p>
    <w:p w:rsidR="00370300" w:rsidRDefault="00370300">
      <w:pPr>
        <w:spacing w:after="160" w:line="259" w:lineRule="auto"/>
        <w:rPr>
          <w:rFonts w:ascii="Times New Roman" w:eastAsia="Times New Roman" w:hAnsi="Times New Roman" w:cs="Times New Roman"/>
          <w:sz w:val="24"/>
          <w:shd w:val="clear" w:color="auto" w:fill="FFFFFF"/>
        </w:rPr>
      </w:pPr>
    </w:p>
    <w:p w:rsidR="00370300" w:rsidRDefault="00926C5D">
      <w:pPr>
        <w:spacing w:after="160" w:line="259" w:lineRule="auto"/>
        <w:jc w:val="right"/>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ПРИЛОЖЕНИЕ 1</w:t>
      </w:r>
    </w:p>
    <w:p w:rsidR="00370300" w:rsidRDefault="00926C5D">
      <w:pPr>
        <w:spacing w:after="160" w:line="259"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Заявка на участие в работе XVI научно-практической конференции «Криминологические чтения»</w:t>
      </w:r>
    </w:p>
    <w:tbl>
      <w:tblPr>
        <w:tblW w:w="0" w:type="auto"/>
        <w:tblInd w:w="98" w:type="dxa"/>
        <w:tblCellMar>
          <w:left w:w="10" w:type="dxa"/>
          <w:right w:w="10" w:type="dxa"/>
        </w:tblCellMar>
        <w:tblLook w:val="0000"/>
      </w:tblPr>
      <w:tblGrid>
        <w:gridCol w:w="6363"/>
        <w:gridCol w:w="2755"/>
      </w:tblGrid>
      <w:tr w:rsidR="00370300">
        <w:trPr>
          <w:trHeight w:val="344"/>
        </w:trPr>
        <w:tc>
          <w:tcPr>
            <w:tcW w:w="6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300" w:rsidRDefault="00926C5D">
            <w:pPr>
              <w:spacing w:after="160" w:line="259" w:lineRule="auto"/>
              <w:ind w:left="81"/>
            </w:pPr>
            <w:r>
              <w:rPr>
                <w:rFonts w:ascii="Times New Roman" w:eastAsia="Times New Roman" w:hAnsi="Times New Roman" w:cs="Times New Roman"/>
                <w:sz w:val="24"/>
                <w:shd w:val="clear" w:color="auto" w:fill="FFFFFF"/>
              </w:rPr>
              <w:t>Название доклада</w:t>
            </w:r>
            <w:r>
              <w:rPr>
                <w:rFonts w:ascii="Calibri" w:eastAsia="Calibri" w:hAnsi="Calibri" w:cs="Calibri"/>
                <w:shd w:val="clear" w:color="auto" w:fill="FFFFFF"/>
              </w:rPr>
              <w:tab/>
            </w:r>
          </w:p>
        </w:tc>
        <w:tc>
          <w:tcPr>
            <w:tcW w:w="2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300" w:rsidRDefault="00370300">
            <w:pPr>
              <w:spacing w:after="160" w:line="259" w:lineRule="auto"/>
              <w:rPr>
                <w:rFonts w:ascii="Calibri" w:eastAsia="Calibri" w:hAnsi="Calibri" w:cs="Calibri"/>
              </w:rPr>
            </w:pPr>
          </w:p>
        </w:tc>
      </w:tr>
      <w:tr w:rsidR="00370300">
        <w:trPr>
          <w:trHeight w:val="331"/>
        </w:trPr>
        <w:tc>
          <w:tcPr>
            <w:tcW w:w="6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300" w:rsidRDefault="00926C5D">
            <w:pPr>
              <w:spacing w:after="160" w:line="259" w:lineRule="auto"/>
              <w:ind w:left="81"/>
            </w:pPr>
            <w:r>
              <w:rPr>
                <w:rFonts w:ascii="Times New Roman" w:eastAsia="Times New Roman" w:hAnsi="Times New Roman" w:cs="Times New Roman"/>
                <w:sz w:val="24"/>
                <w:shd w:val="clear" w:color="auto" w:fill="FFFFFF"/>
              </w:rPr>
              <w:t>ФИО докладчика</w:t>
            </w:r>
            <w:r>
              <w:rPr>
                <w:rFonts w:ascii="Calibri" w:eastAsia="Calibri" w:hAnsi="Calibri" w:cs="Calibri"/>
                <w:shd w:val="clear" w:color="auto" w:fill="FFFFFF"/>
              </w:rPr>
              <w:tab/>
            </w:r>
          </w:p>
        </w:tc>
        <w:tc>
          <w:tcPr>
            <w:tcW w:w="2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300" w:rsidRDefault="00370300">
            <w:pPr>
              <w:spacing w:after="160" w:line="259" w:lineRule="auto"/>
              <w:rPr>
                <w:rFonts w:ascii="Calibri" w:eastAsia="Calibri" w:hAnsi="Calibri" w:cs="Calibri"/>
              </w:rPr>
            </w:pPr>
          </w:p>
        </w:tc>
      </w:tr>
      <w:tr w:rsidR="00370300">
        <w:trPr>
          <w:trHeight w:val="243"/>
        </w:trPr>
        <w:tc>
          <w:tcPr>
            <w:tcW w:w="6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300" w:rsidRDefault="00926C5D">
            <w:pPr>
              <w:spacing w:after="160" w:line="259" w:lineRule="auto"/>
              <w:ind w:left="81"/>
            </w:pPr>
            <w:r>
              <w:rPr>
                <w:rFonts w:ascii="Times New Roman" w:eastAsia="Times New Roman" w:hAnsi="Times New Roman" w:cs="Times New Roman"/>
                <w:sz w:val="24"/>
                <w:shd w:val="clear" w:color="auto" w:fill="FFFFFF"/>
              </w:rPr>
              <w:t>Название ВУЗа, факультет</w:t>
            </w:r>
            <w:r>
              <w:rPr>
                <w:rFonts w:ascii="Calibri" w:eastAsia="Calibri" w:hAnsi="Calibri" w:cs="Calibri"/>
                <w:shd w:val="clear" w:color="auto" w:fill="FFFFFF"/>
              </w:rPr>
              <w:tab/>
            </w:r>
          </w:p>
        </w:tc>
        <w:tc>
          <w:tcPr>
            <w:tcW w:w="2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300" w:rsidRDefault="00370300">
            <w:pPr>
              <w:spacing w:after="160" w:line="259" w:lineRule="auto"/>
              <w:rPr>
                <w:rFonts w:ascii="Calibri" w:eastAsia="Calibri" w:hAnsi="Calibri" w:cs="Calibri"/>
              </w:rPr>
            </w:pPr>
          </w:p>
        </w:tc>
      </w:tr>
      <w:tr w:rsidR="00370300">
        <w:trPr>
          <w:trHeight w:val="331"/>
        </w:trPr>
        <w:tc>
          <w:tcPr>
            <w:tcW w:w="6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300" w:rsidRDefault="00926C5D">
            <w:pPr>
              <w:spacing w:after="160" w:line="259" w:lineRule="auto"/>
              <w:ind w:left="81"/>
            </w:pPr>
            <w:r>
              <w:rPr>
                <w:rFonts w:ascii="Times New Roman" w:eastAsia="Times New Roman" w:hAnsi="Times New Roman" w:cs="Times New Roman"/>
                <w:sz w:val="24"/>
                <w:shd w:val="clear" w:color="auto" w:fill="FFFFFF"/>
              </w:rPr>
              <w:t>Контактный телефон, факс</w:t>
            </w:r>
            <w:r>
              <w:rPr>
                <w:rFonts w:ascii="Calibri" w:eastAsia="Calibri" w:hAnsi="Calibri" w:cs="Calibri"/>
                <w:shd w:val="clear" w:color="auto" w:fill="FFFFFF"/>
              </w:rPr>
              <w:tab/>
            </w:r>
          </w:p>
        </w:tc>
        <w:tc>
          <w:tcPr>
            <w:tcW w:w="2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300" w:rsidRDefault="00370300">
            <w:pPr>
              <w:spacing w:after="160" w:line="259" w:lineRule="auto"/>
              <w:rPr>
                <w:rFonts w:ascii="Calibri" w:eastAsia="Calibri" w:hAnsi="Calibri" w:cs="Calibri"/>
              </w:rPr>
            </w:pPr>
          </w:p>
        </w:tc>
      </w:tr>
      <w:tr w:rsidR="00370300">
        <w:trPr>
          <w:trHeight w:val="332"/>
        </w:trPr>
        <w:tc>
          <w:tcPr>
            <w:tcW w:w="6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300" w:rsidRDefault="00926C5D">
            <w:pPr>
              <w:spacing w:after="160" w:line="259" w:lineRule="auto"/>
              <w:ind w:left="81"/>
            </w:pPr>
            <w:proofErr w:type="spellStart"/>
            <w:r>
              <w:rPr>
                <w:rFonts w:ascii="Times New Roman" w:eastAsia="Times New Roman" w:hAnsi="Times New Roman" w:cs="Times New Roman"/>
                <w:sz w:val="24"/>
                <w:shd w:val="clear" w:color="auto" w:fill="FFFFFF"/>
              </w:rPr>
              <w:t>e-mail</w:t>
            </w:r>
            <w:proofErr w:type="spellEnd"/>
            <w:r>
              <w:rPr>
                <w:rFonts w:ascii="Times New Roman" w:eastAsia="Times New Roman" w:hAnsi="Times New Roman" w:cs="Times New Roman"/>
                <w:sz w:val="24"/>
                <w:shd w:val="clear" w:color="auto" w:fill="FFFFFF"/>
              </w:rPr>
              <w:t xml:space="preserve"> </w:t>
            </w:r>
          </w:p>
        </w:tc>
        <w:tc>
          <w:tcPr>
            <w:tcW w:w="2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300" w:rsidRDefault="00370300">
            <w:pPr>
              <w:spacing w:after="160" w:line="259" w:lineRule="auto"/>
              <w:ind w:left="81"/>
              <w:rPr>
                <w:rFonts w:ascii="Calibri" w:eastAsia="Calibri" w:hAnsi="Calibri" w:cs="Calibri"/>
              </w:rPr>
            </w:pPr>
          </w:p>
        </w:tc>
      </w:tr>
      <w:tr w:rsidR="00370300">
        <w:trPr>
          <w:trHeight w:val="332"/>
        </w:trPr>
        <w:tc>
          <w:tcPr>
            <w:tcW w:w="6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300" w:rsidRDefault="00926C5D">
            <w:pPr>
              <w:spacing w:after="160" w:line="259" w:lineRule="auto"/>
              <w:ind w:left="81"/>
            </w:pPr>
            <w:r>
              <w:rPr>
                <w:rFonts w:ascii="Times New Roman" w:eastAsia="Times New Roman" w:hAnsi="Times New Roman" w:cs="Times New Roman"/>
                <w:sz w:val="24"/>
                <w:shd w:val="clear" w:color="auto" w:fill="FFFFFF"/>
              </w:rPr>
              <w:t>Форма участия (</w:t>
            </w:r>
            <w:proofErr w:type="spellStart"/>
            <w:r w:rsidR="00737457">
              <w:rPr>
                <w:rFonts w:ascii="Times New Roman" w:eastAsia="Times New Roman" w:hAnsi="Times New Roman" w:cs="Times New Roman"/>
                <w:sz w:val="24"/>
                <w:shd w:val="clear" w:color="auto" w:fill="FFFFFF"/>
              </w:rPr>
              <w:t>очно</w:t>
            </w:r>
            <w:proofErr w:type="spellEnd"/>
            <w:r w:rsidR="00737457">
              <w:rPr>
                <w:rFonts w:ascii="Times New Roman" w:eastAsia="Times New Roman" w:hAnsi="Times New Roman" w:cs="Times New Roman"/>
                <w:sz w:val="24"/>
                <w:shd w:val="clear" w:color="auto" w:fill="FFFFFF"/>
              </w:rPr>
              <w:t>/</w:t>
            </w:r>
            <w:r>
              <w:rPr>
                <w:rFonts w:ascii="Times New Roman" w:eastAsia="Times New Roman" w:hAnsi="Times New Roman" w:cs="Times New Roman"/>
                <w:sz w:val="24"/>
                <w:shd w:val="clear" w:color="auto" w:fill="FFFFFF"/>
              </w:rPr>
              <w:t>дистанционно/заочно)</w:t>
            </w:r>
          </w:p>
        </w:tc>
        <w:tc>
          <w:tcPr>
            <w:tcW w:w="2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300" w:rsidRDefault="00370300">
            <w:pPr>
              <w:spacing w:after="160" w:line="259" w:lineRule="auto"/>
              <w:ind w:left="81"/>
              <w:rPr>
                <w:rFonts w:ascii="Calibri" w:eastAsia="Calibri" w:hAnsi="Calibri" w:cs="Calibri"/>
              </w:rPr>
            </w:pPr>
          </w:p>
        </w:tc>
      </w:tr>
      <w:tr w:rsidR="00370300">
        <w:trPr>
          <w:trHeight w:val="824"/>
        </w:trPr>
        <w:tc>
          <w:tcPr>
            <w:tcW w:w="6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300" w:rsidRDefault="00926C5D">
            <w:pPr>
              <w:spacing w:after="160" w:line="259" w:lineRule="auto"/>
              <w:ind w:left="81"/>
            </w:pPr>
            <w:r>
              <w:rPr>
                <w:rFonts w:ascii="Times New Roman" w:eastAsia="Times New Roman" w:hAnsi="Times New Roman" w:cs="Times New Roman"/>
                <w:sz w:val="24"/>
                <w:shd w:val="clear" w:color="auto" w:fill="FFFFFF"/>
              </w:rPr>
              <w:t>Научный руководитель (ФИО, ученая степень, ученое звание)</w:t>
            </w:r>
            <w:r>
              <w:rPr>
                <w:rFonts w:ascii="Calibri" w:eastAsia="Calibri" w:hAnsi="Calibri" w:cs="Calibri"/>
                <w:shd w:val="clear" w:color="auto" w:fill="FFFFFF"/>
              </w:rPr>
              <w:tab/>
            </w:r>
          </w:p>
        </w:tc>
        <w:tc>
          <w:tcPr>
            <w:tcW w:w="2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300" w:rsidRDefault="00370300">
            <w:pPr>
              <w:spacing w:after="160" w:line="259" w:lineRule="auto"/>
              <w:ind w:left="81"/>
              <w:rPr>
                <w:rFonts w:ascii="Calibri" w:eastAsia="Calibri" w:hAnsi="Calibri" w:cs="Calibri"/>
              </w:rPr>
            </w:pPr>
          </w:p>
        </w:tc>
      </w:tr>
      <w:tr w:rsidR="00370300">
        <w:trPr>
          <w:trHeight w:val="824"/>
        </w:trPr>
        <w:tc>
          <w:tcPr>
            <w:tcW w:w="6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300" w:rsidRDefault="00926C5D">
            <w:pPr>
              <w:spacing w:after="160" w:line="259" w:lineRule="auto"/>
              <w:ind w:left="81"/>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Наличие </w:t>
            </w:r>
            <w:proofErr w:type="spellStart"/>
            <w:r>
              <w:rPr>
                <w:rFonts w:ascii="Times New Roman" w:eastAsia="Times New Roman" w:hAnsi="Times New Roman" w:cs="Times New Roman"/>
                <w:sz w:val="24"/>
                <w:shd w:val="clear" w:color="auto" w:fill="FFFFFF"/>
              </w:rPr>
              <w:t>мультимедийной</w:t>
            </w:r>
            <w:proofErr w:type="spellEnd"/>
            <w:r>
              <w:rPr>
                <w:rFonts w:ascii="Times New Roman" w:eastAsia="Times New Roman" w:hAnsi="Times New Roman" w:cs="Times New Roman"/>
                <w:sz w:val="24"/>
                <w:shd w:val="clear" w:color="auto" w:fill="FFFFFF"/>
              </w:rPr>
              <w:t xml:space="preserve"> презентации (представить до 30.03.2021 г.)</w:t>
            </w:r>
          </w:p>
        </w:tc>
        <w:tc>
          <w:tcPr>
            <w:tcW w:w="2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300" w:rsidRDefault="00370300">
            <w:pPr>
              <w:spacing w:after="160" w:line="259" w:lineRule="auto"/>
              <w:ind w:left="81"/>
              <w:rPr>
                <w:rFonts w:ascii="Calibri" w:eastAsia="Calibri" w:hAnsi="Calibri" w:cs="Calibri"/>
              </w:rPr>
            </w:pPr>
          </w:p>
        </w:tc>
      </w:tr>
    </w:tbl>
    <w:p w:rsidR="00370300" w:rsidRDefault="00370300">
      <w:pPr>
        <w:spacing w:after="160" w:line="259" w:lineRule="auto"/>
        <w:rPr>
          <w:rFonts w:ascii="Times New Roman" w:eastAsia="Times New Roman" w:hAnsi="Times New Roman" w:cs="Times New Roman"/>
          <w:sz w:val="24"/>
          <w:shd w:val="clear" w:color="auto" w:fill="FFFFFF"/>
        </w:rPr>
      </w:pPr>
    </w:p>
    <w:p w:rsidR="00182B14" w:rsidRDefault="00182B14" w:rsidP="00926C5D">
      <w:pPr>
        <w:spacing w:after="160" w:line="259" w:lineRule="auto"/>
        <w:jc w:val="right"/>
        <w:rPr>
          <w:rFonts w:ascii="Times New Roman" w:eastAsia="Times New Roman" w:hAnsi="Times New Roman" w:cs="Times New Roman"/>
          <w:sz w:val="24"/>
          <w:shd w:val="clear" w:color="auto" w:fill="FFFFFF"/>
        </w:rPr>
      </w:pPr>
    </w:p>
    <w:p w:rsidR="00370300" w:rsidRDefault="00926C5D" w:rsidP="00926C5D">
      <w:pPr>
        <w:spacing w:after="160" w:line="259" w:lineRule="auto"/>
        <w:jc w:val="right"/>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ПРИЛОЖЕНИЕ 2</w:t>
      </w:r>
    </w:p>
    <w:p w:rsidR="00370300" w:rsidRDefault="00926C5D">
      <w:pPr>
        <w:spacing w:after="160" w:line="259"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ОБРАЗЕЦ</w:t>
      </w:r>
    </w:p>
    <w:p w:rsidR="00370300" w:rsidRDefault="00926C5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ПРОБЛЕМА ОТГРАНИЧЕНИЯ</w:t>
      </w:r>
    </w:p>
    <w:p w:rsidR="00370300" w:rsidRDefault="00926C5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НЕПРАВОМЕРНОГО ЗАВЛАДЕНИЯ АВТОМОБИЛЕМ</w:t>
      </w:r>
    </w:p>
    <w:p w:rsidR="00370300" w:rsidRDefault="00926C5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ИЛИ ИНЫМ ТРАНСПОРТНЫМ СРЕДСТВОМ </w:t>
      </w:r>
    </w:p>
    <w:p w:rsidR="00370300" w:rsidRDefault="00926C5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БЕЗ ЦЕЛИ ХИЩЕНИЯ ОТ КРАЖИ</w:t>
      </w:r>
    </w:p>
    <w:p w:rsidR="00370300" w:rsidRDefault="00370300">
      <w:pPr>
        <w:spacing w:after="0" w:line="240" w:lineRule="auto"/>
        <w:jc w:val="center"/>
        <w:rPr>
          <w:rFonts w:ascii="Times New Roman" w:eastAsia="Times New Roman" w:hAnsi="Times New Roman" w:cs="Times New Roman"/>
          <w:sz w:val="24"/>
        </w:rPr>
      </w:pPr>
    </w:p>
    <w:p w:rsidR="00370300" w:rsidRDefault="00926C5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b/>
          <w:i/>
          <w:sz w:val="24"/>
        </w:rPr>
        <w:t>Алексеенко</w:t>
      </w:r>
      <w:proofErr w:type="spellEnd"/>
      <w:r>
        <w:rPr>
          <w:rFonts w:ascii="Times New Roman" w:eastAsia="Times New Roman" w:hAnsi="Times New Roman" w:cs="Times New Roman"/>
          <w:b/>
          <w:i/>
          <w:sz w:val="24"/>
        </w:rPr>
        <w:t xml:space="preserve"> Анастасия Владимировна</w:t>
      </w:r>
    </w:p>
    <w:p w:rsidR="00370300" w:rsidRDefault="00926C5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магистрант 2-го курса обучения юридического факультета</w:t>
      </w:r>
    </w:p>
    <w:p w:rsidR="00370300" w:rsidRDefault="00926C5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Хабаровского государственного университета экономики и права</w:t>
      </w:r>
    </w:p>
    <w:p w:rsidR="00370300" w:rsidRDefault="00926C5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 Хабаровск)</w:t>
      </w:r>
    </w:p>
    <w:p w:rsidR="00370300" w:rsidRDefault="00926C5D">
      <w:pPr>
        <w:keepNext/>
        <w:spacing w:after="0" w:line="240" w:lineRule="auto"/>
        <w:jc w:val="center"/>
        <w:rPr>
          <w:rFonts w:ascii="Times New Roman" w:eastAsia="Times New Roman" w:hAnsi="Times New Roman" w:cs="Times New Roman"/>
          <w:spacing w:val="5"/>
          <w:sz w:val="24"/>
          <w:shd w:val="clear" w:color="auto" w:fill="FFFFFF"/>
        </w:rPr>
      </w:pPr>
      <w:proofErr w:type="spellStart"/>
      <w:r>
        <w:rPr>
          <w:rFonts w:ascii="Times New Roman" w:eastAsia="Times New Roman" w:hAnsi="Times New Roman" w:cs="Times New Roman"/>
          <w:sz w:val="24"/>
          <w:shd w:val="clear" w:color="auto" w:fill="FFFFFF"/>
        </w:rPr>
        <w:t>E-mail</w:t>
      </w:r>
      <w:proofErr w:type="spellEnd"/>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pacing w:val="5"/>
          <w:sz w:val="24"/>
          <w:shd w:val="clear" w:color="auto" w:fill="FFFFFF"/>
        </w:rPr>
        <w:t>kafedry2@mail.ru</w:t>
      </w:r>
    </w:p>
    <w:p w:rsidR="00370300" w:rsidRDefault="00370300">
      <w:pPr>
        <w:spacing w:after="0" w:line="240" w:lineRule="auto"/>
        <w:jc w:val="both"/>
        <w:rPr>
          <w:rFonts w:ascii="Times New Roman" w:eastAsia="Times New Roman" w:hAnsi="Times New Roman" w:cs="Times New Roman"/>
          <w:sz w:val="24"/>
        </w:rPr>
      </w:pPr>
    </w:p>
    <w:p w:rsidR="00370300" w:rsidRDefault="00926C5D">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научной статье поднимается проблема отграничения неправомерного завладения автомобилем или иным транспортным средством без цели хищения (угона) от кражи. Автор приходит к выводу о том, что составы угона и кражи транспортных средств по многим признакам совпадают, и поддерживает авторов законопроекта, предлагающего исключить ст. 166 из УК РФ.</w:t>
      </w:r>
    </w:p>
    <w:p w:rsidR="00370300" w:rsidRDefault="00926C5D">
      <w:pPr>
        <w:spacing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b/>
          <w:i/>
          <w:sz w:val="24"/>
        </w:rPr>
        <w:t>Ключевые слова</w:t>
      </w:r>
      <w:r>
        <w:rPr>
          <w:rFonts w:ascii="Times New Roman" w:eastAsia="Times New Roman" w:hAnsi="Times New Roman" w:cs="Times New Roman"/>
          <w:sz w:val="24"/>
        </w:rPr>
        <w:t>: транспортное средство; неправомерное завладение; угон; кража; хищение; разграничение преступлений.</w:t>
      </w:r>
      <w:proofErr w:type="gramEnd"/>
    </w:p>
    <w:p w:rsidR="00370300" w:rsidRDefault="00370300">
      <w:pPr>
        <w:spacing w:after="0" w:line="240" w:lineRule="auto"/>
        <w:jc w:val="both"/>
        <w:rPr>
          <w:rFonts w:ascii="Times New Roman" w:eastAsia="Times New Roman" w:hAnsi="Times New Roman" w:cs="Times New Roman"/>
          <w:sz w:val="24"/>
        </w:rPr>
      </w:pPr>
    </w:p>
    <w:p w:rsidR="00370300" w:rsidRPr="00926C5D" w:rsidRDefault="00926C5D">
      <w:pPr>
        <w:spacing w:after="0" w:line="240" w:lineRule="auto"/>
        <w:ind w:firstLine="708"/>
        <w:jc w:val="both"/>
        <w:rPr>
          <w:rFonts w:ascii="Times New Roman" w:eastAsia="Times New Roman" w:hAnsi="Times New Roman" w:cs="Times New Roman"/>
          <w:sz w:val="24"/>
          <w:lang w:val="en-US"/>
        </w:rPr>
      </w:pPr>
      <w:r w:rsidRPr="00926C5D">
        <w:rPr>
          <w:rFonts w:ascii="Times New Roman" w:eastAsia="Times New Roman" w:hAnsi="Times New Roman" w:cs="Times New Roman"/>
          <w:sz w:val="24"/>
          <w:lang w:val="en-US"/>
        </w:rPr>
        <w:t>The scientific article raises the problem of distinguishing illegal possession of a car or other vehicle without the purpose of theft (theft) from theft. The author comes to the conclusion that the composition of theft and theft of vehicles on many grounds coincide, and supports the authors of the bill proposing to exclude article 166 of the criminal code of the Russian Federation.</w:t>
      </w:r>
    </w:p>
    <w:p w:rsidR="00370300" w:rsidRPr="00926C5D" w:rsidRDefault="00926C5D">
      <w:pPr>
        <w:spacing w:after="0" w:line="240" w:lineRule="auto"/>
        <w:ind w:firstLine="708"/>
        <w:jc w:val="both"/>
        <w:rPr>
          <w:rFonts w:ascii="Times New Roman" w:eastAsia="Times New Roman" w:hAnsi="Times New Roman" w:cs="Times New Roman"/>
          <w:sz w:val="24"/>
          <w:lang w:val="en-US"/>
        </w:rPr>
      </w:pPr>
      <w:r w:rsidRPr="00926C5D">
        <w:rPr>
          <w:rFonts w:ascii="Times New Roman" w:eastAsia="Times New Roman" w:hAnsi="Times New Roman" w:cs="Times New Roman"/>
          <w:i/>
          <w:sz w:val="24"/>
          <w:lang w:val="en-US"/>
        </w:rPr>
        <w:t>Keywords</w:t>
      </w:r>
      <w:r w:rsidRPr="00926C5D">
        <w:rPr>
          <w:rFonts w:ascii="Times New Roman" w:eastAsia="Times New Roman" w:hAnsi="Times New Roman" w:cs="Times New Roman"/>
          <w:sz w:val="24"/>
          <w:lang w:val="en-US"/>
        </w:rPr>
        <w:t>: vehicle; illegal possession; theft; theft; theft; differentiation of crimes.</w:t>
      </w:r>
    </w:p>
    <w:p w:rsidR="00370300" w:rsidRPr="00926C5D" w:rsidRDefault="00370300">
      <w:pPr>
        <w:spacing w:after="0" w:line="240" w:lineRule="auto"/>
        <w:jc w:val="both"/>
        <w:rPr>
          <w:rFonts w:ascii="Times New Roman" w:eastAsia="Times New Roman" w:hAnsi="Times New Roman" w:cs="Times New Roman"/>
          <w:sz w:val="24"/>
          <w:lang w:val="en-US"/>
        </w:rPr>
      </w:pPr>
    </w:p>
    <w:p w:rsidR="00370300" w:rsidRDefault="00926C5D">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Те</w:t>
      </w:r>
      <w:proofErr w:type="gramStart"/>
      <w:r>
        <w:rPr>
          <w:rFonts w:ascii="Times New Roman" w:eastAsia="Times New Roman" w:hAnsi="Times New Roman" w:cs="Times New Roman"/>
          <w:sz w:val="24"/>
        </w:rPr>
        <w:t>кст ст</w:t>
      </w:r>
      <w:proofErr w:type="gramEnd"/>
      <w:r>
        <w:rPr>
          <w:rFonts w:ascii="Times New Roman" w:eastAsia="Times New Roman" w:hAnsi="Times New Roman" w:cs="Times New Roman"/>
          <w:sz w:val="24"/>
        </w:rPr>
        <w:t>атьи [1; c.12]</w:t>
      </w:r>
    </w:p>
    <w:p w:rsidR="00370300" w:rsidRDefault="00926C5D">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      Л</w:t>
      </w:r>
      <w:r>
        <w:rPr>
          <w:rFonts w:ascii="Times New Roman" w:eastAsia="Times New Roman" w:hAnsi="Times New Roman" w:cs="Times New Roman"/>
          <w:color w:val="000000"/>
          <w:sz w:val="24"/>
        </w:rPr>
        <w:t>итература</w:t>
      </w:r>
    </w:p>
    <w:p w:rsidR="00370300" w:rsidRDefault="00926C5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Одоев О.С. Административная </w:t>
      </w:r>
      <w:proofErr w:type="spellStart"/>
      <w:r>
        <w:rPr>
          <w:rFonts w:ascii="Times New Roman" w:eastAsia="Times New Roman" w:hAnsi="Times New Roman" w:cs="Times New Roman"/>
          <w:color w:val="000000"/>
          <w:sz w:val="24"/>
        </w:rPr>
        <w:t>преюдиция</w:t>
      </w:r>
      <w:proofErr w:type="spellEnd"/>
      <w:r>
        <w:rPr>
          <w:rFonts w:ascii="Times New Roman" w:eastAsia="Times New Roman" w:hAnsi="Times New Roman" w:cs="Times New Roman"/>
          <w:color w:val="000000"/>
          <w:sz w:val="24"/>
        </w:rPr>
        <w:t xml:space="preserve"> в уголовном праве России и государств СНГ: монография. – М.: ИД Юриспруденция, 2018. </w:t>
      </w:r>
    </w:p>
    <w:p w:rsidR="00370300" w:rsidRDefault="00926C5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w:t>
      </w:r>
      <w:proofErr w:type="spellStart"/>
      <w:r>
        <w:rPr>
          <w:rFonts w:ascii="Times New Roman" w:eastAsia="Times New Roman" w:hAnsi="Times New Roman" w:cs="Times New Roman"/>
          <w:color w:val="000000"/>
          <w:sz w:val="24"/>
        </w:rPr>
        <w:t>Чикин</w:t>
      </w:r>
      <w:proofErr w:type="spellEnd"/>
      <w:r>
        <w:rPr>
          <w:rFonts w:ascii="Times New Roman" w:eastAsia="Times New Roman" w:hAnsi="Times New Roman" w:cs="Times New Roman"/>
          <w:color w:val="000000"/>
          <w:sz w:val="24"/>
        </w:rPr>
        <w:t xml:space="preserve"> Д.С. Сложные единичные преступления (уголовно-правовая характеристика, проблемы квалификации и законодательного конструирования): </w:t>
      </w:r>
      <w:proofErr w:type="spellStart"/>
      <w:r>
        <w:rPr>
          <w:rFonts w:ascii="Times New Roman" w:eastAsia="Times New Roman" w:hAnsi="Times New Roman" w:cs="Times New Roman"/>
          <w:color w:val="000000"/>
          <w:sz w:val="24"/>
        </w:rPr>
        <w:t>дис</w:t>
      </w:r>
      <w:proofErr w:type="spellEnd"/>
      <w:r>
        <w:rPr>
          <w:rFonts w:ascii="Times New Roman" w:eastAsia="Times New Roman" w:hAnsi="Times New Roman" w:cs="Times New Roman"/>
          <w:color w:val="000000"/>
          <w:sz w:val="24"/>
        </w:rPr>
        <w:t>. …</w:t>
      </w:r>
      <w:proofErr w:type="spellStart"/>
      <w:r>
        <w:rPr>
          <w:rFonts w:ascii="Times New Roman" w:eastAsia="Times New Roman" w:hAnsi="Times New Roman" w:cs="Times New Roman"/>
          <w:color w:val="000000"/>
          <w:sz w:val="24"/>
        </w:rPr>
        <w:t>канд</w:t>
      </w:r>
      <w:proofErr w:type="gramStart"/>
      <w:r>
        <w:rPr>
          <w:rFonts w:ascii="Times New Roman" w:eastAsia="Times New Roman" w:hAnsi="Times New Roman" w:cs="Times New Roman"/>
          <w:color w:val="000000"/>
          <w:sz w:val="24"/>
        </w:rPr>
        <w:t>.ю</w:t>
      </w:r>
      <w:proofErr w:type="gramEnd"/>
      <w:r>
        <w:rPr>
          <w:rFonts w:ascii="Times New Roman" w:eastAsia="Times New Roman" w:hAnsi="Times New Roman" w:cs="Times New Roman"/>
          <w:color w:val="000000"/>
          <w:sz w:val="24"/>
        </w:rPr>
        <w:t>рид.наук</w:t>
      </w:r>
      <w:proofErr w:type="spellEnd"/>
      <w:r>
        <w:rPr>
          <w:rFonts w:ascii="Times New Roman" w:eastAsia="Times New Roman" w:hAnsi="Times New Roman" w:cs="Times New Roman"/>
          <w:color w:val="000000"/>
          <w:sz w:val="24"/>
        </w:rPr>
        <w:t xml:space="preserve">. Краснодар, 2013. </w:t>
      </w:r>
    </w:p>
    <w:p w:rsidR="00370300" w:rsidRDefault="00926C5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w:t>
      </w:r>
      <w:proofErr w:type="spellStart"/>
      <w:r>
        <w:rPr>
          <w:rFonts w:ascii="Times New Roman" w:eastAsia="Times New Roman" w:hAnsi="Times New Roman" w:cs="Times New Roman"/>
          <w:color w:val="000000"/>
          <w:sz w:val="24"/>
        </w:rPr>
        <w:t>Есаков</w:t>
      </w:r>
      <w:proofErr w:type="spellEnd"/>
      <w:r>
        <w:rPr>
          <w:rFonts w:ascii="Times New Roman" w:eastAsia="Times New Roman" w:hAnsi="Times New Roman" w:cs="Times New Roman"/>
          <w:color w:val="000000"/>
          <w:sz w:val="24"/>
        </w:rPr>
        <w:t xml:space="preserve"> Г.А. От административных правонарушений к уголовным проступкам или о существовании уголовного права в «широком смысле» // Библиотека криминалиста. 2013.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1. </w:t>
      </w:r>
    </w:p>
    <w:p w:rsidR="00370300" w:rsidRDefault="00926C5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Раднаева Э.Л. Преступность в Республике Бурятия: некоторые результаты криминологического анализа // Криминологические чтения: материалы X Всероссийской научно-практической конференции с международным участием, посвященной памяти профессора Б.Ц. </w:t>
      </w:r>
      <w:proofErr w:type="spellStart"/>
      <w:r>
        <w:rPr>
          <w:rFonts w:ascii="Times New Roman" w:eastAsia="Times New Roman" w:hAnsi="Times New Roman" w:cs="Times New Roman"/>
          <w:color w:val="000000"/>
          <w:sz w:val="24"/>
        </w:rPr>
        <w:t>Цыденжапова</w:t>
      </w:r>
      <w:proofErr w:type="spellEnd"/>
      <w:r>
        <w:rPr>
          <w:rFonts w:ascii="Times New Roman" w:eastAsia="Times New Roman" w:hAnsi="Times New Roman" w:cs="Times New Roman"/>
          <w:color w:val="000000"/>
          <w:sz w:val="24"/>
        </w:rPr>
        <w:t xml:space="preserve"> (Улан-Удэ, 18 апреля 2014 г.) / отв. ред. Э.Л. Раднаева. – Улан-Удэ, Издательство Бурятского госуниверситета, 2014. С. 34-55.</w:t>
      </w:r>
    </w:p>
    <w:p w:rsidR="00370300" w:rsidRDefault="00370300">
      <w:pPr>
        <w:spacing w:after="160" w:line="259" w:lineRule="auto"/>
        <w:rPr>
          <w:rFonts w:ascii="Times New Roman" w:eastAsia="Times New Roman" w:hAnsi="Times New Roman" w:cs="Times New Roman"/>
        </w:rPr>
      </w:pPr>
    </w:p>
    <w:sectPr w:rsidR="00370300" w:rsidSect="00D774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370300"/>
    <w:rsid w:val="00087133"/>
    <w:rsid w:val="00182B14"/>
    <w:rsid w:val="001E11ED"/>
    <w:rsid w:val="00370300"/>
    <w:rsid w:val="00482299"/>
    <w:rsid w:val="006510C1"/>
    <w:rsid w:val="0068466D"/>
    <w:rsid w:val="006B123A"/>
    <w:rsid w:val="00737457"/>
    <w:rsid w:val="00897423"/>
    <w:rsid w:val="00926C5D"/>
    <w:rsid w:val="00D774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4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6C5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rimeuu2018@mail.ru%22ru" TargetMode="Externa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1201</Words>
  <Characters>6849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 Раднаева</dc:creator>
  <cp:lastModifiedBy>user</cp:lastModifiedBy>
  <cp:revision>9</cp:revision>
  <dcterms:created xsi:type="dcterms:W3CDTF">2021-01-13T09:39:00Z</dcterms:created>
  <dcterms:modified xsi:type="dcterms:W3CDTF">2021-02-17T09:25:00Z</dcterms:modified>
</cp:coreProperties>
</file>