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77" w:rsidRPr="001118F4" w:rsidRDefault="000A1C77" w:rsidP="000A1C77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Банзарова» объявляет конкурсный отбор для заключения трудового договора на  вакантную должность:</w:t>
      </w:r>
    </w:p>
    <w:p w:rsidR="000A1C77" w:rsidRPr="001118F4" w:rsidRDefault="000A1C77" w:rsidP="000A1C77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0A1C77" w:rsidRPr="00BC7B18" w:rsidTr="00905CBC">
        <w:tc>
          <w:tcPr>
            <w:tcW w:w="2943" w:type="dxa"/>
          </w:tcPr>
          <w:p w:rsidR="000A1C77" w:rsidRPr="00BC7B18" w:rsidRDefault="000A1C77" w:rsidP="00905CBC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0A1C77" w:rsidRPr="00BC7B18" w:rsidRDefault="000A1C77" w:rsidP="00905CBC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0A1C77" w:rsidRPr="00BC7B18" w:rsidRDefault="000A1C77" w:rsidP="00905CBC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0A1C77" w:rsidRPr="00BC7B18" w:rsidRDefault="000A1C77" w:rsidP="00905CBC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0A1C77" w:rsidRPr="00BC7B18" w:rsidTr="00905CBC">
        <w:trPr>
          <w:trHeight w:val="659"/>
        </w:trPr>
        <w:tc>
          <w:tcPr>
            <w:tcW w:w="2943" w:type="dxa"/>
          </w:tcPr>
          <w:p w:rsidR="000A1C77" w:rsidRPr="00FF72E9" w:rsidRDefault="000A1C77" w:rsidP="00905CBC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F72E9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филологии стран Дальнего Востока (3)*</w:t>
            </w:r>
          </w:p>
        </w:tc>
        <w:tc>
          <w:tcPr>
            <w:tcW w:w="1985" w:type="dxa"/>
          </w:tcPr>
          <w:p w:rsidR="000A1C77" w:rsidRPr="00B851A7" w:rsidRDefault="000A1C77" w:rsidP="00905C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1A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0A1C77" w:rsidRPr="00B851A7" w:rsidRDefault="000A1C77" w:rsidP="00905C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A1C77" w:rsidRPr="00B851A7" w:rsidRDefault="000A1C77" w:rsidP="000A1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vMerge w:val="restart"/>
          </w:tcPr>
          <w:p w:rsidR="000A1C77" w:rsidRPr="00B851A7" w:rsidRDefault="000A1C77" w:rsidP="000A1C7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г.,     г. Улан-Удэ, ул. </w:t>
            </w:r>
            <w:proofErr w:type="spellStart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</w:tc>
      </w:tr>
      <w:tr w:rsidR="000A1C77" w:rsidRPr="00BC7B18" w:rsidTr="00905CBC">
        <w:tc>
          <w:tcPr>
            <w:tcW w:w="2943" w:type="dxa"/>
          </w:tcPr>
          <w:p w:rsidR="000A1C77" w:rsidRPr="00FF72E9" w:rsidRDefault="000A1C77" w:rsidP="00905CBC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F72E9">
              <w:rPr>
                <w:rFonts w:ascii="Times New Roman" w:hAnsi="Times New Roman"/>
                <w:color w:val="000000" w:themeColor="text1"/>
                <w:lang w:eastAsia="en-US"/>
              </w:rPr>
              <w:t>Преподаватель кафедры филологии стран Дальнего Востока</w:t>
            </w:r>
          </w:p>
        </w:tc>
        <w:tc>
          <w:tcPr>
            <w:tcW w:w="1985" w:type="dxa"/>
          </w:tcPr>
          <w:p w:rsidR="000A1C77" w:rsidRDefault="000A1C77" w:rsidP="00905CBC">
            <w:pPr>
              <w:jc w:val="center"/>
            </w:pPr>
            <w:r w:rsidRPr="00B84CB4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0A1C77" w:rsidRPr="00B851A7" w:rsidRDefault="000A1C77" w:rsidP="00905CBC">
            <w:pPr>
              <w:jc w:val="center"/>
            </w:pPr>
          </w:p>
        </w:tc>
        <w:tc>
          <w:tcPr>
            <w:tcW w:w="2800" w:type="dxa"/>
            <w:vMerge/>
          </w:tcPr>
          <w:p w:rsidR="000A1C77" w:rsidRPr="00B851A7" w:rsidRDefault="000A1C77" w:rsidP="00905CBC">
            <w:pPr>
              <w:jc w:val="both"/>
              <w:rPr>
                <w:lang w:eastAsia="en-US"/>
              </w:rPr>
            </w:pPr>
          </w:p>
        </w:tc>
      </w:tr>
      <w:tr w:rsidR="000A1C77" w:rsidRPr="00BC7B18" w:rsidTr="00905CBC">
        <w:tc>
          <w:tcPr>
            <w:tcW w:w="2943" w:type="dxa"/>
          </w:tcPr>
          <w:p w:rsidR="000A1C77" w:rsidRPr="00FF72E9" w:rsidRDefault="000A1C77" w:rsidP="00905CBC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F72E9">
              <w:rPr>
                <w:rFonts w:ascii="Times New Roman" w:hAnsi="Times New Roman"/>
                <w:color w:val="000000" w:themeColor="text1"/>
                <w:lang w:eastAsia="en-US"/>
              </w:rPr>
              <w:t>Ассистент кафедры земельного кадастра и землепользования</w:t>
            </w:r>
          </w:p>
        </w:tc>
        <w:tc>
          <w:tcPr>
            <w:tcW w:w="1985" w:type="dxa"/>
          </w:tcPr>
          <w:p w:rsidR="000A1C77" w:rsidRDefault="000A1C77" w:rsidP="00905CBC">
            <w:pPr>
              <w:jc w:val="center"/>
            </w:pPr>
            <w:r w:rsidRPr="00B84CB4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0A1C77" w:rsidRPr="00B851A7" w:rsidRDefault="000A1C77" w:rsidP="00905CBC">
            <w:pPr>
              <w:jc w:val="center"/>
            </w:pPr>
          </w:p>
        </w:tc>
        <w:tc>
          <w:tcPr>
            <w:tcW w:w="2800" w:type="dxa"/>
            <w:vMerge/>
          </w:tcPr>
          <w:p w:rsidR="000A1C77" w:rsidRPr="00B851A7" w:rsidRDefault="000A1C77" w:rsidP="00905CBC">
            <w:pPr>
              <w:jc w:val="both"/>
              <w:rPr>
                <w:lang w:eastAsia="en-US"/>
              </w:rPr>
            </w:pPr>
          </w:p>
        </w:tc>
      </w:tr>
      <w:tr w:rsidR="000A1C77" w:rsidRPr="00BC7B18" w:rsidTr="00905CBC">
        <w:tc>
          <w:tcPr>
            <w:tcW w:w="2943" w:type="dxa"/>
          </w:tcPr>
          <w:p w:rsidR="000A1C77" w:rsidRPr="00FF72E9" w:rsidRDefault="000A1C77" w:rsidP="00905CBC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F72E9">
              <w:rPr>
                <w:rFonts w:ascii="Times New Roman" w:hAnsi="Times New Roman"/>
                <w:color w:val="000000" w:themeColor="text1"/>
                <w:lang w:eastAsia="en-US"/>
              </w:rPr>
              <w:t>Старший преподаватель кафедры конституционного и международного права</w:t>
            </w:r>
          </w:p>
        </w:tc>
        <w:tc>
          <w:tcPr>
            <w:tcW w:w="1985" w:type="dxa"/>
          </w:tcPr>
          <w:p w:rsidR="000A1C77" w:rsidRDefault="000A1C77" w:rsidP="00905CBC">
            <w:pPr>
              <w:jc w:val="center"/>
            </w:pPr>
            <w:r w:rsidRPr="00B84CB4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0A1C77" w:rsidRPr="00B851A7" w:rsidRDefault="000A1C77" w:rsidP="00905CBC">
            <w:pPr>
              <w:jc w:val="center"/>
            </w:pPr>
          </w:p>
        </w:tc>
        <w:tc>
          <w:tcPr>
            <w:tcW w:w="2800" w:type="dxa"/>
            <w:vMerge/>
          </w:tcPr>
          <w:p w:rsidR="000A1C77" w:rsidRPr="00B851A7" w:rsidRDefault="000A1C77" w:rsidP="00905CBC">
            <w:pPr>
              <w:jc w:val="both"/>
              <w:rPr>
                <w:lang w:eastAsia="en-US"/>
              </w:rPr>
            </w:pPr>
          </w:p>
        </w:tc>
      </w:tr>
      <w:tr w:rsidR="000A1C77" w:rsidRPr="00BC7B18" w:rsidTr="00905CBC">
        <w:tc>
          <w:tcPr>
            <w:tcW w:w="2943" w:type="dxa"/>
          </w:tcPr>
          <w:p w:rsidR="000A1C77" w:rsidRPr="00FF72E9" w:rsidRDefault="000A1C77" w:rsidP="00905CBC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F72E9">
              <w:rPr>
                <w:rFonts w:ascii="Times New Roman" w:hAnsi="Times New Roman"/>
                <w:color w:val="000000" w:themeColor="text1"/>
                <w:lang w:eastAsia="en-US"/>
              </w:rPr>
              <w:t>Старший преподаватель кафедры гражданского права и процесса</w:t>
            </w:r>
          </w:p>
        </w:tc>
        <w:tc>
          <w:tcPr>
            <w:tcW w:w="1985" w:type="dxa"/>
          </w:tcPr>
          <w:p w:rsidR="000A1C77" w:rsidRDefault="000A1C77" w:rsidP="00905CBC">
            <w:pPr>
              <w:jc w:val="center"/>
            </w:pPr>
            <w:r w:rsidRPr="00540970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0A1C77" w:rsidRPr="00B851A7" w:rsidRDefault="000A1C77" w:rsidP="00905CBC">
            <w:pPr>
              <w:jc w:val="center"/>
            </w:pPr>
          </w:p>
        </w:tc>
        <w:tc>
          <w:tcPr>
            <w:tcW w:w="2800" w:type="dxa"/>
            <w:vMerge/>
          </w:tcPr>
          <w:p w:rsidR="000A1C77" w:rsidRPr="00B851A7" w:rsidRDefault="000A1C77" w:rsidP="00905CBC">
            <w:pPr>
              <w:jc w:val="both"/>
              <w:rPr>
                <w:lang w:eastAsia="en-US"/>
              </w:rPr>
            </w:pPr>
          </w:p>
        </w:tc>
      </w:tr>
      <w:tr w:rsidR="000A1C77" w:rsidRPr="00BC7B18" w:rsidTr="00905CBC">
        <w:tc>
          <w:tcPr>
            <w:tcW w:w="2943" w:type="dxa"/>
          </w:tcPr>
          <w:p w:rsidR="000A1C77" w:rsidRPr="00FF72E9" w:rsidRDefault="000A1C77" w:rsidP="00905CBC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F72E9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менеджмента</w:t>
            </w:r>
          </w:p>
        </w:tc>
        <w:tc>
          <w:tcPr>
            <w:tcW w:w="1985" w:type="dxa"/>
          </w:tcPr>
          <w:p w:rsidR="000A1C77" w:rsidRDefault="000A1C77" w:rsidP="00905CBC">
            <w:pPr>
              <w:jc w:val="center"/>
            </w:pPr>
            <w:r w:rsidRPr="00540970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0A1C77" w:rsidRPr="00B851A7" w:rsidRDefault="000A1C77" w:rsidP="00905CBC">
            <w:pPr>
              <w:jc w:val="center"/>
            </w:pPr>
          </w:p>
        </w:tc>
        <w:tc>
          <w:tcPr>
            <w:tcW w:w="2800" w:type="dxa"/>
            <w:vMerge/>
          </w:tcPr>
          <w:p w:rsidR="000A1C77" w:rsidRPr="00B851A7" w:rsidRDefault="000A1C77" w:rsidP="00905CBC">
            <w:pPr>
              <w:jc w:val="both"/>
              <w:rPr>
                <w:lang w:eastAsia="en-US"/>
              </w:rPr>
            </w:pPr>
          </w:p>
        </w:tc>
      </w:tr>
      <w:tr w:rsidR="000A1C77" w:rsidRPr="00BC7B18" w:rsidTr="00905CBC">
        <w:tc>
          <w:tcPr>
            <w:tcW w:w="2943" w:type="dxa"/>
          </w:tcPr>
          <w:p w:rsidR="000A1C77" w:rsidRPr="00FF72E9" w:rsidRDefault="000A1C77" w:rsidP="00905CBC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F72E9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общей и теоретической физики (2)*</w:t>
            </w:r>
          </w:p>
        </w:tc>
        <w:tc>
          <w:tcPr>
            <w:tcW w:w="1985" w:type="dxa"/>
          </w:tcPr>
          <w:p w:rsidR="000A1C77" w:rsidRDefault="000A1C77" w:rsidP="00905CBC">
            <w:pPr>
              <w:jc w:val="center"/>
            </w:pPr>
            <w:r w:rsidRPr="00540970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0A1C77" w:rsidRPr="00B851A7" w:rsidRDefault="000A1C77" w:rsidP="00905CBC">
            <w:pPr>
              <w:jc w:val="center"/>
            </w:pPr>
          </w:p>
        </w:tc>
        <w:tc>
          <w:tcPr>
            <w:tcW w:w="2800" w:type="dxa"/>
            <w:vMerge/>
          </w:tcPr>
          <w:p w:rsidR="000A1C77" w:rsidRPr="00B851A7" w:rsidRDefault="000A1C77" w:rsidP="00905CBC">
            <w:pPr>
              <w:jc w:val="both"/>
              <w:rPr>
                <w:lang w:eastAsia="en-US"/>
              </w:rPr>
            </w:pPr>
          </w:p>
        </w:tc>
      </w:tr>
      <w:tr w:rsidR="000A1C77" w:rsidRPr="00BC7B18" w:rsidTr="000A1C77">
        <w:trPr>
          <w:trHeight w:val="565"/>
        </w:trPr>
        <w:tc>
          <w:tcPr>
            <w:tcW w:w="2943" w:type="dxa"/>
          </w:tcPr>
          <w:p w:rsidR="000A1C77" w:rsidRPr="00FF72E9" w:rsidRDefault="000A1C77" w:rsidP="00905CBC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F72E9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национальных видов спорта</w:t>
            </w:r>
          </w:p>
        </w:tc>
        <w:tc>
          <w:tcPr>
            <w:tcW w:w="1985" w:type="dxa"/>
          </w:tcPr>
          <w:p w:rsidR="000A1C77" w:rsidRDefault="000A1C77" w:rsidP="00905CBC">
            <w:pPr>
              <w:jc w:val="center"/>
            </w:pPr>
            <w:r w:rsidRPr="00540970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0A1C77" w:rsidRPr="00B851A7" w:rsidRDefault="000A1C77" w:rsidP="00905CBC">
            <w:pPr>
              <w:jc w:val="center"/>
            </w:pPr>
          </w:p>
        </w:tc>
        <w:tc>
          <w:tcPr>
            <w:tcW w:w="2800" w:type="dxa"/>
            <w:vMerge/>
          </w:tcPr>
          <w:p w:rsidR="000A1C77" w:rsidRPr="00B851A7" w:rsidRDefault="000A1C77" w:rsidP="00905CBC">
            <w:pPr>
              <w:jc w:val="both"/>
              <w:rPr>
                <w:lang w:eastAsia="en-US"/>
              </w:rPr>
            </w:pPr>
          </w:p>
        </w:tc>
      </w:tr>
      <w:tr w:rsidR="000A1C77" w:rsidRPr="00BC7B18" w:rsidTr="00905CBC">
        <w:trPr>
          <w:trHeight w:val="567"/>
        </w:trPr>
        <w:tc>
          <w:tcPr>
            <w:tcW w:w="2943" w:type="dxa"/>
          </w:tcPr>
          <w:p w:rsidR="000A1C77" w:rsidRPr="00FF72E9" w:rsidRDefault="000A1C77" w:rsidP="00905CBC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F72E9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филологического и художественно-эстетического образования</w:t>
            </w:r>
          </w:p>
        </w:tc>
        <w:tc>
          <w:tcPr>
            <w:tcW w:w="1985" w:type="dxa"/>
          </w:tcPr>
          <w:p w:rsidR="000A1C77" w:rsidRDefault="000A1C77" w:rsidP="00905CBC">
            <w:pPr>
              <w:jc w:val="center"/>
            </w:pPr>
            <w:r w:rsidRPr="000F227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0A1C77" w:rsidRPr="00B851A7" w:rsidRDefault="000A1C77" w:rsidP="00905CBC">
            <w:pPr>
              <w:jc w:val="center"/>
            </w:pPr>
          </w:p>
        </w:tc>
        <w:tc>
          <w:tcPr>
            <w:tcW w:w="2800" w:type="dxa"/>
            <w:vMerge/>
          </w:tcPr>
          <w:p w:rsidR="000A1C77" w:rsidRPr="00B851A7" w:rsidRDefault="000A1C77" w:rsidP="00905CBC">
            <w:pPr>
              <w:jc w:val="both"/>
              <w:rPr>
                <w:lang w:eastAsia="en-US"/>
              </w:rPr>
            </w:pPr>
          </w:p>
        </w:tc>
      </w:tr>
      <w:tr w:rsidR="000A1C77" w:rsidRPr="00BC7B18" w:rsidTr="00905CBC">
        <w:trPr>
          <w:trHeight w:val="547"/>
        </w:trPr>
        <w:tc>
          <w:tcPr>
            <w:tcW w:w="2943" w:type="dxa"/>
          </w:tcPr>
          <w:p w:rsidR="000A1C77" w:rsidRPr="00FF72E9" w:rsidRDefault="000A1C77" w:rsidP="00905CBC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F72E9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общей педагогики</w:t>
            </w:r>
          </w:p>
        </w:tc>
        <w:tc>
          <w:tcPr>
            <w:tcW w:w="1985" w:type="dxa"/>
          </w:tcPr>
          <w:p w:rsidR="000A1C77" w:rsidRDefault="000A1C77" w:rsidP="00905CBC">
            <w:pPr>
              <w:jc w:val="center"/>
            </w:pPr>
            <w:r w:rsidRPr="000F227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0A1C77" w:rsidRPr="00B851A7" w:rsidRDefault="000A1C77" w:rsidP="00905CBC">
            <w:pPr>
              <w:jc w:val="center"/>
            </w:pPr>
          </w:p>
        </w:tc>
        <w:tc>
          <w:tcPr>
            <w:tcW w:w="2800" w:type="dxa"/>
            <w:vMerge/>
          </w:tcPr>
          <w:p w:rsidR="000A1C77" w:rsidRPr="00B851A7" w:rsidRDefault="000A1C77" w:rsidP="00905CBC">
            <w:pPr>
              <w:jc w:val="both"/>
              <w:rPr>
                <w:lang w:eastAsia="en-US"/>
              </w:rPr>
            </w:pPr>
          </w:p>
        </w:tc>
      </w:tr>
      <w:tr w:rsidR="000A1C77" w:rsidRPr="00BC7B18" w:rsidTr="000A1C77">
        <w:trPr>
          <w:trHeight w:val="539"/>
        </w:trPr>
        <w:tc>
          <w:tcPr>
            <w:tcW w:w="2943" w:type="dxa"/>
          </w:tcPr>
          <w:p w:rsidR="000A1C77" w:rsidRPr="00FF72E9" w:rsidRDefault="000A1C77" w:rsidP="00905CBC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F72E9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общей и социальной психологии</w:t>
            </w:r>
          </w:p>
        </w:tc>
        <w:tc>
          <w:tcPr>
            <w:tcW w:w="1985" w:type="dxa"/>
          </w:tcPr>
          <w:p w:rsidR="000A1C77" w:rsidRDefault="000A1C77" w:rsidP="00905CBC">
            <w:pPr>
              <w:jc w:val="center"/>
            </w:pPr>
            <w:r w:rsidRPr="00E574B5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0A1C77" w:rsidRPr="00B851A7" w:rsidRDefault="000A1C77" w:rsidP="00905CBC">
            <w:pPr>
              <w:jc w:val="center"/>
            </w:pPr>
          </w:p>
        </w:tc>
        <w:tc>
          <w:tcPr>
            <w:tcW w:w="2800" w:type="dxa"/>
            <w:vMerge/>
          </w:tcPr>
          <w:p w:rsidR="000A1C77" w:rsidRPr="00B851A7" w:rsidRDefault="000A1C77" w:rsidP="00905CBC">
            <w:pPr>
              <w:jc w:val="both"/>
              <w:rPr>
                <w:lang w:eastAsia="en-US"/>
              </w:rPr>
            </w:pPr>
          </w:p>
        </w:tc>
      </w:tr>
      <w:tr w:rsidR="000A1C77" w:rsidRPr="00BC7B18" w:rsidTr="00905CBC">
        <w:trPr>
          <w:trHeight w:val="567"/>
        </w:trPr>
        <w:tc>
          <w:tcPr>
            <w:tcW w:w="2943" w:type="dxa"/>
          </w:tcPr>
          <w:p w:rsidR="000A1C77" w:rsidRPr="00FF72E9" w:rsidRDefault="000A1C77" w:rsidP="00905CBC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F72E9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возрастной и педагогической психологии</w:t>
            </w:r>
          </w:p>
        </w:tc>
        <w:tc>
          <w:tcPr>
            <w:tcW w:w="1985" w:type="dxa"/>
          </w:tcPr>
          <w:p w:rsidR="000A1C77" w:rsidRDefault="000A1C77" w:rsidP="00905CBC">
            <w:pPr>
              <w:jc w:val="center"/>
            </w:pPr>
            <w:r w:rsidRPr="00E574B5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0A1C77" w:rsidRPr="00B851A7" w:rsidRDefault="000A1C77" w:rsidP="00905CBC">
            <w:pPr>
              <w:jc w:val="center"/>
            </w:pPr>
          </w:p>
        </w:tc>
        <w:tc>
          <w:tcPr>
            <w:tcW w:w="2800" w:type="dxa"/>
            <w:vMerge/>
          </w:tcPr>
          <w:p w:rsidR="000A1C77" w:rsidRPr="00B851A7" w:rsidRDefault="000A1C77" w:rsidP="00905CBC">
            <w:pPr>
              <w:jc w:val="both"/>
              <w:rPr>
                <w:lang w:eastAsia="en-US"/>
              </w:rPr>
            </w:pPr>
          </w:p>
        </w:tc>
      </w:tr>
      <w:tr w:rsidR="000A1C77" w:rsidRPr="00BC7B18" w:rsidTr="000A1C77">
        <w:trPr>
          <w:trHeight w:val="487"/>
        </w:trPr>
        <w:tc>
          <w:tcPr>
            <w:tcW w:w="2943" w:type="dxa"/>
          </w:tcPr>
          <w:p w:rsidR="000A1C77" w:rsidRPr="00FF72E9" w:rsidRDefault="000A1C77" w:rsidP="00905CBC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F72E9">
              <w:rPr>
                <w:rFonts w:ascii="Times New Roman" w:hAnsi="Times New Roman"/>
                <w:color w:val="000000" w:themeColor="text1"/>
                <w:lang w:eastAsia="en-US"/>
              </w:rPr>
              <w:t>Старший преподаватель кафедры психологии детства</w:t>
            </w:r>
          </w:p>
        </w:tc>
        <w:tc>
          <w:tcPr>
            <w:tcW w:w="1985" w:type="dxa"/>
          </w:tcPr>
          <w:p w:rsidR="000A1C77" w:rsidRDefault="000A1C77" w:rsidP="00905CBC">
            <w:pPr>
              <w:jc w:val="center"/>
            </w:pPr>
            <w:r w:rsidRPr="00E574B5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0A1C77" w:rsidRPr="00B851A7" w:rsidRDefault="000A1C77" w:rsidP="00905CBC">
            <w:pPr>
              <w:jc w:val="center"/>
            </w:pPr>
          </w:p>
        </w:tc>
        <w:tc>
          <w:tcPr>
            <w:tcW w:w="2800" w:type="dxa"/>
            <w:vMerge/>
          </w:tcPr>
          <w:p w:rsidR="000A1C77" w:rsidRPr="00B851A7" w:rsidRDefault="000A1C77" w:rsidP="00905CBC">
            <w:pPr>
              <w:jc w:val="both"/>
              <w:rPr>
                <w:lang w:eastAsia="en-US"/>
              </w:rPr>
            </w:pPr>
          </w:p>
        </w:tc>
      </w:tr>
      <w:tr w:rsidR="000A1C77" w:rsidRPr="00BC7B18" w:rsidTr="00905CBC">
        <w:trPr>
          <w:trHeight w:val="559"/>
        </w:trPr>
        <w:tc>
          <w:tcPr>
            <w:tcW w:w="2943" w:type="dxa"/>
          </w:tcPr>
          <w:p w:rsidR="000A1C77" w:rsidRPr="00A43AF1" w:rsidRDefault="000A1C77" w:rsidP="00905CBC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ф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ундаментальной математики</w:t>
            </w:r>
          </w:p>
        </w:tc>
        <w:tc>
          <w:tcPr>
            <w:tcW w:w="1985" w:type="dxa"/>
          </w:tcPr>
          <w:p w:rsidR="000A1C77" w:rsidRDefault="000A1C77" w:rsidP="00905CBC">
            <w:pPr>
              <w:jc w:val="center"/>
            </w:pPr>
            <w:r w:rsidRPr="00E574B5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0A1C77" w:rsidRPr="00B851A7" w:rsidRDefault="000A1C77" w:rsidP="00905CBC">
            <w:pPr>
              <w:jc w:val="center"/>
            </w:pPr>
          </w:p>
        </w:tc>
        <w:tc>
          <w:tcPr>
            <w:tcW w:w="2800" w:type="dxa"/>
            <w:vMerge/>
          </w:tcPr>
          <w:p w:rsidR="000A1C77" w:rsidRPr="00B851A7" w:rsidRDefault="000A1C77" w:rsidP="00905CBC">
            <w:pPr>
              <w:jc w:val="both"/>
              <w:rPr>
                <w:lang w:eastAsia="en-US"/>
              </w:rPr>
            </w:pPr>
          </w:p>
        </w:tc>
      </w:tr>
      <w:tr w:rsidR="000A1C77" w:rsidRPr="00BC7B18" w:rsidTr="00905CBC">
        <w:trPr>
          <w:trHeight w:val="567"/>
        </w:trPr>
        <w:tc>
          <w:tcPr>
            <w:tcW w:w="2943" w:type="dxa"/>
          </w:tcPr>
          <w:p w:rsidR="000A1C77" w:rsidRPr="00A43AF1" w:rsidRDefault="000A1C77" w:rsidP="00905CBC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Старший преподаватель</w:t>
            </w: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 xml:space="preserve"> кафедры 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истории Бурятии</w:t>
            </w:r>
          </w:p>
        </w:tc>
        <w:tc>
          <w:tcPr>
            <w:tcW w:w="1985" w:type="dxa"/>
          </w:tcPr>
          <w:p w:rsidR="000A1C77" w:rsidRDefault="000A1C77" w:rsidP="00905CBC">
            <w:pPr>
              <w:jc w:val="center"/>
            </w:pPr>
            <w:r w:rsidRPr="00E574B5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0A1C77" w:rsidRPr="00B851A7" w:rsidRDefault="000A1C77" w:rsidP="00905CBC">
            <w:pPr>
              <w:jc w:val="center"/>
            </w:pPr>
          </w:p>
        </w:tc>
        <w:tc>
          <w:tcPr>
            <w:tcW w:w="2800" w:type="dxa"/>
            <w:vMerge/>
          </w:tcPr>
          <w:p w:rsidR="000A1C77" w:rsidRPr="00B851A7" w:rsidRDefault="000A1C77" w:rsidP="00905CBC">
            <w:pPr>
              <w:jc w:val="both"/>
              <w:rPr>
                <w:lang w:eastAsia="en-US"/>
              </w:rPr>
            </w:pPr>
          </w:p>
        </w:tc>
      </w:tr>
      <w:tr w:rsidR="000A1C77" w:rsidRPr="00BC7B18" w:rsidTr="0092572B">
        <w:trPr>
          <w:trHeight w:val="1395"/>
        </w:trPr>
        <w:tc>
          <w:tcPr>
            <w:tcW w:w="2943" w:type="dxa"/>
          </w:tcPr>
          <w:p w:rsidR="000A1C77" w:rsidRPr="00A43AF1" w:rsidRDefault="000A1C77" w:rsidP="00905CBC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 xml:space="preserve">Доцент кафедры 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информационных систем и методов искусственного интеллекта (2)*</w:t>
            </w:r>
          </w:p>
        </w:tc>
        <w:tc>
          <w:tcPr>
            <w:tcW w:w="1985" w:type="dxa"/>
          </w:tcPr>
          <w:p w:rsidR="000A1C77" w:rsidRDefault="000A1C77" w:rsidP="00905CBC">
            <w:pPr>
              <w:jc w:val="center"/>
            </w:pPr>
            <w:r w:rsidRPr="00E574B5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0A1C77" w:rsidRPr="00B851A7" w:rsidRDefault="000A1C77" w:rsidP="00905CBC">
            <w:pPr>
              <w:jc w:val="center"/>
            </w:pPr>
          </w:p>
        </w:tc>
        <w:tc>
          <w:tcPr>
            <w:tcW w:w="2800" w:type="dxa"/>
            <w:vMerge/>
          </w:tcPr>
          <w:p w:rsidR="000A1C77" w:rsidRPr="00B851A7" w:rsidRDefault="000A1C77" w:rsidP="00905CBC">
            <w:pPr>
              <w:jc w:val="both"/>
              <w:rPr>
                <w:lang w:eastAsia="en-US"/>
              </w:rPr>
            </w:pPr>
          </w:p>
        </w:tc>
      </w:tr>
    </w:tbl>
    <w:p w:rsidR="000A1C77" w:rsidRDefault="000A1C77" w:rsidP="000A1C77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0A1C77" w:rsidRDefault="000A1C77" w:rsidP="000A1C77">
      <w:pPr>
        <w:spacing w:line="276" w:lineRule="auto"/>
        <w:jc w:val="both"/>
      </w:pPr>
      <w:r>
        <w:t>25.10.2024 г</w:t>
      </w:r>
      <w:r>
        <w:rPr>
          <w:rFonts w:eastAsiaTheme="minorEastAsia"/>
          <w:b/>
          <w:szCs w:val="26"/>
          <w:lang w:eastAsia="zh-CN"/>
        </w:rPr>
        <w:t xml:space="preserve">. </w:t>
      </w:r>
    </w:p>
    <w:p w:rsidR="000A1C77" w:rsidRDefault="000A1C77" w:rsidP="000A1C7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0A1C77" w:rsidRDefault="000A1C77" w:rsidP="000A1C7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0A1C77" w:rsidRDefault="000A1C77" w:rsidP="000A1C7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0A1C77" w:rsidRDefault="000A1C77" w:rsidP="000A1C77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0A1C77" w:rsidRDefault="000A1C77" w:rsidP="000A1C77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0A1C77" w:rsidRDefault="000A1C77" w:rsidP="000A1C7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0A1C77" w:rsidRDefault="000A1C77" w:rsidP="000A1C7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0A1C77" w:rsidRDefault="000A1C77" w:rsidP="000A1C7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0A1C77" w:rsidRDefault="000A1C77" w:rsidP="000A1C7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0A1C77" w:rsidRDefault="000A1C77" w:rsidP="000A1C7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0A1C77" w:rsidRDefault="000A1C77" w:rsidP="000A1C7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0A1C77" w:rsidRPr="00E27019" w:rsidRDefault="000A1C77" w:rsidP="000A1C7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0A1C77" w:rsidRDefault="000A1C77" w:rsidP="000A1C7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0A1C77" w:rsidRDefault="000A1C77" w:rsidP="000A1C7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0A1C77" w:rsidRDefault="000A1C77" w:rsidP="000A1C77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0A1C77" w:rsidRDefault="000A1C77" w:rsidP="000A1C77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0A1C77" w:rsidRDefault="000A1C77" w:rsidP="000A1C77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0A1C77" w:rsidRPr="00085796" w:rsidRDefault="000A1C77" w:rsidP="000A1C77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 xml:space="preserve">. 8220 (отдел документационного обеспечения управления),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0A1C77" w:rsidRDefault="000A1C77" w:rsidP="000A1C77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0A1C77" w:rsidRDefault="000A1C77" w:rsidP="000A1C77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 имени </w:t>
      </w:r>
      <w:proofErr w:type="spellStart"/>
      <w:r>
        <w:rPr>
          <w:rFonts w:eastAsiaTheme="minorEastAsia"/>
          <w:szCs w:val="26"/>
          <w:lang w:eastAsia="zh-CN"/>
        </w:rPr>
        <w:t>Доржи</w:t>
      </w:r>
      <w:proofErr w:type="spellEnd"/>
      <w:r>
        <w:rPr>
          <w:rFonts w:eastAsiaTheme="minorEastAsia"/>
          <w:szCs w:val="26"/>
          <w:lang w:eastAsia="zh-CN"/>
        </w:rPr>
        <w:t xml:space="preserve"> Банзарова»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1C77"/>
    <w:rsid w:val="000A1C77"/>
    <w:rsid w:val="00463417"/>
    <w:rsid w:val="00AB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77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C77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A1C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2025-02-26T05:25:00Z</dcterms:created>
  <dcterms:modified xsi:type="dcterms:W3CDTF">2025-02-26T05:28:00Z</dcterms:modified>
</cp:coreProperties>
</file>