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 Федерации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«Бурятский государственный университет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hAnsi="Times New Roman"/>
          <w:sz w:val="28"/>
          <w:szCs w:val="28"/>
        </w:rPr>
        <w:t>Доржи</w:t>
      </w:r>
      <w:proofErr w:type="spellEnd"/>
      <w:r>
        <w:rPr>
          <w:rFonts w:ascii="Times New Roman" w:hAnsi="Times New Roman"/>
          <w:sz w:val="28"/>
          <w:szCs w:val="28"/>
        </w:rPr>
        <w:t xml:space="preserve"> Банзарова»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факультет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Следственное управление Следственного комитета Российской Федерации по Республике Бурятия</w:t>
      </w:r>
    </w:p>
    <w:p w:rsidR="00785266" w:rsidRDefault="00785266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B53" w:rsidRDefault="00930B53" w:rsidP="007F51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Вас принять участие в работе  межрегиональной научно-практической конференции «Междисциплинарные аспекты проблемы детско-подросткового суицида». 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конференции:</w:t>
      </w:r>
      <w:r>
        <w:rPr>
          <w:rFonts w:ascii="Times New Roman" w:hAnsi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«Бурятский государственный университет им. </w:t>
      </w:r>
      <w:proofErr w:type="spellStart"/>
      <w:r>
        <w:rPr>
          <w:rFonts w:ascii="Times New Roman" w:hAnsi="Times New Roman"/>
          <w:sz w:val="28"/>
          <w:szCs w:val="28"/>
        </w:rPr>
        <w:t>Доржи</w:t>
      </w:r>
      <w:proofErr w:type="spellEnd"/>
      <w:r>
        <w:rPr>
          <w:rFonts w:ascii="Times New Roman" w:hAnsi="Times New Roman"/>
          <w:sz w:val="28"/>
          <w:szCs w:val="28"/>
        </w:rPr>
        <w:t xml:space="preserve"> Банзарова», юридический факультет при  поддержке гранта РФФИ № 18-013-00620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и время проведения: 29 ноября 2019 г.  13:00 ч.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Улан-Удэ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</w:rPr>
        <w:t>Ранжурова</w:t>
      </w:r>
      <w:proofErr w:type="spellEnd"/>
      <w:r>
        <w:rPr>
          <w:rFonts w:ascii="Times New Roman" w:hAnsi="Times New Roman"/>
          <w:sz w:val="28"/>
          <w:szCs w:val="28"/>
        </w:rPr>
        <w:t>, 4, лабораторный корпус БГУ, 4 этаж, ауд. 8417, Зал заседаний Ученого совета БГУ.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участия в конференции</w:t>
      </w:r>
      <w:r>
        <w:rPr>
          <w:rFonts w:ascii="Times New Roman" w:hAnsi="Times New Roman"/>
          <w:sz w:val="28"/>
          <w:szCs w:val="28"/>
        </w:rPr>
        <w:t>: очная,  заочная. По итогам конференции будет подготовлен электронный сборник статей. 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убликация в сборнике </w:t>
      </w:r>
      <w:r>
        <w:rPr>
          <w:rFonts w:ascii="Times New Roman" w:hAnsi="Times New Roman"/>
          <w:b/>
          <w:sz w:val="28"/>
          <w:szCs w:val="28"/>
        </w:rPr>
        <w:t>бесплатная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930B53" w:rsidRDefault="00930B53" w:rsidP="00930B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Основные направления работы:</w:t>
      </w:r>
    </w:p>
    <w:p w:rsidR="00930B53" w:rsidRDefault="00930B53" w:rsidP="00930B53">
      <w:pPr>
        <w:spacing w:after="0" w:line="240" w:lineRule="auto"/>
        <w:jc w:val="both"/>
        <w:rPr>
          <w:rFonts w:ascii="Verdana" w:hAnsi="Verdana"/>
          <w:color w:val="000000"/>
          <w:sz w:val="15"/>
          <w:szCs w:val="15"/>
          <w:shd w:val="clear" w:color="auto" w:fill="EEEEEE"/>
        </w:rPr>
      </w:pP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Социально-правовые проблемы суицидального поведения несовершеннолетних. Обеспечение информационной безопасности подрастающего поколения.</w:t>
      </w: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рассмотрения сообщений и расследования уголовных дел о доведении до самоубийства.</w:t>
      </w: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факторы, оказывающие воздействие на суицидальное поведение детей и подростков.</w:t>
      </w: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Медико-психиатрические причины формирования суицидального поведения несовершеннолетних.</w:t>
      </w: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Социологические аспекты изучения суицидального поведения несовершеннолетних.</w:t>
      </w:r>
    </w:p>
    <w:p w:rsidR="00930B53" w:rsidRDefault="00930B53" w:rsidP="00930B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межведомственной координации в профилактике суицидального поведения несовершеннолетних.</w:t>
      </w:r>
    </w:p>
    <w:p w:rsidR="00930B53" w:rsidRDefault="00930B53" w:rsidP="00930B53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B53" w:rsidRDefault="00930B53" w:rsidP="00930B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 xml:space="preserve">: 89025624795 </w:t>
      </w:r>
      <w:proofErr w:type="spellStart"/>
      <w:r>
        <w:rPr>
          <w:rFonts w:ascii="Times New Roman" w:hAnsi="Times New Roman"/>
          <w:sz w:val="28"/>
          <w:szCs w:val="28"/>
        </w:rPr>
        <w:t>Бороноев</w:t>
      </w:r>
      <w:proofErr w:type="spellEnd"/>
      <w:r>
        <w:rPr>
          <w:rFonts w:ascii="Times New Roman" w:hAnsi="Times New Roman"/>
          <w:sz w:val="28"/>
          <w:szCs w:val="28"/>
        </w:rPr>
        <w:t xml:space="preserve"> Павел Георгиевич, доцент кафедры теории и истории государства и права.  </w:t>
      </w:r>
    </w:p>
    <w:p w:rsidR="00930B53" w:rsidRDefault="00930B53" w:rsidP="00930B5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Условия участия</w:t>
      </w:r>
    </w:p>
    <w:p w:rsidR="00930B53" w:rsidRDefault="00930B53" w:rsidP="00930B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конференции необходимо в срок до </w:t>
      </w:r>
      <w:r>
        <w:rPr>
          <w:rFonts w:ascii="Times New Roman" w:hAnsi="Times New Roman"/>
          <w:b/>
          <w:sz w:val="28"/>
          <w:szCs w:val="28"/>
        </w:rPr>
        <w:t>1</w:t>
      </w:r>
      <w:r w:rsidR="007F512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ноября 2019 г.</w:t>
      </w:r>
      <w:r>
        <w:rPr>
          <w:rFonts w:ascii="Times New Roman" w:hAnsi="Times New Roman"/>
          <w:sz w:val="28"/>
          <w:szCs w:val="28"/>
        </w:rPr>
        <w:t xml:space="preserve"> отправить заявку на электронную почту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boronoevpg</w:t>
      </w:r>
      <w:proofErr w:type="spellEnd"/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30B53" w:rsidRDefault="00930B53" w:rsidP="00930B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Статьи принимаются в срок</w:t>
      </w:r>
      <w:r w:rsidR="007F512F">
        <w:rPr>
          <w:rFonts w:ascii="Times New Roman" w:hAnsi="Times New Roman"/>
          <w:b/>
          <w:sz w:val="28"/>
          <w:szCs w:val="28"/>
        </w:rPr>
        <w:t xml:space="preserve">  до 29</w:t>
      </w:r>
      <w:r>
        <w:rPr>
          <w:rFonts w:ascii="Times New Roman" w:hAnsi="Times New Roman"/>
          <w:b/>
          <w:sz w:val="28"/>
          <w:szCs w:val="28"/>
        </w:rPr>
        <w:t xml:space="preserve"> ноября 2019 г. </w:t>
      </w:r>
      <w:r>
        <w:rPr>
          <w:rFonts w:ascii="Times New Roman" w:hAnsi="Times New Roman"/>
          <w:sz w:val="28"/>
          <w:szCs w:val="28"/>
        </w:rPr>
        <w:t xml:space="preserve">Материалы должны быть тщательно выверены и откорректированы. Статьи, оформленные с нарушением указанных ниже требований, приниматься не будут. Принятые для публикации материалы могут подвергаться незначительной корректировке. 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/>
          <w:sz w:val="28"/>
          <w:szCs w:val="28"/>
        </w:rPr>
        <w:t xml:space="preserve"> за участие в конференции не взимается. Публикация в электронном сборнике </w:t>
      </w:r>
      <w:r>
        <w:rPr>
          <w:rFonts w:ascii="Times New Roman" w:hAnsi="Times New Roman"/>
          <w:b/>
          <w:sz w:val="28"/>
          <w:szCs w:val="28"/>
        </w:rPr>
        <w:t>бесплатная</w:t>
      </w:r>
      <w:r>
        <w:rPr>
          <w:rFonts w:ascii="Times New Roman" w:hAnsi="Times New Roman"/>
          <w:sz w:val="28"/>
          <w:szCs w:val="28"/>
        </w:rPr>
        <w:t>. Командировочные расходы (проезд, проживание и питание) за счет командирующей стороны.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иногородних участников конференции будет организована культурная программа, включающая знакомство с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Улан-Удэ, посещение Национального музея Республики  Бурятии и пр.</w:t>
      </w:r>
    </w:p>
    <w:p w:rsidR="00930B53" w:rsidRDefault="00930B53" w:rsidP="00930B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B53" w:rsidRDefault="00930B53" w:rsidP="00930B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Заявку на участие в конференции просим оформить по следующему образцу: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930B53" w:rsidRDefault="00930B53" w:rsidP="00930B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конференции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____________________________________________________________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____________________________________________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с указанием индекса __________________________________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>, контактный телефон __________________________________________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статьи____________________________________________________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конференции (очное/ заочное) ________________</w:t>
      </w:r>
    </w:p>
    <w:p w:rsidR="00930B53" w:rsidRDefault="00930B53" w:rsidP="00930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 размещения в гостинице в случае очного участия (да/нет) (иногородние участники за свой счет) _________________________________</w:t>
      </w:r>
    </w:p>
    <w:p w:rsidR="00930B53" w:rsidRDefault="00930B53" w:rsidP="00930B5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930B53" w:rsidRDefault="00930B53" w:rsidP="00930B5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статьи не ограничен;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текстовый редактор – </w:t>
      </w:r>
      <w:r>
        <w:rPr>
          <w:rFonts w:ascii="Times New Roman" w:hAnsi="Times New Roman"/>
          <w:sz w:val="28"/>
          <w:szCs w:val="28"/>
          <w:lang w:val="en-US"/>
        </w:rPr>
        <w:t>Microsoft Word</w:t>
      </w:r>
      <w:r>
        <w:rPr>
          <w:rFonts w:ascii="Times New Roman" w:hAnsi="Times New Roman"/>
          <w:sz w:val="28"/>
          <w:szCs w:val="28"/>
        </w:rPr>
        <w:t>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– А 4;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кегль – 14;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– </w:t>
      </w:r>
      <w:r>
        <w:rPr>
          <w:rFonts w:ascii="Times New Roman" w:hAnsi="Times New Roman"/>
          <w:sz w:val="28"/>
          <w:szCs w:val="28"/>
          <w:lang w:val="en-US"/>
        </w:rPr>
        <w:t>Times New Roman</w:t>
      </w:r>
      <w:r>
        <w:rPr>
          <w:rFonts w:ascii="Times New Roman" w:hAnsi="Times New Roman"/>
          <w:sz w:val="28"/>
          <w:szCs w:val="28"/>
        </w:rPr>
        <w:t>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межстрочный интервал – 1,5 (полуторный);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ширина полей со всех сторон – </w:t>
      </w:r>
      <w:smartTag w:uri="urn:schemas-microsoft-com:office:smarttags" w:element="metricconverter">
        <w:smartTagPr>
          <w:attr w:name="ProductID" w:val="1923 г"/>
        </w:smartTagPr>
        <w:r>
          <w:rPr>
            <w:rFonts w:ascii="Times New Roman" w:hAnsi="Times New Roman"/>
            <w:sz w:val="28"/>
            <w:szCs w:val="28"/>
          </w:rPr>
          <w:t>2 см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абзацный отступ </w:t>
      </w:r>
      <w:smartTag w:uri="urn:schemas-microsoft-com:office:smarttags" w:element="metricconverter">
        <w:smartTagPr>
          <w:attr w:name="ProductID" w:val="1923 г"/>
        </w:smartTagPr>
        <w:r>
          <w:rPr>
            <w:rFonts w:ascii="Times New Roman" w:hAnsi="Times New Roman"/>
            <w:sz w:val="28"/>
            <w:szCs w:val="28"/>
          </w:rPr>
          <w:t>1,25 см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выравнивание по ширине страницы;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сноски на литературу даются внутри статьи в квадратных скобках по образцу: [3, С.27];</w:t>
      </w:r>
    </w:p>
    <w:p w:rsidR="00930B53" w:rsidRDefault="00930B53" w:rsidP="00930B5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приводится в конце статьи под заголовком </w:t>
      </w:r>
      <w:r>
        <w:rPr>
          <w:rFonts w:ascii="Times New Roman" w:hAnsi="Times New Roman"/>
          <w:i/>
          <w:sz w:val="28"/>
          <w:szCs w:val="28"/>
        </w:rPr>
        <w:t>Литература</w:t>
      </w:r>
      <w:r>
        <w:rPr>
          <w:rFonts w:ascii="Times New Roman" w:hAnsi="Times New Roman"/>
          <w:sz w:val="28"/>
          <w:szCs w:val="28"/>
        </w:rPr>
        <w:t>.</w:t>
      </w:r>
    </w:p>
    <w:p w:rsidR="00930B53" w:rsidRDefault="00930B53" w:rsidP="00930B5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0B53" w:rsidRDefault="00930B53" w:rsidP="00930B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B53" w:rsidRDefault="00930B53" w:rsidP="00930B5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оформления текста статьи</w:t>
      </w:r>
    </w:p>
    <w:p w:rsidR="00930B53" w:rsidRDefault="00930B53" w:rsidP="00930B53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А.А. Иванов,</w:t>
      </w:r>
    </w:p>
    <w:p w:rsidR="00930B53" w:rsidRDefault="00930B53" w:rsidP="00930B53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 Иркутск,</w:t>
      </w:r>
    </w:p>
    <w:p w:rsidR="00930B53" w:rsidRDefault="00930B53" w:rsidP="00930B53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Иркутский  государственный университет </w:t>
      </w:r>
    </w:p>
    <w:p w:rsidR="00930B53" w:rsidRDefault="00930B53" w:rsidP="00930B5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СТАТЬИ</w:t>
      </w:r>
    </w:p>
    <w:p w:rsidR="00930B53" w:rsidRDefault="00930B53" w:rsidP="00930B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Аннотация:</w:t>
      </w:r>
    </w:p>
    <w:p w:rsidR="00930B53" w:rsidRDefault="00930B53" w:rsidP="00930B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Ключевые слова: </w:t>
      </w:r>
    </w:p>
    <w:p w:rsidR="00930B53" w:rsidRDefault="00930B53" w:rsidP="00930B5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Текст. Текст. Текст. Текст. Текст. Текст. Текст. Текст. Текст. Текст. </w:t>
      </w:r>
    </w:p>
    <w:p w:rsidR="00930B53" w:rsidRDefault="00930B53" w:rsidP="00930B53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Литература</w:t>
      </w:r>
    </w:p>
    <w:p w:rsidR="00930B53" w:rsidRDefault="00930B53" w:rsidP="00930B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Положий Б.С. Концептуальная модель суицидального поведения // </w:t>
      </w:r>
      <w:proofErr w:type="spellStart"/>
      <w:r>
        <w:rPr>
          <w:rFonts w:ascii="Times New Roman" w:hAnsi="Times New Roman"/>
          <w:sz w:val="24"/>
          <w:szCs w:val="24"/>
        </w:rPr>
        <w:t>Суицидология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. -2015. - Том 6,№1(18). - С. 6-7; </w:t>
      </w:r>
      <w:proofErr w:type="spellStart"/>
      <w:r>
        <w:rPr>
          <w:rFonts w:ascii="Times New Roman" w:hAnsi="Times New Roman"/>
          <w:sz w:val="24"/>
          <w:szCs w:val="24"/>
        </w:rPr>
        <w:t>Дуткин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М.П. </w:t>
      </w:r>
      <w:proofErr w:type="spellStart"/>
      <w:r>
        <w:rPr>
          <w:rFonts w:ascii="Times New Roman" w:hAnsi="Times New Roman"/>
          <w:sz w:val="24"/>
          <w:szCs w:val="24"/>
        </w:rPr>
        <w:t>Этнокультуральные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факторы суицидального поведения // Вестник Северо-Восточного федерального университета имени М.К. </w:t>
      </w:r>
      <w:proofErr w:type="spellStart"/>
      <w:r>
        <w:rPr>
          <w:rFonts w:ascii="Times New Roman" w:hAnsi="Times New Roman"/>
          <w:sz w:val="24"/>
          <w:szCs w:val="24"/>
        </w:rPr>
        <w:t>Акмосова</w:t>
      </w:r>
      <w:proofErr w:type="spellEnd"/>
      <w:r>
        <w:rPr>
          <w:rFonts w:ascii="Times New Roman" w:hAnsi="Times New Roman"/>
          <w:sz w:val="24"/>
          <w:szCs w:val="24"/>
        </w:rPr>
        <w:t>. – 2017. -  №4 (09). - С. 42-45.</w:t>
      </w:r>
    </w:p>
    <w:p w:rsidR="00930B53" w:rsidRDefault="00930B53" w:rsidP="00930B5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Дюркгейм Э.  Самоубийство: социологический этюд / под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ед. В.А. Базарова.– М.: Мысль, 1994. – 399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930B53" w:rsidRDefault="00930B53" w:rsidP="00930B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0B53" w:rsidRDefault="00930B53" w:rsidP="00930B53"/>
    <w:p w:rsidR="00930B53" w:rsidRDefault="00930B53" w:rsidP="00930B53"/>
    <w:p w:rsidR="009120A1" w:rsidRDefault="00E27C53"/>
    <w:sectPr w:rsidR="009120A1" w:rsidSect="0047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F090C"/>
    <w:multiLevelType w:val="hybridMultilevel"/>
    <w:tmpl w:val="6BAC1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50258"/>
    <w:multiLevelType w:val="hybridMultilevel"/>
    <w:tmpl w:val="3A86A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217B9"/>
    <w:multiLevelType w:val="hybridMultilevel"/>
    <w:tmpl w:val="B82021E6"/>
    <w:lvl w:ilvl="0" w:tplc="F056D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30B53"/>
    <w:rsid w:val="00473745"/>
    <w:rsid w:val="005E4689"/>
    <w:rsid w:val="00785266"/>
    <w:rsid w:val="007F512F"/>
    <w:rsid w:val="00930B53"/>
    <w:rsid w:val="00C227FD"/>
    <w:rsid w:val="00D67370"/>
    <w:rsid w:val="00E2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2</cp:revision>
  <cp:lastPrinted>2019-10-24T08:52:00Z</cp:lastPrinted>
  <dcterms:created xsi:type="dcterms:W3CDTF">2019-10-24T09:04:00Z</dcterms:created>
  <dcterms:modified xsi:type="dcterms:W3CDTF">2019-10-24T09:04:00Z</dcterms:modified>
</cp:coreProperties>
</file>