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D1" w:rsidRDefault="002A7ED1" w:rsidP="009E337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46016">
        <w:rPr>
          <w:rFonts w:ascii="Times New Roman" w:hAnsi="Times New Roman"/>
          <w:sz w:val="28"/>
          <w:szCs w:val="28"/>
        </w:rPr>
        <w:t>РЕЗОЛЮЦИЯ</w:t>
      </w:r>
    </w:p>
    <w:p w:rsidR="002A7ED1" w:rsidRPr="00746016" w:rsidRDefault="002A7ED1" w:rsidP="009E337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A7ED1" w:rsidRPr="00746016" w:rsidRDefault="002A7ED1" w:rsidP="009E337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46016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46016">
        <w:rPr>
          <w:rFonts w:ascii="Times New Roman" w:hAnsi="Times New Roman"/>
          <w:sz w:val="28"/>
          <w:szCs w:val="28"/>
        </w:rPr>
        <w:t xml:space="preserve"> МЕЖДУНАРОДНОЙ НАУЧНО-ПРАКТИЧЕСКОЙ КОНФЕРЕНЦИИ</w:t>
      </w:r>
    </w:p>
    <w:p w:rsidR="002A7ED1" w:rsidRPr="00746016" w:rsidRDefault="002A7ED1" w:rsidP="009E337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46016">
        <w:rPr>
          <w:rFonts w:ascii="Times New Roman" w:hAnsi="Times New Roman"/>
          <w:sz w:val="28"/>
          <w:szCs w:val="28"/>
        </w:rPr>
        <w:t>«Д</w:t>
      </w:r>
      <w:r w:rsidR="004B14F4">
        <w:rPr>
          <w:rFonts w:ascii="Times New Roman" w:hAnsi="Times New Roman"/>
          <w:sz w:val="28"/>
          <w:szCs w:val="28"/>
        </w:rPr>
        <w:t>ЕСЯТИЛЕТИЕ ДЕТСТВА: ТЕНДЕНЦИИ И</w:t>
      </w:r>
      <w:r>
        <w:rPr>
          <w:rFonts w:ascii="Times New Roman" w:hAnsi="Times New Roman"/>
          <w:sz w:val="28"/>
          <w:szCs w:val="28"/>
        </w:rPr>
        <w:t xml:space="preserve"> ПЕРСПЕКТИВЫ РАЗВИТИЯ Д</w:t>
      </w:r>
      <w:r w:rsidRPr="0074601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УЖЕСТВЕННОГО К РЕБЕНКУ ПРАВОСУДИЯ</w:t>
      </w:r>
      <w:r w:rsidRPr="00746016">
        <w:rPr>
          <w:rFonts w:ascii="Times New Roman" w:hAnsi="Times New Roman"/>
          <w:sz w:val="28"/>
          <w:szCs w:val="28"/>
        </w:rPr>
        <w:t>»,</w:t>
      </w:r>
    </w:p>
    <w:p w:rsidR="002A7ED1" w:rsidRPr="00746016" w:rsidRDefault="002A7ED1" w:rsidP="009E337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посвященной 95-летию Верховного Суда Республики Бурятия</w:t>
      </w:r>
    </w:p>
    <w:p w:rsidR="002A7ED1" w:rsidRPr="00746016" w:rsidRDefault="002A7ED1" w:rsidP="009E337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6016">
        <w:rPr>
          <w:rFonts w:ascii="Times New Roman" w:hAnsi="Times New Roman"/>
          <w:sz w:val="28"/>
          <w:szCs w:val="28"/>
        </w:rPr>
        <w:t xml:space="preserve">Участники </w:t>
      </w:r>
      <w:r w:rsidRPr="00746016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46016">
        <w:rPr>
          <w:rFonts w:ascii="Times New Roman" w:hAnsi="Times New Roman"/>
          <w:sz w:val="28"/>
          <w:szCs w:val="28"/>
        </w:rPr>
        <w:t xml:space="preserve"> Международной научно-практической конференции «Д</w:t>
      </w:r>
      <w:r>
        <w:rPr>
          <w:rFonts w:ascii="Times New Roman" w:hAnsi="Times New Roman"/>
          <w:sz w:val="28"/>
          <w:szCs w:val="28"/>
        </w:rPr>
        <w:t>есятилетие детства: тенденции и перспективы развития дружественного</w:t>
      </w:r>
      <w:r w:rsidRPr="00746016">
        <w:rPr>
          <w:rFonts w:ascii="Times New Roman" w:hAnsi="Times New Roman"/>
          <w:sz w:val="28"/>
          <w:szCs w:val="28"/>
        </w:rPr>
        <w:t xml:space="preserve"> к ребенку пра</w:t>
      </w:r>
      <w:r>
        <w:rPr>
          <w:rFonts w:ascii="Times New Roman" w:hAnsi="Times New Roman"/>
          <w:sz w:val="28"/>
          <w:szCs w:val="28"/>
        </w:rPr>
        <w:t>восудия» (Улан-Удэ, 19–22 сентября  201</w:t>
      </w:r>
      <w:r w:rsidRPr="00CD5770">
        <w:rPr>
          <w:rFonts w:ascii="Times New Roman" w:hAnsi="Times New Roman"/>
          <w:sz w:val="28"/>
          <w:szCs w:val="28"/>
        </w:rPr>
        <w:t>8</w:t>
      </w:r>
      <w:r w:rsidRPr="00746016">
        <w:rPr>
          <w:rFonts w:ascii="Times New Roman" w:hAnsi="Times New Roman"/>
          <w:sz w:val="28"/>
          <w:szCs w:val="28"/>
        </w:rPr>
        <w:t xml:space="preserve"> г.) — представители  судебных  органов, органов законодательной и исполнительной власти,  общественных  организаций, органов и учреждений системы профилактики безнадзорности  и правонарушений несовершеннолетних, научные и педагогические работники — признают, что обеспечение благополучного и защищенного детства как один из основных национальных приоритетов Российской Федерации требует выработки</w:t>
      </w:r>
      <w:proofErr w:type="gramEnd"/>
      <w:r w:rsidRPr="00746016">
        <w:rPr>
          <w:rFonts w:ascii="Times New Roman" w:hAnsi="Times New Roman"/>
          <w:sz w:val="28"/>
          <w:szCs w:val="28"/>
        </w:rPr>
        <w:t xml:space="preserve"> и внедрения новых подходов в работе с детьми.</w:t>
      </w:r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016">
        <w:rPr>
          <w:rFonts w:ascii="Times New Roman" w:hAnsi="Times New Roman"/>
          <w:sz w:val="28"/>
          <w:szCs w:val="28"/>
        </w:rPr>
        <w:t>Обсудив проблемы разработки ме</w:t>
      </w:r>
      <w:r>
        <w:rPr>
          <w:rFonts w:ascii="Times New Roman" w:hAnsi="Times New Roman"/>
          <w:sz w:val="28"/>
          <w:szCs w:val="28"/>
        </w:rPr>
        <w:t>ханизмов и инструментов развития</w:t>
      </w:r>
      <w:r w:rsidRPr="00746016">
        <w:rPr>
          <w:rFonts w:ascii="Times New Roman" w:hAnsi="Times New Roman"/>
          <w:sz w:val="28"/>
          <w:szCs w:val="28"/>
        </w:rPr>
        <w:t xml:space="preserve">  системы дружественного к ребенку правосудия в рамках реали</w:t>
      </w:r>
      <w:r>
        <w:rPr>
          <w:rFonts w:ascii="Times New Roman" w:hAnsi="Times New Roman"/>
          <w:sz w:val="28"/>
          <w:szCs w:val="28"/>
        </w:rPr>
        <w:t>зации</w:t>
      </w:r>
      <w:r w:rsidRPr="0074601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Указа Президента Российской Федерации от 29 мая 2017 года «Об объявлении в Российской Федерации Десятилетия детства» </w:t>
      </w:r>
      <w:r w:rsidRPr="00746016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2018–202</w:t>
      </w:r>
      <w:r w:rsidRPr="00746016">
        <w:rPr>
          <w:rFonts w:ascii="Times New Roman" w:hAnsi="Times New Roman"/>
          <w:sz w:val="28"/>
          <w:szCs w:val="28"/>
        </w:rPr>
        <w:t>7 гг. и использования восстановительных технологий в работе с детьми и семьями в Российской Федерации, участники конференции рекомендуют:</w:t>
      </w:r>
    </w:p>
    <w:p w:rsidR="002A7ED1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016">
        <w:rPr>
          <w:rFonts w:ascii="Times New Roman" w:hAnsi="Times New Roman"/>
          <w:sz w:val="28"/>
          <w:szCs w:val="28"/>
        </w:rPr>
        <w:t xml:space="preserve">1. Войти </w:t>
      </w:r>
      <w:proofErr w:type="gramStart"/>
      <w:r w:rsidRPr="00746016">
        <w:rPr>
          <w:rFonts w:ascii="Times New Roman" w:hAnsi="Times New Roman"/>
          <w:sz w:val="28"/>
          <w:szCs w:val="28"/>
        </w:rPr>
        <w:t>с инициативой в Государственную Думу Российской Федерации о принятии проекта федерального закона о комиссиях по делам</w:t>
      </w:r>
      <w:proofErr w:type="gramEnd"/>
      <w:r w:rsidRPr="00746016">
        <w:rPr>
          <w:rFonts w:ascii="Times New Roman" w:hAnsi="Times New Roman"/>
          <w:sz w:val="28"/>
          <w:szCs w:val="28"/>
        </w:rPr>
        <w:t xml:space="preserve"> несовершеннолетних и защите их прав, определяющего механизмы  реализации правозащитной, координирующей и профилактической  функций комиссий в целях более </w:t>
      </w:r>
      <w:r>
        <w:rPr>
          <w:rFonts w:ascii="Times New Roman" w:hAnsi="Times New Roman"/>
          <w:sz w:val="28"/>
          <w:szCs w:val="28"/>
        </w:rPr>
        <w:t>полного обеспечения прав детей.</w:t>
      </w:r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016">
        <w:rPr>
          <w:rFonts w:ascii="Times New Roman" w:hAnsi="Times New Roman"/>
          <w:sz w:val="28"/>
          <w:szCs w:val="28"/>
        </w:rPr>
        <w:t>2. Войти с предложением в Правительство Республики Бурятия о проведении широкомасшта</w:t>
      </w:r>
      <w:r w:rsidR="004B14F4">
        <w:rPr>
          <w:rFonts w:ascii="Times New Roman" w:hAnsi="Times New Roman"/>
          <w:sz w:val="28"/>
          <w:szCs w:val="28"/>
        </w:rPr>
        <w:t>бного</w:t>
      </w:r>
      <w:r w:rsidR="004B14F4" w:rsidRPr="004B14F4">
        <w:rPr>
          <w:rFonts w:ascii="Times New Roman" w:hAnsi="Times New Roman"/>
          <w:sz w:val="28"/>
          <w:szCs w:val="28"/>
        </w:rPr>
        <w:t xml:space="preserve"> </w:t>
      </w:r>
      <w:r w:rsidRPr="00746016">
        <w:rPr>
          <w:rFonts w:ascii="Times New Roman" w:hAnsi="Times New Roman"/>
          <w:sz w:val="28"/>
          <w:szCs w:val="28"/>
        </w:rPr>
        <w:t>социологического исследования проблем правового воспитания и защиты прав несовершеннолетних и профилактики безнадзорности и правонарушений, в том числе с позиций физических, информационных, социальных, морально-нравственных компонентов.</w:t>
      </w:r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016">
        <w:rPr>
          <w:rFonts w:ascii="Times New Roman" w:hAnsi="Times New Roman"/>
          <w:sz w:val="28"/>
          <w:szCs w:val="28"/>
        </w:rPr>
        <w:t>Создать</w:t>
      </w:r>
      <w:r w:rsidR="004B14F4">
        <w:rPr>
          <w:rFonts w:ascii="Times New Roman" w:hAnsi="Times New Roman"/>
          <w:sz w:val="28"/>
          <w:szCs w:val="28"/>
        </w:rPr>
        <w:t xml:space="preserve"> на базе Бурятского государственного университета </w:t>
      </w:r>
      <w:r w:rsidRPr="00746016">
        <w:rPr>
          <w:rFonts w:ascii="Times New Roman" w:hAnsi="Times New Roman"/>
          <w:sz w:val="28"/>
          <w:szCs w:val="28"/>
        </w:rPr>
        <w:t>группу из числа преподавателей и студентов по подготовке материалов Программы социологического исследования.</w:t>
      </w:r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01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46016">
        <w:rPr>
          <w:rFonts w:ascii="Times New Roman" w:hAnsi="Times New Roman"/>
          <w:sz w:val="28"/>
          <w:szCs w:val="28"/>
        </w:rPr>
        <w:t>Предложить Правительству Респуб</w:t>
      </w:r>
      <w:r w:rsidR="00F0232F">
        <w:rPr>
          <w:rFonts w:ascii="Times New Roman" w:hAnsi="Times New Roman"/>
          <w:sz w:val="28"/>
          <w:szCs w:val="28"/>
        </w:rPr>
        <w:t>лики Бурятия рассмотреть</w:t>
      </w:r>
      <w:r w:rsidRPr="00746016">
        <w:rPr>
          <w:rFonts w:ascii="Times New Roman" w:hAnsi="Times New Roman"/>
          <w:sz w:val="28"/>
          <w:szCs w:val="28"/>
        </w:rPr>
        <w:t xml:space="preserve"> вопрос о создании республиканской службы социальных работников при </w:t>
      </w:r>
      <w:r w:rsidRPr="00746016">
        <w:rPr>
          <w:rFonts w:ascii="Times New Roman" w:hAnsi="Times New Roman"/>
          <w:sz w:val="28"/>
          <w:szCs w:val="28"/>
        </w:rPr>
        <w:lastRenderedPageBreak/>
        <w:t>судах с целью осуществления социальной работы с несовершеннолетними, находящимися в конфликте с законом.</w:t>
      </w:r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46016">
        <w:rPr>
          <w:rFonts w:ascii="Times New Roman" w:hAnsi="Times New Roman"/>
          <w:sz w:val="28"/>
          <w:szCs w:val="28"/>
        </w:rPr>
        <w:t>. Бурятскому госуниверситету согласовать с УФСИН</w:t>
      </w:r>
      <w:r w:rsidR="004B14F4">
        <w:rPr>
          <w:rFonts w:ascii="Times New Roman" w:hAnsi="Times New Roman"/>
          <w:sz w:val="28"/>
          <w:szCs w:val="28"/>
        </w:rPr>
        <w:t xml:space="preserve"> России</w:t>
      </w:r>
      <w:r w:rsidRPr="00746016">
        <w:rPr>
          <w:rFonts w:ascii="Times New Roman" w:hAnsi="Times New Roman"/>
          <w:sz w:val="28"/>
          <w:szCs w:val="28"/>
        </w:rPr>
        <w:t xml:space="preserve"> по РБ программы курсов (специализированной) подготовки/переподготовки работников ФСИН по внедрению ювенальных технологий.</w:t>
      </w:r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46016">
        <w:rPr>
          <w:rFonts w:ascii="Times New Roman" w:hAnsi="Times New Roman"/>
          <w:sz w:val="28"/>
          <w:szCs w:val="28"/>
        </w:rPr>
        <w:t xml:space="preserve">. Предложить органам местного самоуправления разработать мероприятия  по организации </w:t>
      </w:r>
      <w:proofErr w:type="spellStart"/>
      <w:r w:rsidRPr="00746016">
        <w:rPr>
          <w:rFonts w:ascii="Times New Roman" w:hAnsi="Times New Roman"/>
          <w:sz w:val="28"/>
          <w:szCs w:val="28"/>
        </w:rPr>
        <w:t>разнопрофильных</w:t>
      </w:r>
      <w:proofErr w:type="spellEnd"/>
      <w:r w:rsidRPr="00746016">
        <w:rPr>
          <w:rFonts w:ascii="Times New Roman" w:hAnsi="Times New Roman"/>
          <w:sz w:val="28"/>
          <w:szCs w:val="28"/>
        </w:rPr>
        <w:t xml:space="preserve"> рабочих мест для несовершеннолетних в целях исполнения наказания в виде ограничения свободы, обязательных и исправительных работ.</w:t>
      </w:r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B14F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B14F4">
        <w:rPr>
          <w:rFonts w:ascii="Times New Roman" w:hAnsi="Times New Roman"/>
          <w:sz w:val="28"/>
          <w:szCs w:val="28"/>
        </w:rPr>
        <w:t>Судам Р</w:t>
      </w:r>
      <w:r w:rsidRPr="00746016">
        <w:rPr>
          <w:rFonts w:ascii="Times New Roman" w:hAnsi="Times New Roman"/>
          <w:sz w:val="28"/>
          <w:szCs w:val="28"/>
        </w:rPr>
        <w:t xml:space="preserve">еспублики </w:t>
      </w:r>
      <w:r w:rsidR="004B14F4">
        <w:rPr>
          <w:rFonts w:ascii="Times New Roman" w:hAnsi="Times New Roman"/>
          <w:sz w:val="28"/>
          <w:szCs w:val="28"/>
        </w:rPr>
        <w:t xml:space="preserve">Бурятия </w:t>
      </w:r>
      <w:r w:rsidRPr="00746016">
        <w:rPr>
          <w:rFonts w:ascii="Times New Roman" w:hAnsi="Times New Roman"/>
          <w:sz w:val="28"/>
          <w:szCs w:val="28"/>
        </w:rPr>
        <w:t>рекомендовать использовать положительный опыт по проведению «Дня профилактики с несовершеннолетним  правонарушителем» с участием представителей уголовно-исполнительной инспекции, комиссии по делам несовершеннолетних и их прав, подразделений по делам несовершеннолетних ОВД, а также по созданию координационного совета, в состав которого помимо судей входят  представители прокуратуры, адвокатуры, правоохранительных органов, органов местного самоуправления, органов и служб государственной  системы профилактики безнадзорности и правонарушений</w:t>
      </w:r>
      <w:proofErr w:type="gramEnd"/>
      <w:r w:rsidRPr="00746016">
        <w:rPr>
          <w:rFonts w:ascii="Times New Roman" w:hAnsi="Times New Roman"/>
          <w:sz w:val="28"/>
          <w:szCs w:val="28"/>
        </w:rPr>
        <w:t xml:space="preserve">  несовершеннолетних, представители научных и общественных организаций.</w:t>
      </w:r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746016">
        <w:rPr>
          <w:rFonts w:ascii="Times New Roman" w:hAnsi="Times New Roman"/>
          <w:sz w:val="28"/>
          <w:szCs w:val="28"/>
        </w:rPr>
        <w:t xml:space="preserve">. Рекомендовать судам и следственным органам активнее привлекать в судопроизводство по делам несовершеннолетних специалистов-психологов и </w:t>
      </w:r>
      <w:proofErr w:type="gramStart"/>
      <w:r w:rsidRPr="00746016">
        <w:rPr>
          <w:rFonts w:ascii="Times New Roman" w:hAnsi="Times New Roman"/>
          <w:sz w:val="28"/>
          <w:szCs w:val="28"/>
        </w:rPr>
        <w:t>педагогов</w:t>
      </w:r>
      <w:proofErr w:type="gramEnd"/>
      <w:r w:rsidRPr="00746016">
        <w:rPr>
          <w:rFonts w:ascii="Times New Roman" w:hAnsi="Times New Roman"/>
          <w:sz w:val="28"/>
          <w:szCs w:val="28"/>
        </w:rPr>
        <w:t xml:space="preserve"> республиканских и муниципальных психолого-педагогических и </w:t>
      </w:r>
      <w:proofErr w:type="spellStart"/>
      <w:r w:rsidRPr="00746016">
        <w:rPr>
          <w:rFonts w:ascii="Times New Roman" w:hAnsi="Times New Roman"/>
          <w:sz w:val="28"/>
          <w:szCs w:val="28"/>
        </w:rPr>
        <w:t>медикосоциальных</w:t>
      </w:r>
      <w:proofErr w:type="spellEnd"/>
      <w:r w:rsidRPr="00746016">
        <w:rPr>
          <w:rFonts w:ascii="Times New Roman" w:hAnsi="Times New Roman"/>
          <w:sz w:val="28"/>
          <w:szCs w:val="28"/>
        </w:rPr>
        <w:t xml:space="preserve"> центров и служб, что позволит провести психологическую диагностику несовершеннолетнего до суда, а также провести курс психологической коррекции несовершеннолетних после суда силами специалистов указанных центров.</w:t>
      </w:r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46016">
        <w:rPr>
          <w:rFonts w:ascii="Times New Roman" w:hAnsi="Times New Roman"/>
          <w:sz w:val="28"/>
          <w:szCs w:val="28"/>
        </w:rPr>
        <w:t xml:space="preserve">. Продолжить практику направления с приговорами </w:t>
      </w:r>
      <w:r>
        <w:rPr>
          <w:rFonts w:ascii="Times New Roman" w:hAnsi="Times New Roman"/>
          <w:sz w:val="28"/>
          <w:szCs w:val="28"/>
        </w:rPr>
        <w:t xml:space="preserve">карт социально-психологического </w:t>
      </w:r>
      <w:r w:rsidRPr="00746016">
        <w:rPr>
          <w:rFonts w:ascii="Times New Roman" w:hAnsi="Times New Roman"/>
          <w:sz w:val="28"/>
          <w:szCs w:val="28"/>
        </w:rPr>
        <w:t>сопровождения несовершеннолетнего        правонарушителя о результатах проведенных социально-психологических  обследований несовершеннолетних осужденных и рекомендаций, касающихся необходимой ему реабилитационной помощи.</w:t>
      </w:r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746016">
        <w:rPr>
          <w:rFonts w:ascii="Times New Roman" w:hAnsi="Times New Roman"/>
          <w:sz w:val="28"/>
          <w:szCs w:val="28"/>
        </w:rPr>
        <w:t>. Практиковать судам активное использование элементов  восстановительного правосудия, заключающегося в применении примирительных процедур с согласия потерпевшего и несове</w:t>
      </w:r>
      <w:r w:rsidR="004B14F4">
        <w:rPr>
          <w:rFonts w:ascii="Times New Roman" w:hAnsi="Times New Roman"/>
          <w:sz w:val="28"/>
          <w:szCs w:val="28"/>
        </w:rPr>
        <w:t>ршеннолетнего  правонарушителя. П</w:t>
      </w:r>
      <w:r w:rsidRPr="00746016">
        <w:rPr>
          <w:rFonts w:ascii="Times New Roman" w:hAnsi="Times New Roman"/>
          <w:sz w:val="28"/>
          <w:szCs w:val="28"/>
        </w:rPr>
        <w:t xml:space="preserve">ри этом </w:t>
      </w:r>
      <w:r w:rsidR="004B14F4">
        <w:rPr>
          <w:rFonts w:ascii="Times New Roman" w:hAnsi="Times New Roman"/>
          <w:sz w:val="28"/>
          <w:szCs w:val="28"/>
        </w:rPr>
        <w:t xml:space="preserve">необходимо подписывать соглашение, содержащее </w:t>
      </w:r>
      <w:r w:rsidRPr="00746016">
        <w:rPr>
          <w:rFonts w:ascii="Times New Roman" w:hAnsi="Times New Roman"/>
          <w:sz w:val="28"/>
          <w:szCs w:val="28"/>
        </w:rPr>
        <w:t>приняты</w:t>
      </w:r>
      <w:r w:rsidR="004B14F4">
        <w:rPr>
          <w:rFonts w:ascii="Times New Roman" w:hAnsi="Times New Roman"/>
          <w:sz w:val="28"/>
          <w:szCs w:val="28"/>
        </w:rPr>
        <w:t>е</w:t>
      </w:r>
      <w:r w:rsidRPr="00746016">
        <w:rPr>
          <w:rFonts w:ascii="Times New Roman" w:hAnsi="Times New Roman"/>
          <w:sz w:val="28"/>
          <w:szCs w:val="28"/>
        </w:rPr>
        <w:t xml:space="preserve">  подростком с согласия потерпевшего определенные обязательства по восстановлению нарушенных прав.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016">
        <w:rPr>
          <w:rFonts w:ascii="Times New Roman" w:hAnsi="Times New Roman"/>
          <w:sz w:val="28"/>
          <w:szCs w:val="28"/>
        </w:rPr>
        <w:t xml:space="preserve">Эти обязательства </w:t>
      </w:r>
      <w:r w:rsidRPr="00746016">
        <w:rPr>
          <w:rFonts w:ascii="Times New Roman" w:hAnsi="Times New Roman"/>
          <w:sz w:val="28"/>
          <w:szCs w:val="28"/>
        </w:rPr>
        <w:lastRenderedPageBreak/>
        <w:t>возлагаются судом на правонарушителя в соответствии  со статьями 73 и 90 УК РФ.</w:t>
      </w:r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746016">
        <w:rPr>
          <w:rFonts w:ascii="Times New Roman" w:hAnsi="Times New Roman"/>
          <w:sz w:val="28"/>
          <w:szCs w:val="28"/>
        </w:rPr>
        <w:t>. Рекомендовать Правительству Республики Бурятия, Народному Хуралу  Республики Бурятия разработать и принять республиканскую целевую программу по правовому просвещению населения Республики  Бурятия и  создание координационного совета по правовому просвещению населения республики.</w:t>
      </w:r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746016">
        <w:rPr>
          <w:rFonts w:ascii="Times New Roman" w:hAnsi="Times New Roman"/>
          <w:sz w:val="28"/>
          <w:szCs w:val="28"/>
        </w:rPr>
        <w:t>.</w:t>
      </w:r>
      <w:r w:rsidR="00BC4A1E">
        <w:rPr>
          <w:rFonts w:ascii="Times New Roman" w:hAnsi="Times New Roman"/>
          <w:sz w:val="28"/>
          <w:szCs w:val="28"/>
        </w:rPr>
        <w:t xml:space="preserve"> </w:t>
      </w:r>
      <w:r w:rsidRPr="00746016">
        <w:rPr>
          <w:rFonts w:ascii="Times New Roman" w:hAnsi="Times New Roman"/>
          <w:sz w:val="28"/>
          <w:szCs w:val="28"/>
        </w:rPr>
        <w:t>Предусмот</w:t>
      </w:r>
      <w:r w:rsidR="00F037DE">
        <w:rPr>
          <w:rFonts w:ascii="Times New Roman" w:hAnsi="Times New Roman"/>
          <w:sz w:val="28"/>
          <w:szCs w:val="28"/>
        </w:rPr>
        <w:t>реть</w:t>
      </w:r>
      <w:r w:rsidRPr="00746016">
        <w:rPr>
          <w:rFonts w:ascii="Times New Roman" w:hAnsi="Times New Roman"/>
          <w:sz w:val="28"/>
          <w:szCs w:val="28"/>
        </w:rPr>
        <w:t xml:space="preserve"> разработку Концепции развития школьных служб примирения в муниципальных </w:t>
      </w:r>
      <w:r w:rsidR="00F037DE">
        <w:rPr>
          <w:rFonts w:ascii="Times New Roman" w:hAnsi="Times New Roman"/>
          <w:sz w:val="28"/>
          <w:szCs w:val="28"/>
        </w:rPr>
        <w:t xml:space="preserve">образованиях Республики Бурятия, а также программу </w:t>
      </w:r>
      <w:proofErr w:type="gramStart"/>
      <w:r w:rsidR="00F037DE">
        <w:rPr>
          <w:rFonts w:ascii="Times New Roman" w:hAnsi="Times New Roman"/>
          <w:sz w:val="28"/>
          <w:szCs w:val="28"/>
        </w:rPr>
        <w:t>повышения квалификации сотрудников школьных служб примирения</w:t>
      </w:r>
      <w:proofErr w:type="gramEnd"/>
      <w:r w:rsidR="00F037DE">
        <w:rPr>
          <w:rFonts w:ascii="Times New Roman" w:hAnsi="Times New Roman"/>
          <w:sz w:val="28"/>
          <w:szCs w:val="28"/>
        </w:rPr>
        <w:t xml:space="preserve"> и уполномоченных по защите прав участников образовательного процесса.</w:t>
      </w:r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746016">
        <w:rPr>
          <w:rFonts w:ascii="Times New Roman" w:hAnsi="Times New Roman"/>
          <w:sz w:val="28"/>
          <w:szCs w:val="28"/>
        </w:rPr>
        <w:t>. Поддерживать развитие инструментов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детьми, в целях исполнения Стратегии развития воспитания  в Российской Федерации на период до 2025 года (гл. IV Стратегии).</w:t>
      </w:r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746016">
        <w:rPr>
          <w:rFonts w:ascii="Times New Roman" w:hAnsi="Times New Roman"/>
          <w:sz w:val="28"/>
          <w:szCs w:val="28"/>
        </w:rPr>
        <w:t>. Рекомендовать Министерству образования и науки Республики Бурятия   содействовать деятельности Бурятского регионального отделения Ассоциации учителей права России, обеспечить возможность выделения дополнительного учебного времени для формирования основ правовой культуры школьников, начиная с 7-го класса (организация школьных кружков, клубов, центров), введения обязательного элективного курса по праву в 10–11-х классах.</w:t>
      </w:r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746016">
        <w:rPr>
          <w:rFonts w:ascii="Times New Roman" w:hAnsi="Times New Roman"/>
          <w:sz w:val="28"/>
          <w:szCs w:val="28"/>
        </w:rPr>
        <w:t>. Рекомендовать субъектам системы профилактики безнадзорности и правонарушений несовершеннолетних внедрение восстановительно-медиативных технологий и методов работы по профилактике  правонарушений среди несовершеннолетних в свою деятельность</w:t>
      </w:r>
      <w:r w:rsidR="00F037DE">
        <w:rPr>
          <w:rFonts w:ascii="Times New Roman" w:hAnsi="Times New Roman"/>
          <w:sz w:val="28"/>
          <w:szCs w:val="28"/>
        </w:rPr>
        <w:t>.</w:t>
      </w:r>
      <w:r w:rsidRPr="00746016">
        <w:rPr>
          <w:rFonts w:ascii="Times New Roman" w:hAnsi="Times New Roman"/>
          <w:sz w:val="28"/>
          <w:szCs w:val="28"/>
        </w:rPr>
        <w:t xml:space="preserve"> </w:t>
      </w:r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746016">
        <w:rPr>
          <w:rFonts w:ascii="Times New Roman" w:hAnsi="Times New Roman"/>
          <w:sz w:val="28"/>
          <w:szCs w:val="28"/>
        </w:rPr>
        <w:t>Профессорско-преподавательскому составу Бурятского  государственного  университета усилить научно-практический компонент  образовательных программ по проблемам ювенального права, ювенальной юстиции, ювенальной юридической психологии, социальной работы.</w:t>
      </w:r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016">
        <w:rPr>
          <w:rFonts w:ascii="Times New Roman" w:hAnsi="Times New Roman"/>
          <w:sz w:val="28"/>
          <w:szCs w:val="28"/>
        </w:rPr>
        <w:t>Разработать программу курсов повышения квалификации учителей «Актуальные проблемы методики преподавания права в школах», а также  учебный план направления магистерской подготовки по подготовке учителей права.</w:t>
      </w:r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6016">
        <w:rPr>
          <w:rFonts w:ascii="Times New Roman" w:hAnsi="Times New Roman"/>
          <w:sz w:val="28"/>
          <w:szCs w:val="28"/>
        </w:rPr>
        <w:t xml:space="preserve">Продолжить практику проведения курсов повышения квалификации социальных работников, психологов и педагогов, уполномоченных по защите прав участников образовательного процесса, представителей    </w:t>
      </w:r>
      <w:r w:rsidRPr="00746016">
        <w:rPr>
          <w:rFonts w:ascii="Times New Roman" w:hAnsi="Times New Roman"/>
          <w:sz w:val="28"/>
          <w:szCs w:val="28"/>
        </w:rPr>
        <w:lastRenderedPageBreak/>
        <w:t>комиссий по делам несовершеннолетних и защите их прав, специалистов     государственных и муниципальных органов и учреждений, действующих в интересах детей, помощников судей, следователей и дознавателей правоохранительных органов, специализирующихся на расследовании уголовных дел в отношении несовершеннолетних, а также сотрудников полиции и пенитенциарной системы.</w:t>
      </w:r>
      <w:proofErr w:type="gramEnd"/>
    </w:p>
    <w:p w:rsidR="002A7ED1" w:rsidRPr="00746016" w:rsidRDefault="002A7ED1" w:rsidP="009E33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746016">
        <w:rPr>
          <w:rFonts w:ascii="Times New Roman" w:hAnsi="Times New Roman"/>
          <w:sz w:val="28"/>
          <w:szCs w:val="28"/>
        </w:rPr>
        <w:t>. Средствам массовой информации (СМИ) обеспечить наполнение и постоянное обновление информации по всему кругу проблем правосудия в отношении несовершеннолетних, шире освещать передовой опыт внедрения идей восстановительного правосудия и ювенальных технологий в субъектах РФ и формировать у населения позитивное отношение к ювенальной юстиции.</w:t>
      </w:r>
    </w:p>
    <w:p w:rsidR="002A7ED1" w:rsidRPr="00081316" w:rsidRDefault="002A7ED1" w:rsidP="0008131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316">
        <w:rPr>
          <w:rFonts w:ascii="Times New Roman" w:hAnsi="Times New Roman"/>
          <w:sz w:val="28"/>
          <w:szCs w:val="28"/>
        </w:rPr>
        <w:t>Рассмотреть возможность создания рубрик, роликов, видеофильмов, ТВ-передач, направленных на повышение уровня правовой культуры подрастающего поколения.</w:t>
      </w:r>
    </w:p>
    <w:p w:rsidR="002A7ED1" w:rsidRPr="00081316" w:rsidRDefault="002A7ED1" w:rsidP="0008131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081316">
        <w:rPr>
          <w:rFonts w:ascii="Times New Roman" w:hAnsi="Times New Roman"/>
          <w:sz w:val="28"/>
          <w:szCs w:val="28"/>
        </w:rPr>
        <w:t>Реком</w:t>
      </w:r>
      <w:r w:rsidR="00F037DE">
        <w:rPr>
          <w:rFonts w:ascii="Times New Roman" w:hAnsi="Times New Roman"/>
          <w:sz w:val="28"/>
          <w:szCs w:val="28"/>
        </w:rPr>
        <w:t>ендовать судам активное применение</w:t>
      </w:r>
      <w:r w:rsidRPr="00081316">
        <w:rPr>
          <w:rFonts w:ascii="Times New Roman" w:hAnsi="Times New Roman"/>
          <w:sz w:val="28"/>
          <w:szCs w:val="28"/>
        </w:rPr>
        <w:t xml:space="preserve"> примирительных процедур при разрешении споров о детях, привлекать к участию в судопроизводстве специалистов – психологов.</w:t>
      </w:r>
    </w:p>
    <w:p w:rsidR="002A7ED1" w:rsidRPr="00081316" w:rsidRDefault="002A7ED1" w:rsidP="0008131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081316">
        <w:rPr>
          <w:rFonts w:ascii="Times New Roman" w:hAnsi="Times New Roman"/>
          <w:sz w:val="28"/>
          <w:szCs w:val="28"/>
        </w:rPr>
        <w:t xml:space="preserve">Органам опеки и попечительства Республики Бурятия исключить формальный подход </w:t>
      </w:r>
      <w:r w:rsidR="00F037DE">
        <w:rPr>
          <w:rFonts w:ascii="Times New Roman" w:hAnsi="Times New Roman"/>
          <w:sz w:val="28"/>
          <w:szCs w:val="28"/>
        </w:rPr>
        <w:t xml:space="preserve">к </w:t>
      </w:r>
      <w:r w:rsidRPr="00081316">
        <w:rPr>
          <w:rFonts w:ascii="Times New Roman" w:hAnsi="Times New Roman"/>
          <w:sz w:val="28"/>
          <w:szCs w:val="28"/>
        </w:rPr>
        <w:t>осуществлению возложенных на них государственных полномочий по защите прав и законных инте</w:t>
      </w:r>
      <w:r>
        <w:rPr>
          <w:rFonts w:ascii="Times New Roman" w:hAnsi="Times New Roman"/>
          <w:sz w:val="28"/>
          <w:szCs w:val="28"/>
        </w:rPr>
        <w:t>ресов несовершеннолетних.</w:t>
      </w:r>
    </w:p>
    <w:p w:rsidR="002A7ED1" w:rsidRDefault="002A7ED1" w:rsidP="0008131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081316">
        <w:rPr>
          <w:rFonts w:ascii="Times New Roman" w:hAnsi="Times New Roman"/>
          <w:sz w:val="28"/>
          <w:szCs w:val="28"/>
        </w:rPr>
        <w:t xml:space="preserve">Рекомендовать органам опеки и попечительства Республики Бурятия разработать перечень обстоятельств, которые орган опеки и попечительства должен отразить в заключении по делам при разрешении споров о детях. </w:t>
      </w:r>
    </w:p>
    <w:p w:rsidR="0043466F" w:rsidRDefault="0043466F" w:rsidP="0043466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Продолжать и развивать проект проведения занятий по антикриминальному и шире – правовому просвещению в школах силами студентов и магистрантов юридических факультетов. Бурятскому государственному университету взаимодействовать в рамках проекта с Министерством образования и науки Республики Бурятия, судебными и правоохранительными  органами. Продвигать данный проект в сети Интернет с помощью ряда популярных ресурсов (</w:t>
      </w:r>
      <w:proofErr w:type="spellStart"/>
      <w:r>
        <w:rPr>
          <w:rFonts w:ascii="Times New Roman" w:hAnsi="Times New Roman"/>
          <w:sz w:val="28"/>
          <w:szCs w:val="28"/>
        </w:rPr>
        <w:t>Ютуб</w:t>
      </w:r>
      <w:proofErr w:type="spellEnd"/>
      <w:r>
        <w:rPr>
          <w:rFonts w:ascii="Times New Roman" w:hAnsi="Times New Roman"/>
          <w:sz w:val="28"/>
          <w:szCs w:val="28"/>
        </w:rPr>
        <w:t xml:space="preserve">, социальные сети). </w:t>
      </w:r>
    </w:p>
    <w:p w:rsidR="0043466F" w:rsidRDefault="0043466F" w:rsidP="0043466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Учредить республиканский конкурс на лучшие средства правового просвещения (памятки, видеоролики и т.п.), прежде всего, направленные на повышение правовой культуры молодежи, противодействие правовому нигилизму и криминальной субкультуре в школьной и вузовской среде. </w:t>
      </w:r>
    </w:p>
    <w:p w:rsidR="005F3882" w:rsidRDefault="005F3882" w:rsidP="00574B8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proofErr w:type="gramStart"/>
      <w:r w:rsidR="00574B89">
        <w:rPr>
          <w:rFonts w:ascii="Times New Roman" w:hAnsi="Times New Roman"/>
          <w:sz w:val="28"/>
          <w:szCs w:val="28"/>
        </w:rPr>
        <w:t xml:space="preserve">По итогам работы круглого стола «Проблемы правового воспитания и просвещения в современном обществе» рекомендовано </w:t>
      </w:r>
      <w:r w:rsidRPr="005F3882">
        <w:rPr>
          <w:rFonts w:ascii="Times New Roman" w:hAnsi="Times New Roman"/>
          <w:sz w:val="28"/>
          <w:szCs w:val="28"/>
        </w:rPr>
        <w:lastRenderedPageBreak/>
        <w:t>Министерству образования и науки Респу</w:t>
      </w:r>
      <w:bookmarkStart w:id="0" w:name="_GoBack"/>
      <w:bookmarkEnd w:id="0"/>
      <w:r w:rsidRPr="005F3882">
        <w:rPr>
          <w:rFonts w:ascii="Times New Roman" w:hAnsi="Times New Roman"/>
          <w:sz w:val="28"/>
          <w:szCs w:val="28"/>
        </w:rPr>
        <w:t>блики Бурятия до 15 октября 2018 г. сформировать  рабочую группу из представителей Министерства образования и науки РБ, Управления Министерства юстиции РФ по Республике Бурятия, юридического факультета Бурятского государственного университета, учительского корпуса Республики Бурятия, представителей других заинтересованных организаций в целях разработки учебно-методического обеспечения</w:t>
      </w:r>
      <w:proofErr w:type="gramEnd"/>
      <w:r w:rsidRPr="005F388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5F3882">
        <w:rPr>
          <w:rFonts w:ascii="Times New Roman" w:hAnsi="Times New Roman"/>
          <w:sz w:val="28"/>
          <w:szCs w:val="28"/>
        </w:rPr>
        <w:t>и решения  организационных  и иных вопросов  преподавания права в рамках школьной программы в Республике</w:t>
      </w:r>
      <w:proofErr w:type="gramEnd"/>
      <w:r w:rsidRPr="005F3882">
        <w:rPr>
          <w:rFonts w:ascii="Times New Roman" w:hAnsi="Times New Roman"/>
          <w:sz w:val="28"/>
          <w:szCs w:val="28"/>
        </w:rPr>
        <w:t xml:space="preserve"> Бурятия.</w:t>
      </w:r>
    </w:p>
    <w:p w:rsidR="0043466F" w:rsidRPr="00081316" w:rsidRDefault="0043466F" w:rsidP="0008131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7ED1" w:rsidRDefault="002A7ED1"/>
    <w:sectPr w:rsidR="002A7ED1" w:rsidSect="005A1779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375"/>
    <w:rsid w:val="00081316"/>
    <w:rsid w:val="000F534C"/>
    <w:rsid w:val="001B390F"/>
    <w:rsid w:val="002656E3"/>
    <w:rsid w:val="002A7ED1"/>
    <w:rsid w:val="00335CFC"/>
    <w:rsid w:val="003F0433"/>
    <w:rsid w:val="0043466F"/>
    <w:rsid w:val="004B14F4"/>
    <w:rsid w:val="00574B89"/>
    <w:rsid w:val="005A1779"/>
    <w:rsid w:val="005F3882"/>
    <w:rsid w:val="006B54EF"/>
    <w:rsid w:val="00746016"/>
    <w:rsid w:val="0079295E"/>
    <w:rsid w:val="00920950"/>
    <w:rsid w:val="009E3375"/>
    <w:rsid w:val="00BC4A1E"/>
    <w:rsid w:val="00C3210E"/>
    <w:rsid w:val="00C7482D"/>
    <w:rsid w:val="00CD5770"/>
    <w:rsid w:val="00D62E3B"/>
    <w:rsid w:val="00E7037B"/>
    <w:rsid w:val="00EF4243"/>
    <w:rsid w:val="00F0232F"/>
    <w:rsid w:val="00F0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E33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locked/>
    <w:rsid w:val="009E3375"/>
    <w:rPr>
      <w:rFonts w:ascii="Consolas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1063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11</cp:revision>
  <cp:lastPrinted>2018-09-21T00:31:00Z</cp:lastPrinted>
  <dcterms:created xsi:type="dcterms:W3CDTF">2018-09-19T08:45:00Z</dcterms:created>
  <dcterms:modified xsi:type="dcterms:W3CDTF">2018-09-21T01:02:00Z</dcterms:modified>
</cp:coreProperties>
</file>