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1132C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Постановление Правительства Российской Федерации от 26 января 2012 г. N 13 г. Москва "Об учреждении персональных стипендий имени Ю.Д. </w:t>
      </w:r>
      <w:proofErr w:type="spellStart"/>
      <w:r w:rsidRPr="001132C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Маслюкова</w:t>
      </w:r>
      <w:proofErr w:type="spellEnd"/>
      <w:r w:rsidRPr="001132C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для студентов образовательных учреждений высшего профессионального образования"</w:t>
      </w:r>
    </w:p>
    <w:p w:rsidR="001132CC" w:rsidRDefault="001132CC" w:rsidP="001132CC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2CC">
        <w:rPr>
          <w:rFonts w:ascii="Times New Roman" w:eastAsia="Times New Roman" w:hAnsi="Times New Roman" w:cs="Times New Roman"/>
          <w:b/>
          <w:sz w:val="32"/>
          <w:szCs w:val="32"/>
        </w:rPr>
        <w:t xml:space="preserve">Во исполнение Указа Президента Российской Федерации от 28 марта 2011 г. N 353 "Об увековечении памяти Ю.Д. </w:t>
      </w:r>
      <w:proofErr w:type="spellStart"/>
      <w:r w:rsidRPr="001132CC">
        <w:rPr>
          <w:rFonts w:ascii="Times New Roman" w:eastAsia="Times New Roman" w:hAnsi="Times New Roman" w:cs="Times New Roman"/>
          <w:b/>
          <w:sz w:val="32"/>
          <w:szCs w:val="32"/>
        </w:rPr>
        <w:t>Маслюкова</w:t>
      </w:r>
      <w:proofErr w:type="spellEnd"/>
      <w:r w:rsidRPr="001132CC">
        <w:rPr>
          <w:rFonts w:ascii="Times New Roman" w:eastAsia="Times New Roman" w:hAnsi="Times New Roman" w:cs="Times New Roman"/>
          <w:b/>
          <w:sz w:val="32"/>
          <w:szCs w:val="32"/>
        </w:rPr>
        <w:t>" Правительство Российской Федерации постановляет: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Учредить для студентов, обучающихся по очной форме обучения в образовательных учреждениях высшего профессионального образования, имеющих государственную аккредитацию по образовательным программам по направлениям подготовки (специальностям), обеспечивающим подготовку кадров для организаций оборонно-промышленного комплекса, 5 персональных стипендий имени Ю.Д. </w:t>
      </w:r>
      <w:proofErr w:type="spellStart"/>
      <w:r w:rsidRPr="001132CC">
        <w:rPr>
          <w:rFonts w:ascii="Times New Roman" w:eastAsia="Times New Roman" w:hAnsi="Times New Roman" w:cs="Times New Roman"/>
          <w:sz w:val="24"/>
          <w:szCs w:val="24"/>
        </w:rPr>
        <w:t>Маслюкова</w:t>
      </w:r>
      <w:proofErr w:type="spellEnd"/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 в размере 1500 рублей в месяц каждая, назначаемых ежегодно, с 1 сентября 2012 г.</w:t>
      </w:r>
      <w:proofErr w:type="gramEnd"/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2. Утвердить прилагаемое Положение о назначении персональных стипендий имени Ю.Д. </w:t>
      </w:r>
      <w:proofErr w:type="spellStart"/>
      <w:r w:rsidRPr="001132CC">
        <w:rPr>
          <w:rFonts w:ascii="Times New Roman" w:eastAsia="Times New Roman" w:hAnsi="Times New Roman" w:cs="Times New Roman"/>
          <w:sz w:val="24"/>
          <w:szCs w:val="24"/>
        </w:rPr>
        <w:t>Маслюкова</w:t>
      </w:r>
      <w:proofErr w:type="spellEnd"/>
      <w:r w:rsidRPr="001132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3. Финансовое обеспечение выплаты стипендий, учрежденных в соответствии с пунктом 1 настоящего постановления, осуществляется в пределах бюджетных ассигнований, предусматриваемых Министерству образования и науки Российской Федерации, федеральным органам исполнительной власти и другим главным распорядителям средств федерального бюджета в федеральном бюджете на соответствующий финансовый год и плановый период на образование.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4. Выплата стипендий студентам, обучающимся в образовательных учреждениях, находящихся в ведении органов государственной власти субъектов Российской Федерации, и муниципальных образовательных учреждениях, осуществляется путем предоставления иных межбюджетных трансфертов из федерального бюджета бюджетам субъектов Российской Федерации на выплату стипендии в пределах бюджетных ассигнований, предусматриваемых Министерству образования и науки Российской Федерации на указанные цели.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Выплата стипендий студентам негосударственных образовательных учреждений осуществляется за счет субсидий, предоставляемых из федерального бюджета указанным образовательным учреждениям в пределах бюджетных ассигнований, предусматриваемых Министерству образования и науки Российской Федерации на указанные цели.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Председатель Правительства Российской Федерации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В. Путин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7"/>
          <w:szCs w:val="27"/>
        </w:rPr>
        <w:t xml:space="preserve">Положение о назначении персональных стипендий имени Ю.Д. </w:t>
      </w:r>
      <w:proofErr w:type="spellStart"/>
      <w:r w:rsidRPr="001132CC">
        <w:rPr>
          <w:rFonts w:ascii="Times New Roman" w:eastAsia="Times New Roman" w:hAnsi="Times New Roman" w:cs="Times New Roman"/>
          <w:sz w:val="27"/>
          <w:szCs w:val="27"/>
        </w:rPr>
        <w:t>Маслюкова</w:t>
      </w:r>
      <w:proofErr w:type="spellEnd"/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1. Персональные стипендии имени Ю.Д. </w:t>
      </w:r>
      <w:proofErr w:type="spellStart"/>
      <w:r w:rsidRPr="001132CC">
        <w:rPr>
          <w:rFonts w:ascii="Times New Roman" w:eastAsia="Times New Roman" w:hAnsi="Times New Roman" w:cs="Times New Roman"/>
          <w:sz w:val="24"/>
          <w:szCs w:val="24"/>
        </w:rPr>
        <w:t>Маслюкова</w:t>
      </w:r>
      <w:proofErr w:type="spellEnd"/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 (далее - стипендии) назначаются ежегодно, с 1 сентября, на один учебный год студентам, обучающимся по очной форме обучения в образовательных учреждениях высшего профессионального образования, имеющих государственную аккредитацию по образовательным программам по направлениям подготовки (специальностям), обеспечивающим подготовку кадров для организаций оборонно-промышленного комплекса (далее - образовательные учреждения).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2. Министерство образования и науки Российской Федерации ежегодно проводит открытый конкурс на получение стипендии (далее - конкурс). В объявлении о проведении конкурса указываются состав представляемых сведений о кандидатах на получение стипендии, место, срок и порядок объявления результатов конкурса. Порядок проведения конкурса устанавливается Министерством образования и науки Российской Федерации.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lastRenderedPageBreak/>
        <w:t>3. К участию в конкурсе допускаются кандидаты на получение стипендии, удовлетворяющие следующим требованиям: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2CC">
        <w:rPr>
          <w:rFonts w:ascii="Times New Roman" w:eastAsia="Times New Roman" w:hAnsi="Times New Roman" w:cs="Times New Roman"/>
          <w:sz w:val="24"/>
          <w:szCs w:val="24"/>
        </w:rPr>
        <w:t>а) обучение по имеющим государственную аккредитацию основным образовательным программам высшего профессионального образования, обеспечивающим подготовку кадров для организаций оборонно-промышленного комплекса, по направлениям подготовки (специальностям), относящимся к следующим укрупненным группам направлений подготовки (специальностей) высшего профессионального образования:</w:t>
      </w:r>
      <w:proofErr w:type="gramEnd"/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140000 "Энергетика, энергетическое машиностроение и электротехника";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150000 "Металлургия, машиностроение и </w:t>
      </w:r>
      <w:proofErr w:type="spellStart"/>
      <w:r w:rsidRPr="001132CC">
        <w:rPr>
          <w:rFonts w:ascii="Times New Roman" w:eastAsia="Times New Roman" w:hAnsi="Times New Roman" w:cs="Times New Roman"/>
          <w:sz w:val="24"/>
          <w:szCs w:val="24"/>
        </w:rPr>
        <w:t>материалообработка</w:t>
      </w:r>
      <w:proofErr w:type="spellEnd"/>
      <w:r w:rsidRPr="001132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160000 "Авиационная и ракетно-космическая техника";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170000 "Оружие и системы вооружения";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180000 "Морская техника";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190000 "Транспортные средства";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200000 "Приборостроение и </w:t>
      </w:r>
      <w:proofErr w:type="spellStart"/>
      <w:r w:rsidRPr="001132CC">
        <w:rPr>
          <w:rFonts w:ascii="Times New Roman" w:eastAsia="Times New Roman" w:hAnsi="Times New Roman" w:cs="Times New Roman"/>
          <w:sz w:val="24"/>
          <w:szCs w:val="24"/>
        </w:rPr>
        <w:t>оптотехника</w:t>
      </w:r>
      <w:proofErr w:type="spellEnd"/>
      <w:r w:rsidRPr="001132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210000 "Электронная техника, радиотехника и связь";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220000 "Автоматика и управление";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б) наличие по результатам промежуточной аттестации за предыдущий учебный год оценок "хорошо" и "отлично";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в) активное участие в научно-исследовательской деятельности, осуществляемой образовательным учреждением, в течение года, предшествующего назначению стипендии, в частности: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2CC">
        <w:rPr>
          <w:rFonts w:ascii="Times New Roman" w:eastAsia="Times New Roman" w:hAnsi="Times New Roman" w:cs="Times New Roman"/>
          <w:sz w:val="24"/>
          <w:szCs w:val="24"/>
        </w:rPr>
        <w:t>получение награды (приза) за результаты научно-исследовательской работы, документа, удостоверяющего исключительное право на достигнутый научный (научно-методический, научно-технический, научно-творческий) результат интеллектуальной деятельности (патент, свидетельство) либо гранта на выполнение научно-исследовательской работы;</w:t>
      </w:r>
      <w:proofErr w:type="gramEnd"/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публикации в научном (учебно-научном, учебно-методическом) международном, всероссийском, ведомственном или региональном издании, издании образовательного учреждения или иной организации;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осуществление иного публичного представления результатов научно-исследовательской работы, 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региональном, проводимом учреждением высшего профессионального образования, общественной или иной организацией).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 xml:space="preserve">4. Образовательные учреждения ежегодно проводят отбор кандидатов </w:t>
      </w:r>
      <w:proofErr w:type="gramStart"/>
      <w:r w:rsidRPr="001132CC">
        <w:rPr>
          <w:rFonts w:ascii="Times New Roman" w:eastAsia="Times New Roman" w:hAnsi="Times New Roman" w:cs="Times New Roman"/>
          <w:sz w:val="24"/>
          <w:szCs w:val="24"/>
        </w:rPr>
        <w:t>на получение стипендии для участия в открытом конкурсе в соответствии с требованиями</w:t>
      </w:r>
      <w:proofErr w:type="gramEnd"/>
      <w:r w:rsidRPr="001132CC">
        <w:rPr>
          <w:rFonts w:ascii="Times New Roman" w:eastAsia="Times New Roman" w:hAnsi="Times New Roman" w:cs="Times New Roman"/>
          <w:sz w:val="24"/>
          <w:szCs w:val="24"/>
        </w:rPr>
        <w:t>, установленными пунктом 3 настоящего Положения. Отбор кандидатов проводится с участием представителей студентов образовательных учреждений.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5. Сведения о кандидатах на получение стипендии утверждаются учеными советами образовательных учреждений и ежегодно, до 1 июля, направляются в Министерство образования и науки Российской Федерации.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6. Отбор кандидатов на получение стипендии осуществляется создаваемой Министерством образования и науки Российской Федерации экспертной комиссией, в которую включаются уполномоченные представители студентов образовательных учреждений.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132CC">
        <w:rPr>
          <w:rFonts w:ascii="Times New Roman" w:eastAsia="Times New Roman" w:hAnsi="Times New Roman" w:cs="Times New Roman"/>
          <w:sz w:val="24"/>
          <w:szCs w:val="24"/>
        </w:rPr>
        <w:t>По итогам конкурса приказом Министерства образования и науки Российской Федерации утверждается перечень стипендиатов на очередной учебный год.</w:t>
      </w:r>
    </w:p>
    <w:p w:rsidR="001132CC" w:rsidRPr="001132CC" w:rsidRDefault="001132CC" w:rsidP="001132C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2CC">
        <w:rPr>
          <w:rFonts w:ascii="Times New Roman" w:eastAsia="Times New Roman" w:hAnsi="Times New Roman" w:cs="Times New Roman"/>
          <w:sz w:val="24"/>
          <w:szCs w:val="24"/>
        </w:rPr>
        <w:t>Соответствующий приказ Министерства образования и науки Российской Федерации направляется в 3-дневный срок в образовательные учреждения, в которых обучаются стипендиаты, в федеральные органы исполнительной власти, в ведении которых находятся образовательные учреждения, а также в органы государственной власти субъектов Российской Федерации, на территории которых расположены образовательные учреждения.</w:t>
      </w:r>
      <w:proofErr w:type="gramEnd"/>
    </w:p>
    <w:sectPr w:rsidR="001132CC" w:rsidRPr="0011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2CC"/>
    <w:rsid w:val="0011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13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132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1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32CC"/>
  </w:style>
  <w:style w:type="character" w:styleId="a4">
    <w:name w:val="Hyperlink"/>
    <w:basedOn w:val="a0"/>
    <w:uiPriority w:val="99"/>
    <w:semiHidden/>
    <w:unhideWhenUsed/>
    <w:rsid w:val="001132CC"/>
    <w:rPr>
      <w:color w:val="0000FF"/>
      <w:u w:val="single"/>
    </w:rPr>
  </w:style>
  <w:style w:type="character" w:customStyle="1" w:styleId="b-feeddate">
    <w:name w:val="b-feed__date"/>
    <w:basedOn w:val="a0"/>
    <w:rsid w:val="001132CC"/>
  </w:style>
  <w:style w:type="paragraph" w:styleId="a5">
    <w:name w:val="No Spacing"/>
    <w:uiPriority w:val="1"/>
    <w:qFormat/>
    <w:rsid w:val="001132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5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265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1378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2" w:space="15" w:color="DEDEDE"/>
                      </w:divBdr>
                      <w:divsChild>
                        <w:div w:id="15867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8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903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6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83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2017-05-22T00:59:00Z</dcterms:created>
  <dcterms:modified xsi:type="dcterms:W3CDTF">2017-05-22T01:01:00Z</dcterms:modified>
</cp:coreProperties>
</file>