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C6F" w:rsidRPr="00403C6F" w:rsidRDefault="00403C6F" w:rsidP="00403C6F">
      <w:pPr>
        <w:spacing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proofErr w:type="gramStart"/>
      <w:r w:rsidRPr="00403C6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Постановление Правительства Российской Федерации от 20 сентября 2012 г. N 951 г. Москва "О персональных стипендиях имени А.А. Вознесенского для студентов, обучающихся по направлениям подготовки (специальностям) высшего профессионального образования в области литературы и журналистики, реализуемым в имеющих государственную аккредитацию образовательных учреждениях высшего профессионального образования"</w:t>
      </w:r>
      <w:proofErr w:type="gramEnd"/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sz w:val="24"/>
          <w:szCs w:val="24"/>
        </w:rPr>
        <w:t>Во исполнение Указа Президента Российской Федерации от 14 июня 2012 г. N 846 "Об увековечении памяти А.А. Вознесенского" Правительство Российской Федерации </w:t>
      </w:r>
      <w:r w:rsidRPr="00403C6F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постановляет:</w:t>
      </w:r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403C6F">
        <w:rPr>
          <w:rFonts w:ascii="Times New Roman" w:eastAsia="Times New Roman" w:hAnsi="Times New Roman" w:cs="Times New Roman"/>
          <w:sz w:val="24"/>
          <w:szCs w:val="24"/>
        </w:rPr>
        <w:t>Учредить начиная с 2013 года 10 персональных стипендий имени А.А. Вознесенского в размере 1500 рублей в месяц каждая для студентов, обучающихся по направлениям подготовки (специальностям) высшего профессионального образования в области литературы и журналистики, реализуемым в имеющих государственную аккредитацию образовательных учреждениях высшего профессионального образования.</w:t>
      </w:r>
      <w:proofErr w:type="gramEnd"/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sz w:val="24"/>
          <w:szCs w:val="24"/>
        </w:rPr>
        <w:t>2. Утвердить прилагаемое Положение о назначении персональных стипендий имени А.А. Вознесенского.</w:t>
      </w:r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sz w:val="24"/>
          <w:szCs w:val="24"/>
        </w:rPr>
        <w:t>3. Установить, что:</w:t>
      </w:r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3C6F">
        <w:rPr>
          <w:rFonts w:ascii="Times New Roman" w:eastAsia="Times New Roman" w:hAnsi="Times New Roman" w:cs="Times New Roman"/>
          <w:sz w:val="24"/>
          <w:szCs w:val="24"/>
        </w:rPr>
        <w:t>а) выплата стипендий студентам федеральных государственных образовательных учреждений, находящихся в ведении федеральных органов исполнительной власти и иных главных распорядителей средств федерального бюджета, а также федеральных государственных образовательных учреждений высшего профессионального образования, являющихся главными распорядителями средств федерального бюджета, осуществляется в пределах бюджетных ассигнований, предусматриваемых федеральным органам исполнительной власти и иным главным распорядителям средств федерального бюджета в федеральном бюджете на соответствующий финансовый</w:t>
      </w:r>
      <w:proofErr w:type="gramEnd"/>
      <w:r w:rsidRPr="00403C6F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на образование;</w:t>
      </w:r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sz w:val="24"/>
          <w:szCs w:val="24"/>
        </w:rPr>
        <w:t>б) выплата стипендий студентам образовательных учреждений, находящихся в ведении органов государственной власти субъектов Российской Федерации, и муниципальных образовательных учреждений осуществляется путем перечисления Министерством образования и науки Российской Федерации денежных сре</w:t>
      </w:r>
      <w:proofErr w:type="gramStart"/>
      <w:r w:rsidRPr="00403C6F">
        <w:rPr>
          <w:rFonts w:ascii="Times New Roman" w:eastAsia="Times New Roman" w:hAnsi="Times New Roman" w:cs="Times New Roman"/>
          <w:sz w:val="24"/>
          <w:szCs w:val="24"/>
        </w:rPr>
        <w:t>дств ст</w:t>
      </w:r>
      <w:proofErr w:type="gramEnd"/>
      <w:r w:rsidRPr="00403C6F">
        <w:rPr>
          <w:rFonts w:ascii="Times New Roman" w:eastAsia="Times New Roman" w:hAnsi="Times New Roman" w:cs="Times New Roman"/>
          <w:sz w:val="24"/>
          <w:szCs w:val="24"/>
        </w:rPr>
        <w:t>ипендиатам в пределах бюджетных ассигнований, предусматриваемых Министерству образования и науки Российской Федерации на соответствующий финансовый год и плановый период;</w:t>
      </w:r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sz w:val="24"/>
          <w:szCs w:val="24"/>
        </w:rPr>
        <w:t>в) выплата стипендий студентам негосударственных образовательных учреждений осуществляется путем перечисления Министерством образования и науки Российской Федерации субсидий, предоставляемых указанным учреждениям из федерального бюджета в пределах бюджетных ассигнований, предусматриваемых Министерству образования и науки Российской Федерации на соответствующий финансовый год и плановый период.</w:t>
      </w:r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Председатель Правительства Российской Федерации</w:t>
      </w:r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b/>
          <w:bCs/>
          <w:sz w:val="24"/>
          <w:szCs w:val="24"/>
        </w:rPr>
        <w:t>Д. Медведев</w:t>
      </w:r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sz w:val="24"/>
          <w:szCs w:val="24"/>
        </w:rPr>
        <w:t>Положение о назначении персональных стипендий имени А.А. Вознесенского</w:t>
      </w:r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403C6F">
        <w:rPr>
          <w:rFonts w:ascii="Times New Roman" w:eastAsia="Times New Roman" w:hAnsi="Times New Roman" w:cs="Times New Roman"/>
          <w:sz w:val="24"/>
          <w:szCs w:val="24"/>
        </w:rPr>
        <w:t>Персональные стипендии имени А.А. Вознесенского назначаются студентам, обучающимся по очной форме обучения в образовательных учреждениях высшего профессионального образования по имеющим государственную аккредитацию образовательным программам высшего профессионального образования по направлениям подготовки (специальностям) в области литературы и журналистики (далее соответственно - стипендии, образовательные учреждения, студенты).</w:t>
      </w:r>
      <w:proofErr w:type="gramEnd"/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sz w:val="24"/>
          <w:szCs w:val="24"/>
        </w:rPr>
        <w:t>Стипендии назначаются ежегодно, с 1 сентября 2013 г., на один учебный год.</w:t>
      </w:r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sz w:val="24"/>
          <w:szCs w:val="24"/>
        </w:rPr>
        <w:lastRenderedPageBreak/>
        <w:t>2. Министерство образования и науки Российской Федерации ежегодно проводит открытый конкурс на получение стипендии (далее - конкурс). В объявлении о проведении конкурса указываются перечень представляемых сведений о кандидатах на получение стипендии (далее - кандидаты), критерии и порядок оценки достижений кандидатов, место, срок и порядок объявления результатов конкурса. Порядок проведения конкурса устанавливается Министерством образования и науки Российской Федерации.</w:t>
      </w:r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sz w:val="24"/>
          <w:szCs w:val="24"/>
        </w:rPr>
        <w:t>3. К участию в конкурсе допускаются студенты, удовлетворяющие следующим критериям:</w:t>
      </w:r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sz w:val="24"/>
          <w:szCs w:val="24"/>
        </w:rPr>
        <w:t>а) студент обучается по направлению подготовки (специальности) "Литературное творчество", или "Журналистика", или "Военная журналистика";</w:t>
      </w:r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sz w:val="24"/>
          <w:szCs w:val="24"/>
        </w:rPr>
        <w:t>б) студент имеет по результатам промежуточной аттестации за предыдущий учебный год оценки "хорошо" и (или) "отлично" при наличии не менее 50 процентов оценок "отлично";</w:t>
      </w:r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sz w:val="24"/>
          <w:szCs w:val="24"/>
        </w:rPr>
        <w:t>в) студент является автором литературного произведения, впервые опубликованного в течение 2 лет, предшествующих назначению стипендии;</w:t>
      </w:r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sz w:val="24"/>
          <w:szCs w:val="24"/>
        </w:rPr>
        <w:t>г) студент является автором научного произведения в области литературы и (или) журналистики, впервые опубликованного в течение 2 лет, предшествующих назначению стипендии;</w:t>
      </w:r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3C6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403C6F">
        <w:rPr>
          <w:rFonts w:ascii="Times New Roman" w:eastAsia="Times New Roman" w:hAnsi="Times New Roman" w:cs="Times New Roman"/>
          <w:sz w:val="24"/>
          <w:szCs w:val="24"/>
        </w:rPr>
        <w:t>) студент является победителем или призером международной, всероссийской, ведомственной или региональной олимпиады, олимпиады, проведенной образовательным учреждением, общественной и иной организацией, конкурса, соревнования, состязания, а также проведенного в течение 2 лет, предшествующих назначению стипендии, иного мероприятия в области литературы и (или) журналистики.</w:t>
      </w:r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sz w:val="24"/>
          <w:szCs w:val="24"/>
        </w:rPr>
        <w:t>4. Образовательные учреждения ежегодно проводят отбор кандидатов в соответствии с критериями, установленными пунктом 3 настоящего Положения.</w:t>
      </w:r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sz w:val="24"/>
          <w:szCs w:val="24"/>
        </w:rPr>
        <w:t>5. Сведения о кандидатах, отобранных образовательными учреждениями, утверждаются учеными советами образовательных учреждений и ежегодно, до 1 июля, направляются в Министерство образования и науки Российской Федерации.</w:t>
      </w:r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sz w:val="24"/>
          <w:szCs w:val="24"/>
        </w:rPr>
        <w:t>6. Кандидатами не могут одновременно являться кандидаты на назначение персональных стипендий имени А.И. Солженицына, учрежденных постановлением Правительства Российской Федерации от 23 апреля 2009 г. N 363 "Об учреждении персональных стипендий имени А.И. Солженицына для студентов образовательных учреждений высшего профессионального образования Российской Федерации".</w:t>
      </w:r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sz w:val="24"/>
          <w:szCs w:val="24"/>
        </w:rPr>
        <w:t xml:space="preserve">7. Отбор кандидатов осуществляется создаваемой Министерством образования и науки Российской Федерации экспертной комиссией, в состав которой </w:t>
      </w:r>
      <w:proofErr w:type="gramStart"/>
      <w:r w:rsidRPr="00403C6F">
        <w:rPr>
          <w:rFonts w:ascii="Times New Roman" w:eastAsia="Times New Roman" w:hAnsi="Times New Roman" w:cs="Times New Roman"/>
          <w:sz w:val="24"/>
          <w:szCs w:val="24"/>
        </w:rPr>
        <w:t>включаются</w:t>
      </w:r>
      <w:proofErr w:type="gramEnd"/>
      <w:r w:rsidRPr="00403C6F">
        <w:rPr>
          <w:rFonts w:ascii="Times New Roman" w:eastAsia="Times New Roman" w:hAnsi="Times New Roman" w:cs="Times New Roman"/>
          <w:sz w:val="24"/>
          <w:szCs w:val="24"/>
        </w:rPr>
        <w:t xml:space="preserve"> в том числе обучающиеся образовательных учреждений, не являющиеся кандидатами (далее - экспертная комиссия).</w:t>
      </w:r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sz w:val="24"/>
          <w:szCs w:val="24"/>
        </w:rPr>
        <w:t>8. Экспертная комиссия проводит конкурсную оценку кандидатов, при этом приоритет отдается:</w:t>
      </w:r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sz w:val="24"/>
          <w:szCs w:val="24"/>
        </w:rPr>
        <w:t>а) в первую очередь - кандидатам, одновременно удовлетворяющим критериям, предусмотренным подпунктами "а" - "в" пункта 3 настоящего Положения;</w:t>
      </w:r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3C6F">
        <w:rPr>
          <w:rFonts w:ascii="Times New Roman" w:eastAsia="Times New Roman" w:hAnsi="Times New Roman" w:cs="Times New Roman"/>
          <w:sz w:val="24"/>
          <w:szCs w:val="24"/>
        </w:rPr>
        <w:t>б) во вторую очередь - кандидатам, одновременно удовлетворяющим критериям, предусмотренным подпунктами "а", "б" и "г" пункта 3 настоящего Положения;</w:t>
      </w:r>
      <w:proofErr w:type="gramEnd"/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3C6F">
        <w:rPr>
          <w:rFonts w:ascii="Times New Roman" w:eastAsia="Times New Roman" w:hAnsi="Times New Roman" w:cs="Times New Roman"/>
          <w:sz w:val="24"/>
          <w:szCs w:val="24"/>
        </w:rPr>
        <w:t>в) в третью очередь - кандидатам, одновременно удовлетворяющим критериям, предусмотренным подпунктами "а", "б" и "</w:t>
      </w:r>
      <w:proofErr w:type="spellStart"/>
      <w:r w:rsidRPr="00403C6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403C6F">
        <w:rPr>
          <w:rFonts w:ascii="Times New Roman" w:eastAsia="Times New Roman" w:hAnsi="Times New Roman" w:cs="Times New Roman"/>
          <w:sz w:val="24"/>
          <w:szCs w:val="24"/>
        </w:rPr>
        <w:t>" пункта 3 настоящего Положения.</w:t>
      </w:r>
      <w:proofErr w:type="gramEnd"/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sz w:val="24"/>
          <w:szCs w:val="24"/>
        </w:rPr>
        <w:t>9. По итогам конкурса приказом Министерства образования и науки Российской Федерации утверждается перечень стипендиатов на очередной учебный год.</w:t>
      </w:r>
    </w:p>
    <w:p w:rsidR="00403C6F" w:rsidRPr="00403C6F" w:rsidRDefault="00403C6F" w:rsidP="00403C6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03C6F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gramStart"/>
      <w:r w:rsidRPr="00403C6F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об утверждении перечня стипендиатов направляется в 3-дневный срок в образовательные учреждения, в которых обучаются стипендиаты, в федеральные органы исполнительной власти и другим главным распорядителям средств федерального бюджета, в ведении которых находятся эти образовательные учреждения, а также в заинтересованные органы государственной власти субъектов Российской Федерации.</w:t>
      </w:r>
      <w:proofErr w:type="gramEnd"/>
    </w:p>
    <w:sectPr w:rsidR="00403C6F" w:rsidRPr="0040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3C6F"/>
    <w:rsid w:val="0040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3C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03C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C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03C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03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03C6F"/>
  </w:style>
  <w:style w:type="character" w:styleId="a4">
    <w:name w:val="Hyperlink"/>
    <w:basedOn w:val="a0"/>
    <w:uiPriority w:val="99"/>
    <w:semiHidden/>
    <w:unhideWhenUsed/>
    <w:rsid w:val="00403C6F"/>
    <w:rPr>
      <w:color w:val="0000FF"/>
      <w:u w:val="single"/>
    </w:rPr>
  </w:style>
  <w:style w:type="character" w:customStyle="1" w:styleId="b-feeddate">
    <w:name w:val="b-feed__date"/>
    <w:basedOn w:val="a0"/>
    <w:rsid w:val="00403C6F"/>
  </w:style>
  <w:style w:type="paragraph" w:styleId="a5">
    <w:name w:val="Balloon Text"/>
    <w:basedOn w:val="a"/>
    <w:link w:val="a6"/>
    <w:uiPriority w:val="99"/>
    <w:semiHidden/>
    <w:unhideWhenUsed/>
    <w:rsid w:val="0040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C6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03C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106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302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2334">
              <w:marLeft w:val="0"/>
              <w:marRight w:val="0"/>
              <w:marTop w:val="6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08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15" w:color="DEDEDE"/>
                        <w:bottom w:val="single" w:sz="6" w:space="15" w:color="DEDEDE"/>
                        <w:right w:val="single" w:sz="2" w:space="15" w:color="DEDEDE"/>
                      </w:divBdr>
                      <w:divsChild>
                        <w:div w:id="45976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09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726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7093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743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11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17307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15" w:color="DEDEDE"/>
                        <w:bottom w:val="single" w:sz="6" w:space="15" w:color="DEDEDE"/>
                        <w:right w:val="single" w:sz="6" w:space="15" w:color="DEDEDE"/>
                      </w:divBdr>
                      <w:divsChild>
                        <w:div w:id="36236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1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9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54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9" w:color="DEDED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6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9" w:color="DEDED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8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435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4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24354">
                              <w:marLeft w:val="3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4348">
                                  <w:marLeft w:val="-345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04054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60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4084577">
                                  <w:marLeft w:val="45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48725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3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421613">
                                  <w:marLeft w:val="45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6" w:space="11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54619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65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084895">
                                  <w:marLeft w:val="45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6" w:space="11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16401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10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1026</Words>
  <Characters>5852</Characters>
  <Application>Microsoft Office Word</Application>
  <DocSecurity>0</DocSecurity>
  <Lines>48</Lines>
  <Paragraphs>13</Paragraphs>
  <ScaleCrop>false</ScaleCrop>
  <Company/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2017-05-22T00:46:00Z</dcterms:created>
  <dcterms:modified xsi:type="dcterms:W3CDTF">2017-05-22T00:48:00Z</dcterms:modified>
</cp:coreProperties>
</file>