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5CB" w:rsidRPr="000D5157" w:rsidRDefault="00E90AA2" w:rsidP="008B15CB">
      <w:pPr>
        <w:spacing w:line="240" w:lineRule="auto"/>
        <w:jc w:val="center"/>
        <w:rPr>
          <w:sz w:val="24"/>
          <w:szCs w:val="24"/>
        </w:rPr>
      </w:pPr>
      <w:r w:rsidRPr="000D5157">
        <w:rPr>
          <w:sz w:val="24"/>
          <w:szCs w:val="24"/>
        </w:rPr>
        <w:t xml:space="preserve">МИНИСТЕРСТВО ОБРАЗОВАНИЯ </w:t>
      </w:r>
      <w:r w:rsidR="008B15CB" w:rsidRPr="000D5157">
        <w:rPr>
          <w:sz w:val="24"/>
          <w:szCs w:val="24"/>
        </w:rPr>
        <w:t>И НАУКИ РОССИЙСКОЙ ФЕДЕРАЦИИ</w:t>
      </w:r>
    </w:p>
    <w:p w:rsidR="008B15CB" w:rsidRPr="000D5157" w:rsidRDefault="008B15CB" w:rsidP="008B15CB">
      <w:pPr>
        <w:spacing w:line="240" w:lineRule="auto"/>
        <w:jc w:val="center"/>
        <w:rPr>
          <w:sz w:val="24"/>
          <w:szCs w:val="24"/>
        </w:rPr>
      </w:pPr>
      <w:r w:rsidRPr="000D5157">
        <w:rPr>
          <w:sz w:val="24"/>
          <w:szCs w:val="24"/>
        </w:rPr>
        <w:t>ФГБОУ ВО «БУРЯТСКИЙ ГОСУДАРСТВЕННЫЙ УНИВЕРСИТЕТ</w:t>
      </w:r>
      <w:r w:rsidR="00B67245" w:rsidRPr="00B67245">
        <w:rPr>
          <w:sz w:val="24"/>
          <w:szCs w:val="24"/>
        </w:rPr>
        <w:t xml:space="preserve"> </w:t>
      </w:r>
      <w:r w:rsidR="00B67245">
        <w:rPr>
          <w:sz w:val="24"/>
          <w:szCs w:val="24"/>
        </w:rPr>
        <w:t>ИМЕНИ ДОРЖИ БАНЗАРОВА</w:t>
      </w:r>
      <w:r w:rsidRPr="000D5157">
        <w:rPr>
          <w:sz w:val="24"/>
          <w:szCs w:val="24"/>
        </w:rPr>
        <w:t>»</w:t>
      </w:r>
    </w:p>
    <w:p w:rsidR="008B15CB" w:rsidRPr="000D5157" w:rsidRDefault="008B15CB" w:rsidP="008B15CB">
      <w:pPr>
        <w:spacing w:line="240" w:lineRule="auto"/>
        <w:jc w:val="center"/>
        <w:rPr>
          <w:sz w:val="24"/>
          <w:szCs w:val="24"/>
        </w:rPr>
      </w:pPr>
      <w:r w:rsidRPr="000D5157">
        <w:rPr>
          <w:sz w:val="24"/>
          <w:szCs w:val="24"/>
        </w:rPr>
        <w:t>ИНСТИТУТ ФИЛОЛОГИИ И МАССОВОЙ КОММУНИКАЦИИ</w:t>
      </w:r>
    </w:p>
    <w:p w:rsidR="008B15CB" w:rsidRPr="000D5157" w:rsidRDefault="008B15CB" w:rsidP="008B15CB">
      <w:pPr>
        <w:spacing w:line="240" w:lineRule="auto"/>
        <w:rPr>
          <w:sz w:val="24"/>
          <w:szCs w:val="24"/>
        </w:rPr>
      </w:pPr>
    </w:p>
    <w:p w:rsidR="008B15CB" w:rsidRPr="000D5157" w:rsidRDefault="008B15CB" w:rsidP="008B15CB">
      <w:pPr>
        <w:spacing w:line="240" w:lineRule="auto"/>
        <w:jc w:val="right"/>
        <w:rPr>
          <w:sz w:val="24"/>
          <w:szCs w:val="24"/>
        </w:rPr>
      </w:pPr>
    </w:p>
    <w:p w:rsidR="008B15CB" w:rsidRPr="000D5157" w:rsidRDefault="008B15CB" w:rsidP="008B15CB">
      <w:pPr>
        <w:spacing w:line="240" w:lineRule="auto"/>
        <w:jc w:val="right"/>
        <w:rPr>
          <w:sz w:val="24"/>
          <w:szCs w:val="24"/>
        </w:rPr>
      </w:pPr>
      <w:r w:rsidRPr="000D5157">
        <w:rPr>
          <w:sz w:val="24"/>
          <w:szCs w:val="24"/>
        </w:rPr>
        <w:t>«УТВЕРЖДАЮ»</w:t>
      </w:r>
    </w:p>
    <w:p w:rsidR="008B15CB" w:rsidRPr="000D5157" w:rsidRDefault="008B15CB" w:rsidP="008B15CB">
      <w:pPr>
        <w:spacing w:line="240" w:lineRule="auto"/>
        <w:jc w:val="right"/>
        <w:rPr>
          <w:sz w:val="24"/>
          <w:szCs w:val="24"/>
        </w:rPr>
      </w:pPr>
    </w:p>
    <w:p w:rsidR="008B15CB" w:rsidRPr="000D5157" w:rsidRDefault="008B15CB" w:rsidP="008B15CB">
      <w:pPr>
        <w:spacing w:line="240" w:lineRule="auto"/>
        <w:jc w:val="right"/>
        <w:rPr>
          <w:sz w:val="24"/>
          <w:szCs w:val="24"/>
        </w:rPr>
      </w:pPr>
      <w:r w:rsidRPr="000D5157">
        <w:rPr>
          <w:sz w:val="24"/>
          <w:szCs w:val="24"/>
        </w:rPr>
        <w:t>Директор ___________/ Семенова Э.В.</w:t>
      </w:r>
    </w:p>
    <w:p w:rsidR="008B15CB" w:rsidRPr="000D5157" w:rsidRDefault="008B15CB" w:rsidP="008B15CB">
      <w:pPr>
        <w:spacing w:line="240" w:lineRule="auto"/>
        <w:jc w:val="right"/>
        <w:rPr>
          <w:sz w:val="24"/>
          <w:szCs w:val="24"/>
        </w:rPr>
      </w:pPr>
    </w:p>
    <w:p w:rsidR="008B15CB" w:rsidRPr="000D5157" w:rsidRDefault="008B15CB" w:rsidP="008B15CB">
      <w:pPr>
        <w:spacing w:line="240" w:lineRule="auto"/>
        <w:jc w:val="right"/>
        <w:rPr>
          <w:sz w:val="24"/>
          <w:szCs w:val="24"/>
        </w:rPr>
      </w:pPr>
      <w:r w:rsidRPr="000D5157">
        <w:rPr>
          <w:sz w:val="24"/>
          <w:szCs w:val="24"/>
        </w:rPr>
        <w:t>«____»__________________20___ г.</w:t>
      </w:r>
    </w:p>
    <w:p w:rsidR="008B15CB" w:rsidRPr="000D5157" w:rsidRDefault="008B15CB" w:rsidP="008B15CB">
      <w:pPr>
        <w:tabs>
          <w:tab w:val="left" w:pos="5670"/>
        </w:tabs>
        <w:spacing w:line="240" w:lineRule="auto"/>
        <w:ind w:left="5670" w:hanging="567"/>
        <w:rPr>
          <w:sz w:val="24"/>
          <w:szCs w:val="24"/>
        </w:rPr>
      </w:pPr>
    </w:p>
    <w:p w:rsidR="000D5157" w:rsidRPr="000D5157" w:rsidRDefault="000D5157" w:rsidP="008B15CB">
      <w:pPr>
        <w:tabs>
          <w:tab w:val="left" w:pos="5670"/>
        </w:tabs>
        <w:spacing w:line="240" w:lineRule="auto"/>
        <w:ind w:left="5670" w:hanging="567"/>
        <w:rPr>
          <w:sz w:val="24"/>
          <w:szCs w:val="24"/>
        </w:rPr>
      </w:pPr>
    </w:p>
    <w:p w:rsidR="000D5157" w:rsidRPr="000D5157" w:rsidRDefault="000D5157" w:rsidP="008B15CB">
      <w:pPr>
        <w:tabs>
          <w:tab w:val="left" w:pos="5670"/>
        </w:tabs>
        <w:spacing w:line="240" w:lineRule="auto"/>
        <w:ind w:left="5670" w:hanging="567"/>
        <w:rPr>
          <w:sz w:val="24"/>
          <w:szCs w:val="24"/>
        </w:rPr>
      </w:pPr>
    </w:p>
    <w:p w:rsidR="000D5157" w:rsidRPr="000D5157" w:rsidRDefault="000D5157" w:rsidP="008B15CB">
      <w:pPr>
        <w:tabs>
          <w:tab w:val="left" w:pos="5670"/>
        </w:tabs>
        <w:spacing w:line="240" w:lineRule="auto"/>
        <w:ind w:left="5670" w:hanging="567"/>
        <w:rPr>
          <w:sz w:val="24"/>
          <w:szCs w:val="24"/>
        </w:rPr>
      </w:pPr>
    </w:p>
    <w:p w:rsidR="008B15CB" w:rsidRPr="000D5157" w:rsidRDefault="008B15CB" w:rsidP="008B15CB">
      <w:pPr>
        <w:tabs>
          <w:tab w:val="left" w:pos="5670"/>
        </w:tabs>
        <w:spacing w:line="240" w:lineRule="auto"/>
        <w:ind w:left="5670" w:hanging="567"/>
        <w:rPr>
          <w:sz w:val="24"/>
          <w:szCs w:val="24"/>
        </w:rPr>
      </w:pPr>
    </w:p>
    <w:p w:rsidR="008B15CB" w:rsidRPr="000D5157" w:rsidRDefault="008B15CB" w:rsidP="008B15CB">
      <w:pPr>
        <w:spacing w:line="240" w:lineRule="auto"/>
        <w:jc w:val="center"/>
        <w:rPr>
          <w:b/>
          <w:sz w:val="24"/>
          <w:szCs w:val="24"/>
        </w:rPr>
      </w:pPr>
      <w:r w:rsidRPr="000D5157">
        <w:rPr>
          <w:b/>
          <w:sz w:val="24"/>
          <w:szCs w:val="24"/>
        </w:rPr>
        <w:t>Программа</w:t>
      </w:r>
    </w:p>
    <w:p w:rsidR="008B15CB" w:rsidRPr="000D5157" w:rsidRDefault="008B15CB" w:rsidP="008B15CB">
      <w:pPr>
        <w:spacing w:line="240" w:lineRule="auto"/>
        <w:jc w:val="center"/>
        <w:rPr>
          <w:b/>
          <w:sz w:val="24"/>
          <w:szCs w:val="24"/>
        </w:rPr>
      </w:pPr>
      <w:r w:rsidRPr="000D5157">
        <w:rPr>
          <w:b/>
          <w:sz w:val="24"/>
          <w:szCs w:val="24"/>
        </w:rPr>
        <w:t>государственной итоговой аттестации</w:t>
      </w:r>
    </w:p>
    <w:p w:rsidR="008B15CB" w:rsidRPr="000D5157" w:rsidRDefault="008B15CB" w:rsidP="008B15CB">
      <w:pPr>
        <w:spacing w:line="240" w:lineRule="auto"/>
        <w:jc w:val="center"/>
        <w:rPr>
          <w:b/>
          <w:sz w:val="24"/>
          <w:szCs w:val="24"/>
        </w:rPr>
      </w:pPr>
    </w:p>
    <w:p w:rsidR="008B15CB" w:rsidRPr="000D5157" w:rsidRDefault="008B15CB" w:rsidP="008B15CB">
      <w:pPr>
        <w:spacing w:line="240" w:lineRule="auto"/>
        <w:jc w:val="center"/>
        <w:rPr>
          <w:sz w:val="24"/>
          <w:szCs w:val="24"/>
        </w:rPr>
      </w:pPr>
      <w:r w:rsidRPr="000D5157">
        <w:rPr>
          <w:sz w:val="24"/>
          <w:szCs w:val="24"/>
        </w:rPr>
        <w:t>Направление подготовки:</w:t>
      </w:r>
    </w:p>
    <w:p w:rsidR="008B15CB" w:rsidRPr="000D5157" w:rsidRDefault="008B15CB" w:rsidP="008B15CB">
      <w:pPr>
        <w:spacing w:line="240" w:lineRule="auto"/>
        <w:jc w:val="center"/>
        <w:rPr>
          <w:sz w:val="24"/>
          <w:szCs w:val="24"/>
        </w:rPr>
      </w:pPr>
      <w:r w:rsidRPr="000D5157">
        <w:rPr>
          <w:sz w:val="24"/>
          <w:szCs w:val="24"/>
        </w:rPr>
        <w:t>45.03.01 – Филология</w:t>
      </w:r>
    </w:p>
    <w:p w:rsidR="008B15CB" w:rsidRPr="000D5157" w:rsidRDefault="008B15CB" w:rsidP="008B15CB">
      <w:pPr>
        <w:spacing w:line="240" w:lineRule="auto"/>
        <w:jc w:val="center"/>
        <w:rPr>
          <w:sz w:val="24"/>
          <w:szCs w:val="24"/>
        </w:rPr>
      </w:pPr>
    </w:p>
    <w:p w:rsidR="008B15CB" w:rsidRPr="000D5157" w:rsidRDefault="008B15CB" w:rsidP="008B15CB">
      <w:pPr>
        <w:spacing w:line="240" w:lineRule="auto"/>
        <w:jc w:val="center"/>
        <w:rPr>
          <w:sz w:val="24"/>
          <w:szCs w:val="24"/>
        </w:rPr>
      </w:pPr>
      <w:r w:rsidRPr="000D5157">
        <w:rPr>
          <w:sz w:val="24"/>
          <w:szCs w:val="24"/>
        </w:rPr>
        <w:t>Профиль подготовки:</w:t>
      </w:r>
    </w:p>
    <w:p w:rsidR="008B15CB" w:rsidRPr="000D5157" w:rsidRDefault="008B15CB" w:rsidP="008B15CB">
      <w:pPr>
        <w:spacing w:line="240" w:lineRule="auto"/>
        <w:jc w:val="center"/>
        <w:rPr>
          <w:b/>
          <w:sz w:val="24"/>
          <w:szCs w:val="24"/>
        </w:rPr>
      </w:pPr>
      <w:r w:rsidRPr="000D5157">
        <w:rPr>
          <w:sz w:val="24"/>
          <w:szCs w:val="24"/>
        </w:rPr>
        <w:t>Преподавание филологических дисциплин</w:t>
      </w:r>
      <w:r w:rsidR="000D5157" w:rsidRPr="000D5157">
        <w:rPr>
          <w:sz w:val="24"/>
          <w:szCs w:val="24"/>
        </w:rPr>
        <w:t>, немецкий и английский языки</w:t>
      </w:r>
    </w:p>
    <w:p w:rsidR="008B15CB" w:rsidRPr="000D5157" w:rsidRDefault="008B15CB" w:rsidP="008B15CB">
      <w:pPr>
        <w:spacing w:line="240" w:lineRule="auto"/>
        <w:jc w:val="center"/>
        <w:rPr>
          <w:sz w:val="24"/>
          <w:szCs w:val="24"/>
        </w:rPr>
      </w:pPr>
    </w:p>
    <w:p w:rsidR="008B15CB" w:rsidRPr="000D5157" w:rsidRDefault="008B15CB" w:rsidP="008B15CB">
      <w:pPr>
        <w:spacing w:line="240" w:lineRule="auto"/>
        <w:jc w:val="center"/>
        <w:rPr>
          <w:sz w:val="24"/>
          <w:szCs w:val="24"/>
        </w:rPr>
      </w:pPr>
      <w:r w:rsidRPr="000D5157">
        <w:rPr>
          <w:sz w:val="24"/>
          <w:szCs w:val="24"/>
        </w:rPr>
        <w:t>Квалификация (степень) выпускника:</w:t>
      </w:r>
    </w:p>
    <w:p w:rsidR="008B15CB" w:rsidRPr="000D5157" w:rsidRDefault="008B15CB" w:rsidP="008B15CB">
      <w:pPr>
        <w:spacing w:line="240" w:lineRule="auto"/>
        <w:jc w:val="center"/>
        <w:rPr>
          <w:sz w:val="24"/>
          <w:szCs w:val="24"/>
        </w:rPr>
      </w:pPr>
      <w:r w:rsidRPr="000D5157">
        <w:rPr>
          <w:sz w:val="24"/>
          <w:szCs w:val="24"/>
        </w:rPr>
        <w:t>Бакалавр</w:t>
      </w:r>
    </w:p>
    <w:p w:rsidR="008B15CB" w:rsidRPr="000D5157" w:rsidRDefault="008B15CB" w:rsidP="008B15CB">
      <w:pPr>
        <w:spacing w:line="240" w:lineRule="auto"/>
        <w:rPr>
          <w:sz w:val="24"/>
          <w:szCs w:val="24"/>
        </w:rPr>
      </w:pPr>
    </w:p>
    <w:p w:rsidR="008B15CB" w:rsidRPr="000D5157" w:rsidRDefault="008B15CB" w:rsidP="008B15CB">
      <w:pPr>
        <w:spacing w:line="240" w:lineRule="auto"/>
        <w:rPr>
          <w:sz w:val="24"/>
          <w:szCs w:val="24"/>
        </w:rPr>
      </w:pPr>
    </w:p>
    <w:p w:rsidR="000D5157" w:rsidRPr="000D5157" w:rsidRDefault="000D5157" w:rsidP="008B15CB">
      <w:pPr>
        <w:spacing w:line="240" w:lineRule="auto"/>
        <w:rPr>
          <w:sz w:val="24"/>
          <w:szCs w:val="24"/>
        </w:rPr>
      </w:pPr>
    </w:p>
    <w:p w:rsidR="000D5157" w:rsidRPr="000D5157" w:rsidRDefault="000D5157" w:rsidP="008B15CB">
      <w:pPr>
        <w:spacing w:line="240" w:lineRule="auto"/>
        <w:rPr>
          <w:sz w:val="24"/>
          <w:szCs w:val="24"/>
        </w:rPr>
      </w:pPr>
    </w:p>
    <w:p w:rsidR="008B15CB" w:rsidRPr="000D5157" w:rsidRDefault="008B15CB" w:rsidP="008B15CB">
      <w:pPr>
        <w:spacing w:line="240" w:lineRule="auto"/>
        <w:jc w:val="center"/>
        <w:rPr>
          <w:sz w:val="24"/>
          <w:szCs w:val="24"/>
        </w:rPr>
      </w:pPr>
      <w:r w:rsidRPr="000D5157">
        <w:rPr>
          <w:sz w:val="24"/>
          <w:szCs w:val="24"/>
        </w:rPr>
        <w:t>Форма обучения: очная</w:t>
      </w:r>
    </w:p>
    <w:p w:rsidR="008B15CB" w:rsidRPr="000D5157" w:rsidRDefault="008B15CB" w:rsidP="008B15CB">
      <w:pPr>
        <w:spacing w:line="240" w:lineRule="auto"/>
        <w:rPr>
          <w:sz w:val="24"/>
          <w:szCs w:val="24"/>
        </w:rPr>
      </w:pPr>
    </w:p>
    <w:p w:rsidR="008B15CB" w:rsidRPr="000D5157" w:rsidRDefault="008B15CB" w:rsidP="008B15CB">
      <w:pPr>
        <w:spacing w:line="240" w:lineRule="auto"/>
        <w:rPr>
          <w:sz w:val="24"/>
          <w:szCs w:val="24"/>
        </w:rPr>
      </w:pPr>
    </w:p>
    <w:p w:rsidR="008B15CB" w:rsidRPr="000D5157" w:rsidRDefault="008B15CB" w:rsidP="008B15CB">
      <w:pPr>
        <w:spacing w:line="240" w:lineRule="auto"/>
        <w:rPr>
          <w:sz w:val="24"/>
          <w:szCs w:val="24"/>
        </w:rPr>
      </w:pPr>
    </w:p>
    <w:p w:rsidR="008B15CB" w:rsidRPr="000D5157" w:rsidRDefault="008B15CB" w:rsidP="008B15CB">
      <w:pPr>
        <w:spacing w:line="240" w:lineRule="auto"/>
        <w:rPr>
          <w:sz w:val="24"/>
          <w:szCs w:val="24"/>
        </w:rPr>
      </w:pPr>
    </w:p>
    <w:p w:rsidR="008B15CB" w:rsidRPr="000D5157" w:rsidRDefault="008B15CB" w:rsidP="008B15CB">
      <w:pPr>
        <w:spacing w:line="240" w:lineRule="auto"/>
        <w:rPr>
          <w:sz w:val="24"/>
          <w:szCs w:val="24"/>
        </w:rPr>
      </w:pPr>
    </w:p>
    <w:p w:rsidR="008B15CB" w:rsidRPr="000D5157" w:rsidRDefault="008B15CB" w:rsidP="008B15CB">
      <w:pPr>
        <w:spacing w:line="240" w:lineRule="auto"/>
        <w:rPr>
          <w:sz w:val="24"/>
          <w:szCs w:val="24"/>
        </w:rPr>
      </w:pPr>
    </w:p>
    <w:p w:rsidR="008B15CB" w:rsidRPr="000D5157" w:rsidRDefault="008B15CB" w:rsidP="008B15CB">
      <w:pPr>
        <w:spacing w:line="240" w:lineRule="auto"/>
        <w:rPr>
          <w:sz w:val="24"/>
          <w:szCs w:val="24"/>
        </w:rPr>
      </w:pPr>
    </w:p>
    <w:p w:rsidR="008B15CB" w:rsidRPr="000D5157" w:rsidRDefault="008B15CB" w:rsidP="008B15CB">
      <w:pPr>
        <w:spacing w:line="240" w:lineRule="auto"/>
        <w:rPr>
          <w:sz w:val="24"/>
          <w:szCs w:val="24"/>
        </w:rPr>
      </w:pPr>
    </w:p>
    <w:p w:rsidR="008B15CB" w:rsidRPr="000D5157" w:rsidRDefault="008B15CB" w:rsidP="008B15CB">
      <w:pPr>
        <w:spacing w:line="240" w:lineRule="auto"/>
        <w:rPr>
          <w:sz w:val="24"/>
          <w:szCs w:val="24"/>
        </w:rPr>
      </w:pPr>
    </w:p>
    <w:p w:rsidR="008B15CB" w:rsidRPr="000D5157" w:rsidRDefault="008B15CB" w:rsidP="008B15CB">
      <w:pPr>
        <w:spacing w:line="240" w:lineRule="auto"/>
        <w:rPr>
          <w:sz w:val="24"/>
          <w:szCs w:val="24"/>
        </w:rPr>
      </w:pPr>
    </w:p>
    <w:p w:rsidR="008B15CB" w:rsidRPr="000D5157" w:rsidRDefault="008B15CB" w:rsidP="008B15CB">
      <w:pPr>
        <w:spacing w:line="240" w:lineRule="auto"/>
        <w:rPr>
          <w:sz w:val="24"/>
          <w:szCs w:val="24"/>
        </w:rPr>
      </w:pPr>
    </w:p>
    <w:p w:rsidR="000D5157" w:rsidRPr="000D5157" w:rsidRDefault="000D5157" w:rsidP="008B15CB">
      <w:pPr>
        <w:spacing w:line="240" w:lineRule="auto"/>
        <w:rPr>
          <w:sz w:val="24"/>
          <w:szCs w:val="24"/>
        </w:rPr>
      </w:pPr>
    </w:p>
    <w:p w:rsidR="000D5157" w:rsidRPr="000D5157" w:rsidRDefault="000D5157" w:rsidP="008B15CB">
      <w:pPr>
        <w:spacing w:line="240" w:lineRule="auto"/>
        <w:rPr>
          <w:sz w:val="24"/>
          <w:szCs w:val="24"/>
        </w:rPr>
      </w:pPr>
    </w:p>
    <w:p w:rsidR="008B15CB" w:rsidRPr="000D5157" w:rsidRDefault="008B15CB" w:rsidP="008B15CB">
      <w:pPr>
        <w:spacing w:line="240" w:lineRule="auto"/>
        <w:rPr>
          <w:sz w:val="24"/>
          <w:szCs w:val="24"/>
        </w:rPr>
      </w:pPr>
    </w:p>
    <w:p w:rsidR="000D5157" w:rsidRPr="000D5157" w:rsidRDefault="000D5157" w:rsidP="008B15CB">
      <w:pPr>
        <w:spacing w:line="240" w:lineRule="auto"/>
        <w:rPr>
          <w:sz w:val="24"/>
          <w:szCs w:val="24"/>
        </w:rPr>
      </w:pPr>
    </w:p>
    <w:p w:rsidR="008B15CB" w:rsidRPr="000D5157" w:rsidRDefault="008B15CB" w:rsidP="008B15CB">
      <w:pPr>
        <w:spacing w:line="240" w:lineRule="auto"/>
        <w:rPr>
          <w:sz w:val="24"/>
          <w:szCs w:val="24"/>
        </w:rPr>
      </w:pPr>
    </w:p>
    <w:p w:rsidR="008B15CB" w:rsidRDefault="000D5157" w:rsidP="008B15CB">
      <w:pPr>
        <w:spacing w:line="240" w:lineRule="auto"/>
        <w:jc w:val="center"/>
        <w:rPr>
          <w:sz w:val="24"/>
          <w:szCs w:val="24"/>
        </w:rPr>
      </w:pPr>
      <w:r w:rsidRPr="000D5157">
        <w:rPr>
          <w:sz w:val="24"/>
          <w:szCs w:val="24"/>
        </w:rPr>
        <w:t xml:space="preserve">     </w:t>
      </w:r>
      <w:r w:rsidR="008B15CB" w:rsidRPr="000D5157">
        <w:rPr>
          <w:sz w:val="24"/>
          <w:szCs w:val="24"/>
        </w:rPr>
        <w:t>Улан-Удэ</w:t>
      </w:r>
    </w:p>
    <w:p w:rsidR="00B67245" w:rsidRPr="000D5157" w:rsidRDefault="00B67245" w:rsidP="008B15CB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2019</w:t>
      </w:r>
    </w:p>
    <w:p w:rsidR="000D5157" w:rsidRPr="00B67245" w:rsidRDefault="000D5157" w:rsidP="000D5157">
      <w:pPr>
        <w:spacing w:line="240" w:lineRule="auto"/>
        <w:ind w:firstLine="426"/>
        <w:jc w:val="center"/>
        <w:rPr>
          <w:sz w:val="24"/>
          <w:szCs w:val="24"/>
        </w:rPr>
      </w:pPr>
    </w:p>
    <w:p w:rsidR="000D5157" w:rsidRPr="000D5157" w:rsidRDefault="000D5157" w:rsidP="00C41E84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41E84" w:rsidRPr="000D5157" w:rsidRDefault="00C41E84" w:rsidP="00C41E84">
      <w:pPr>
        <w:jc w:val="center"/>
        <w:rPr>
          <w:rFonts w:eastAsia="Times New Roman"/>
          <w:b/>
          <w:sz w:val="24"/>
          <w:szCs w:val="24"/>
          <w:lang w:eastAsia="ru-RU"/>
        </w:rPr>
      </w:pPr>
      <w:r w:rsidRPr="000D5157">
        <w:rPr>
          <w:rFonts w:eastAsia="Times New Roman"/>
          <w:b/>
          <w:sz w:val="24"/>
          <w:szCs w:val="24"/>
          <w:lang w:eastAsia="ru-RU"/>
        </w:rPr>
        <w:lastRenderedPageBreak/>
        <w:t>Оглавление</w:t>
      </w:r>
    </w:p>
    <w:p w:rsidR="00C41E84" w:rsidRPr="000D5157" w:rsidRDefault="00C41E84" w:rsidP="002C6383">
      <w:pPr>
        <w:pStyle w:val="a5"/>
        <w:numPr>
          <w:ilvl w:val="0"/>
          <w:numId w:val="30"/>
        </w:numPr>
        <w:ind w:left="0" w:firstLine="0"/>
        <w:rPr>
          <w:rFonts w:eastAsia="Times New Roman"/>
          <w:sz w:val="24"/>
          <w:szCs w:val="24"/>
          <w:lang w:eastAsia="ru-RU"/>
        </w:rPr>
      </w:pPr>
      <w:r w:rsidRPr="000D5157">
        <w:rPr>
          <w:rFonts w:eastAsia="Times New Roman"/>
          <w:sz w:val="24"/>
          <w:szCs w:val="24"/>
          <w:lang w:eastAsia="ru-RU"/>
        </w:rPr>
        <w:t>Пояснительная записка…………………………………………………</w:t>
      </w:r>
      <w:r w:rsidR="00AB51AC" w:rsidRPr="000D5157">
        <w:rPr>
          <w:rFonts w:eastAsia="Times New Roman"/>
          <w:sz w:val="24"/>
          <w:szCs w:val="24"/>
          <w:lang w:eastAsia="ru-RU"/>
        </w:rPr>
        <w:t>..</w:t>
      </w:r>
      <w:r w:rsidR="00076E9C" w:rsidRPr="000D5157">
        <w:rPr>
          <w:rFonts w:eastAsia="Times New Roman"/>
          <w:sz w:val="24"/>
          <w:szCs w:val="24"/>
          <w:lang w:eastAsia="ru-RU"/>
        </w:rPr>
        <w:t>3</w:t>
      </w:r>
    </w:p>
    <w:p w:rsidR="008B15CB" w:rsidRPr="000D5157" w:rsidRDefault="008B15CB" w:rsidP="002C6383">
      <w:pPr>
        <w:pStyle w:val="a5"/>
        <w:numPr>
          <w:ilvl w:val="0"/>
          <w:numId w:val="30"/>
        </w:numPr>
        <w:ind w:left="0" w:firstLine="0"/>
        <w:rPr>
          <w:rFonts w:eastAsia="Times New Roman"/>
          <w:sz w:val="24"/>
          <w:szCs w:val="24"/>
          <w:lang w:eastAsia="ru-RU"/>
        </w:rPr>
      </w:pPr>
      <w:r w:rsidRPr="000D5157">
        <w:rPr>
          <w:rFonts w:eastAsia="Times New Roman"/>
          <w:sz w:val="24"/>
          <w:szCs w:val="24"/>
          <w:lang w:eastAsia="ru-RU"/>
        </w:rPr>
        <w:t>Фонд оценочных средств………………………………………………</w:t>
      </w:r>
      <w:r w:rsidR="00AB51AC" w:rsidRPr="000D5157">
        <w:rPr>
          <w:rFonts w:eastAsia="Times New Roman"/>
          <w:sz w:val="24"/>
          <w:szCs w:val="24"/>
          <w:lang w:eastAsia="ru-RU"/>
        </w:rPr>
        <w:t>..</w:t>
      </w:r>
      <w:r w:rsidRPr="000D5157">
        <w:rPr>
          <w:rFonts w:eastAsia="Times New Roman"/>
          <w:sz w:val="24"/>
          <w:szCs w:val="24"/>
          <w:lang w:eastAsia="ru-RU"/>
        </w:rPr>
        <w:t>.3</w:t>
      </w:r>
    </w:p>
    <w:p w:rsidR="00076E9C" w:rsidRPr="000D5157" w:rsidRDefault="00076E9C" w:rsidP="00AB51AC">
      <w:pPr>
        <w:rPr>
          <w:rFonts w:eastAsia="Times New Roman"/>
          <w:sz w:val="24"/>
          <w:szCs w:val="24"/>
          <w:lang w:eastAsia="ru-RU"/>
        </w:rPr>
      </w:pPr>
      <w:r w:rsidRPr="000D5157">
        <w:rPr>
          <w:rFonts w:eastAsia="Times New Roman"/>
          <w:sz w:val="24"/>
          <w:szCs w:val="24"/>
          <w:lang w:eastAsia="ru-RU"/>
        </w:rPr>
        <w:t xml:space="preserve">Раздел </w:t>
      </w:r>
      <w:r w:rsidRPr="000D5157">
        <w:rPr>
          <w:rFonts w:eastAsia="Times New Roman"/>
          <w:sz w:val="24"/>
          <w:szCs w:val="24"/>
          <w:lang w:val="en-US" w:eastAsia="ru-RU"/>
        </w:rPr>
        <w:t>I</w:t>
      </w:r>
      <w:r w:rsidRPr="000D5157">
        <w:rPr>
          <w:rFonts w:eastAsia="Times New Roman"/>
          <w:sz w:val="24"/>
          <w:szCs w:val="24"/>
          <w:lang w:eastAsia="ru-RU"/>
        </w:rPr>
        <w:t xml:space="preserve"> Компетенции…………………………………………………</w:t>
      </w:r>
      <w:r w:rsidR="008B15CB" w:rsidRPr="000D5157">
        <w:rPr>
          <w:rFonts w:eastAsia="Times New Roman"/>
          <w:sz w:val="24"/>
          <w:szCs w:val="24"/>
          <w:lang w:eastAsia="ru-RU"/>
        </w:rPr>
        <w:t>...</w:t>
      </w:r>
      <w:r w:rsidR="00AB51AC" w:rsidRPr="000D5157">
        <w:rPr>
          <w:rFonts w:eastAsia="Times New Roman"/>
          <w:sz w:val="24"/>
          <w:szCs w:val="24"/>
          <w:lang w:eastAsia="ru-RU"/>
        </w:rPr>
        <w:t>............</w:t>
      </w:r>
      <w:r w:rsidR="00371644" w:rsidRPr="000D5157">
        <w:rPr>
          <w:rFonts w:eastAsia="Times New Roman"/>
          <w:sz w:val="24"/>
          <w:szCs w:val="24"/>
          <w:lang w:eastAsia="ru-RU"/>
        </w:rPr>
        <w:t>3</w:t>
      </w:r>
    </w:p>
    <w:p w:rsidR="00076E9C" w:rsidRPr="000D5157" w:rsidRDefault="00076E9C" w:rsidP="00AB51AC">
      <w:pPr>
        <w:rPr>
          <w:rFonts w:eastAsia="Times New Roman"/>
          <w:sz w:val="24"/>
          <w:szCs w:val="24"/>
          <w:lang w:eastAsia="ru-RU"/>
        </w:rPr>
      </w:pPr>
      <w:r w:rsidRPr="000D5157">
        <w:rPr>
          <w:rFonts w:eastAsia="Times New Roman"/>
          <w:sz w:val="24"/>
          <w:szCs w:val="24"/>
          <w:lang w:eastAsia="ru-RU"/>
        </w:rPr>
        <w:t xml:space="preserve">Раздел </w:t>
      </w:r>
      <w:r w:rsidRPr="000D5157">
        <w:rPr>
          <w:rFonts w:eastAsia="Times New Roman"/>
          <w:sz w:val="24"/>
          <w:szCs w:val="24"/>
          <w:lang w:val="en-US" w:eastAsia="ru-RU"/>
        </w:rPr>
        <w:t>II</w:t>
      </w:r>
      <w:r w:rsidRPr="000D5157">
        <w:rPr>
          <w:rFonts w:eastAsia="Times New Roman"/>
          <w:sz w:val="24"/>
          <w:szCs w:val="24"/>
          <w:lang w:eastAsia="ru-RU"/>
        </w:rPr>
        <w:t xml:space="preserve"> Показатели и критерии оценивания компетенций. Шкалы оценивания……………………………………………………………...</w:t>
      </w:r>
      <w:r w:rsidR="00371644" w:rsidRPr="000D5157">
        <w:rPr>
          <w:rFonts w:eastAsia="Times New Roman"/>
          <w:sz w:val="24"/>
          <w:szCs w:val="24"/>
          <w:lang w:eastAsia="ru-RU"/>
        </w:rPr>
        <w:t>...</w:t>
      </w:r>
      <w:r w:rsidR="00AB51AC" w:rsidRPr="000D5157">
        <w:rPr>
          <w:rFonts w:eastAsia="Times New Roman"/>
          <w:sz w:val="24"/>
          <w:szCs w:val="24"/>
          <w:lang w:eastAsia="ru-RU"/>
        </w:rPr>
        <w:t>...........</w:t>
      </w:r>
      <w:r w:rsidR="00371644" w:rsidRPr="000D5157">
        <w:rPr>
          <w:rFonts w:eastAsia="Times New Roman"/>
          <w:sz w:val="24"/>
          <w:szCs w:val="24"/>
          <w:lang w:eastAsia="ru-RU"/>
        </w:rPr>
        <w:t>4</w:t>
      </w:r>
    </w:p>
    <w:p w:rsidR="00076E9C" w:rsidRPr="000D5157" w:rsidRDefault="00076E9C" w:rsidP="00AB51AC">
      <w:pPr>
        <w:rPr>
          <w:rFonts w:eastAsia="Times New Roman"/>
          <w:sz w:val="24"/>
          <w:szCs w:val="24"/>
          <w:lang w:eastAsia="ru-RU"/>
        </w:rPr>
      </w:pPr>
      <w:r w:rsidRPr="000D5157">
        <w:rPr>
          <w:rFonts w:eastAsia="Times New Roman"/>
          <w:sz w:val="24"/>
          <w:szCs w:val="24"/>
          <w:lang w:eastAsia="ru-RU"/>
        </w:rPr>
        <w:t xml:space="preserve">Раздел </w:t>
      </w:r>
      <w:r w:rsidRPr="000D5157">
        <w:rPr>
          <w:rFonts w:eastAsia="Times New Roman"/>
          <w:sz w:val="24"/>
          <w:szCs w:val="24"/>
          <w:lang w:val="en-US" w:eastAsia="ru-RU"/>
        </w:rPr>
        <w:t>III</w:t>
      </w:r>
      <w:r w:rsidR="00AB51AC" w:rsidRPr="000D5157">
        <w:rPr>
          <w:rFonts w:eastAsia="Times New Roman"/>
          <w:sz w:val="24"/>
          <w:szCs w:val="24"/>
          <w:lang w:eastAsia="ru-RU"/>
        </w:rPr>
        <w:t xml:space="preserve"> Государственн</w:t>
      </w:r>
      <w:r w:rsidR="005E7676">
        <w:rPr>
          <w:rFonts w:eastAsia="Times New Roman"/>
          <w:sz w:val="24"/>
          <w:szCs w:val="24"/>
          <w:lang w:eastAsia="ru-RU"/>
        </w:rPr>
        <w:t>ая итоговая аттестация: защита</w:t>
      </w:r>
      <w:r w:rsidRPr="000D5157">
        <w:rPr>
          <w:rFonts w:eastAsia="Times New Roman"/>
          <w:sz w:val="24"/>
          <w:szCs w:val="24"/>
          <w:lang w:eastAsia="ru-RU"/>
        </w:rPr>
        <w:t xml:space="preserve"> В</w:t>
      </w:r>
      <w:r w:rsidR="005E7676">
        <w:rPr>
          <w:rFonts w:eastAsia="Times New Roman"/>
          <w:sz w:val="24"/>
          <w:szCs w:val="24"/>
          <w:lang w:eastAsia="ru-RU"/>
        </w:rPr>
        <w:t>ыпускной квалификационной работы……………………………………………………………………………..</w:t>
      </w:r>
      <w:r w:rsidR="00371644" w:rsidRPr="000D5157">
        <w:rPr>
          <w:rFonts w:eastAsia="Times New Roman"/>
          <w:sz w:val="24"/>
          <w:szCs w:val="24"/>
          <w:lang w:eastAsia="ru-RU"/>
        </w:rPr>
        <w:t>15</w:t>
      </w:r>
    </w:p>
    <w:p w:rsidR="008B15CB" w:rsidRPr="000D5157" w:rsidRDefault="00AB51AC" w:rsidP="002C6383">
      <w:pPr>
        <w:pStyle w:val="a5"/>
        <w:numPr>
          <w:ilvl w:val="0"/>
          <w:numId w:val="30"/>
        </w:numPr>
        <w:ind w:left="0" w:firstLine="0"/>
        <w:rPr>
          <w:rFonts w:eastAsia="Times New Roman"/>
          <w:sz w:val="24"/>
          <w:szCs w:val="24"/>
          <w:lang w:eastAsia="ru-RU"/>
        </w:rPr>
      </w:pPr>
      <w:r w:rsidRPr="000D5157">
        <w:rPr>
          <w:sz w:val="24"/>
          <w:szCs w:val="24"/>
        </w:rPr>
        <w:t xml:space="preserve">Учебно-методическое и информационное обеспечение </w:t>
      </w:r>
      <w:r w:rsidR="00E1308A" w:rsidRPr="000D5157">
        <w:rPr>
          <w:sz w:val="24"/>
          <w:szCs w:val="24"/>
        </w:rPr>
        <w:t>ГИА……</w:t>
      </w:r>
      <w:r w:rsidRPr="000D5157">
        <w:rPr>
          <w:sz w:val="24"/>
          <w:szCs w:val="24"/>
        </w:rPr>
        <w:t>.</w:t>
      </w:r>
      <w:r w:rsidR="003876A1" w:rsidRPr="000D5157">
        <w:rPr>
          <w:rFonts w:eastAsia="Times New Roman"/>
          <w:sz w:val="24"/>
          <w:szCs w:val="24"/>
          <w:lang w:eastAsia="ru-RU"/>
        </w:rPr>
        <w:t>.</w:t>
      </w:r>
      <w:r w:rsidR="008B15CB" w:rsidRPr="000D5157">
        <w:rPr>
          <w:rFonts w:eastAsia="Times New Roman"/>
          <w:sz w:val="24"/>
          <w:szCs w:val="24"/>
          <w:lang w:eastAsia="ru-RU"/>
        </w:rPr>
        <w:t>…..</w:t>
      </w:r>
      <w:r w:rsidRPr="000D5157">
        <w:rPr>
          <w:rFonts w:eastAsia="Times New Roman"/>
          <w:sz w:val="24"/>
          <w:szCs w:val="24"/>
          <w:lang w:eastAsia="ru-RU"/>
        </w:rPr>
        <w:t>35</w:t>
      </w:r>
    </w:p>
    <w:p w:rsidR="00AB51AC" w:rsidRPr="000D5157" w:rsidRDefault="00AB51AC" w:rsidP="002C6383">
      <w:pPr>
        <w:pStyle w:val="a5"/>
        <w:numPr>
          <w:ilvl w:val="0"/>
          <w:numId w:val="30"/>
        </w:numPr>
        <w:ind w:left="0" w:firstLine="0"/>
        <w:rPr>
          <w:rFonts w:eastAsia="Times New Roman"/>
          <w:sz w:val="24"/>
          <w:szCs w:val="24"/>
          <w:lang w:eastAsia="ru-RU"/>
        </w:rPr>
      </w:pPr>
      <w:r w:rsidRPr="000D5157">
        <w:rPr>
          <w:rFonts w:eastAsia="Times New Roman"/>
          <w:sz w:val="24"/>
          <w:szCs w:val="24"/>
          <w:lang w:eastAsia="ru-RU"/>
        </w:rPr>
        <w:t>Материально-техническое обеспечение</w:t>
      </w:r>
      <w:r w:rsidR="001B3BED" w:rsidRPr="000D5157">
        <w:rPr>
          <w:rFonts w:eastAsia="Times New Roman"/>
          <w:sz w:val="24"/>
          <w:szCs w:val="24"/>
          <w:lang w:eastAsia="ru-RU"/>
        </w:rPr>
        <w:t xml:space="preserve"> ГИА</w:t>
      </w:r>
      <w:r w:rsidR="00E1308A" w:rsidRPr="000D5157">
        <w:rPr>
          <w:rFonts w:eastAsia="Times New Roman"/>
          <w:sz w:val="24"/>
          <w:szCs w:val="24"/>
          <w:lang w:eastAsia="ru-RU"/>
        </w:rPr>
        <w:t>…………………………..36</w:t>
      </w:r>
    </w:p>
    <w:p w:rsidR="00C41E84" w:rsidRPr="000D5157" w:rsidRDefault="00C41E84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41E84" w:rsidRPr="000D5157" w:rsidRDefault="00C41E84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41E84" w:rsidRPr="000D5157" w:rsidRDefault="00C41E84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41E84" w:rsidRPr="000D5157" w:rsidRDefault="00C41E84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41E84" w:rsidRPr="000D5157" w:rsidRDefault="00C41E84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41E84" w:rsidRPr="000D5157" w:rsidRDefault="00C41E84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41E84" w:rsidRPr="000D5157" w:rsidRDefault="00C41E84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41E84" w:rsidRPr="000D5157" w:rsidRDefault="00C41E84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41E84" w:rsidRPr="000D5157" w:rsidRDefault="00C41E84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41E84" w:rsidRPr="000D5157" w:rsidRDefault="00C41E84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41E84" w:rsidRPr="000D5157" w:rsidRDefault="00C41E84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41E84" w:rsidRPr="000D5157" w:rsidRDefault="00C41E84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41E84" w:rsidRPr="000D5157" w:rsidRDefault="00C41E84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41E84" w:rsidRPr="000D5157" w:rsidRDefault="00C41E84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41E84" w:rsidRPr="000D5157" w:rsidRDefault="00C41E84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371644" w:rsidRPr="000D5157" w:rsidRDefault="00371644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371644" w:rsidRPr="000D5157" w:rsidRDefault="00371644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371644" w:rsidRPr="000D5157" w:rsidRDefault="00371644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371644" w:rsidRPr="000D5157" w:rsidRDefault="00371644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371644" w:rsidRPr="000D5157" w:rsidRDefault="00371644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371644" w:rsidRPr="000D5157" w:rsidRDefault="00371644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371644" w:rsidRPr="000D5157" w:rsidRDefault="00371644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41E84" w:rsidRPr="000D5157" w:rsidRDefault="00C41E84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371644" w:rsidRPr="000D5157" w:rsidRDefault="00371644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371644" w:rsidRPr="000D5157" w:rsidRDefault="00371644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371644" w:rsidRPr="000D5157" w:rsidRDefault="00371644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371644" w:rsidRPr="000D5157" w:rsidRDefault="00371644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371644" w:rsidRPr="000D5157" w:rsidRDefault="00371644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371644" w:rsidRDefault="00371644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0D5157" w:rsidRDefault="000D5157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0D5157" w:rsidRDefault="000D5157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0D5157" w:rsidRDefault="000D5157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0D5157" w:rsidRDefault="000D5157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0D5157" w:rsidRDefault="000D5157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0D5157" w:rsidRDefault="000D5157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67245" w:rsidRDefault="00B67245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67245" w:rsidRPr="000D5157" w:rsidRDefault="00B67245" w:rsidP="001652D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1652D6" w:rsidRPr="000D5157" w:rsidRDefault="001652D6" w:rsidP="002C6383">
      <w:pPr>
        <w:pStyle w:val="a5"/>
        <w:numPr>
          <w:ilvl w:val="0"/>
          <w:numId w:val="31"/>
        </w:numPr>
        <w:rPr>
          <w:rFonts w:eastAsia="Times New Roman"/>
          <w:b/>
          <w:sz w:val="24"/>
          <w:szCs w:val="24"/>
          <w:lang w:eastAsia="ru-RU"/>
        </w:rPr>
      </w:pPr>
      <w:r w:rsidRPr="000D5157">
        <w:rPr>
          <w:rFonts w:eastAsia="Times New Roman"/>
          <w:b/>
          <w:sz w:val="24"/>
          <w:szCs w:val="24"/>
          <w:lang w:eastAsia="ru-RU"/>
        </w:rPr>
        <w:t>Пояснительная записка</w:t>
      </w:r>
    </w:p>
    <w:p w:rsidR="008B15CB" w:rsidRPr="000D5157" w:rsidRDefault="008B15CB" w:rsidP="00845B5A">
      <w:pPr>
        <w:ind w:firstLine="426"/>
        <w:jc w:val="both"/>
        <w:rPr>
          <w:rFonts w:eastAsia="Times New Roman"/>
          <w:b/>
          <w:sz w:val="24"/>
          <w:szCs w:val="24"/>
          <w:lang w:eastAsia="ru-RU"/>
        </w:rPr>
      </w:pPr>
      <w:r w:rsidRPr="000D5157">
        <w:rPr>
          <w:rFonts w:eastAsia="Times New Roman"/>
          <w:b/>
          <w:sz w:val="24"/>
          <w:szCs w:val="24"/>
          <w:lang w:eastAsia="ru-RU"/>
        </w:rPr>
        <w:t xml:space="preserve">Цели </w:t>
      </w:r>
      <w:r w:rsidR="00294A37" w:rsidRPr="000D5157">
        <w:rPr>
          <w:rFonts w:eastAsia="Times New Roman"/>
          <w:b/>
          <w:sz w:val="24"/>
          <w:szCs w:val="24"/>
          <w:lang w:eastAsia="ru-RU"/>
        </w:rPr>
        <w:t>ГИ</w:t>
      </w:r>
      <w:r w:rsidRPr="000D5157">
        <w:rPr>
          <w:rFonts w:eastAsia="Times New Roman"/>
          <w:b/>
          <w:sz w:val="24"/>
          <w:szCs w:val="24"/>
          <w:lang w:eastAsia="ru-RU"/>
        </w:rPr>
        <w:t>А:</w:t>
      </w:r>
    </w:p>
    <w:p w:rsidR="008F6A78" w:rsidRPr="000D5157" w:rsidRDefault="00BC45AF" w:rsidP="00845B5A">
      <w:pPr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0D5157">
        <w:rPr>
          <w:rFonts w:eastAsia="Times New Roman"/>
          <w:sz w:val="24"/>
          <w:szCs w:val="24"/>
          <w:lang w:eastAsia="ru-RU"/>
        </w:rPr>
        <w:t>Целью г</w:t>
      </w:r>
      <w:r w:rsidR="001652D6" w:rsidRPr="000D5157">
        <w:rPr>
          <w:rFonts w:eastAsia="Times New Roman"/>
          <w:sz w:val="24"/>
          <w:szCs w:val="24"/>
          <w:lang w:eastAsia="ru-RU"/>
        </w:rPr>
        <w:t>осударственн</w:t>
      </w:r>
      <w:r w:rsidRPr="000D5157">
        <w:rPr>
          <w:rFonts w:eastAsia="Times New Roman"/>
          <w:sz w:val="24"/>
          <w:szCs w:val="24"/>
          <w:lang w:eastAsia="ru-RU"/>
        </w:rPr>
        <w:t>ой</w:t>
      </w:r>
      <w:r w:rsidR="001652D6" w:rsidRPr="000D5157">
        <w:rPr>
          <w:rFonts w:eastAsia="Times New Roman"/>
          <w:sz w:val="24"/>
          <w:szCs w:val="24"/>
          <w:lang w:eastAsia="ru-RU"/>
        </w:rPr>
        <w:t xml:space="preserve"> итогов</w:t>
      </w:r>
      <w:r w:rsidRPr="000D5157">
        <w:rPr>
          <w:rFonts w:eastAsia="Times New Roman"/>
          <w:sz w:val="24"/>
          <w:szCs w:val="24"/>
          <w:lang w:eastAsia="ru-RU"/>
        </w:rPr>
        <w:t>ой</w:t>
      </w:r>
      <w:r w:rsidR="001652D6" w:rsidRPr="000D5157">
        <w:rPr>
          <w:rFonts w:eastAsia="Times New Roman"/>
          <w:sz w:val="24"/>
          <w:szCs w:val="24"/>
          <w:lang w:eastAsia="ru-RU"/>
        </w:rPr>
        <w:t xml:space="preserve"> аттестаци</w:t>
      </w:r>
      <w:r w:rsidRPr="000D5157">
        <w:rPr>
          <w:rFonts w:eastAsia="Times New Roman"/>
          <w:sz w:val="24"/>
          <w:szCs w:val="24"/>
          <w:lang w:eastAsia="ru-RU"/>
        </w:rPr>
        <w:t>и является</w:t>
      </w:r>
      <w:r w:rsidR="001652D6" w:rsidRPr="000D5157">
        <w:rPr>
          <w:rFonts w:eastAsia="Times New Roman"/>
          <w:sz w:val="24"/>
          <w:szCs w:val="24"/>
          <w:lang w:eastAsia="ru-RU"/>
        </w:rPr>
        <w:t xml:space="preserve"> установление соответствия уровня профессиональной подготовки выпускников требованиям ФГОС ВО</w:t>
      </w:r>
      <w:r w:rsidR="00F21F83" w:rsidRPr="000D5157">
        <w:rPr>
          <w:rFonts w:eastAsia="Times New Roman"/>
          <w:sz w:val="24"/>
          <w:szCs w:val="24"/>
          <w:lang w:eastAsia="ru-RU"/>
        </w:rPr>
        <w:t xml:space="preserve"> </w:t>
      </w:r>
      <w:r w:rsidR="00E77D2C">
        <w:rPr>
          <w:rFonts w:eastAsia="Times New Roman"/>
          <w:sz w:val="24"/>
          <w:szCs w:val="24"/>
          <w:lang w:eastAsia="ru-RU"/>
        </w:rPr>
        <w:t xml:space="preserve">по </w:t>
      </w:r>
      <w:r w:rsidR="00F21F83" w:rsidRPr="000D5157">
        <w:rPr>
          <w:rFonts w:eastAsia="Times New Roman"/>
          <w:sz w:val="24"/>
          <w:szCs w:val="24"/>
          <w:lang w:eastAsia="ru-RU"/>
        </w:rPr>
        <w:t>направлению 45.03.01 Филология</w:t>
      </w:r>
      <w:r w:rsidR="00E77D2C">
        <w:rPr>
          <w:rFonts w:eastAsia="Times New Roman"/>
          <w:sz w:val="24"/>
          <w:szCs w:val="24"/>
          <w:lang w:eastAsia="ru-RU"/>
        </w:rPr>
        <w:t>,</w:t>
      </w:r>
      <w:r w:rsidR="00F21F83" w:rsidRPr="000D5157">
        <w:rPr>
          <w:rFonts w:eastAsia="Times New Roman"/>
          <w:sz w:val="24"/>
          <w:szCs w:val="24"/>
          <w:lang w:eastAsia="ru-RU"/>
        </w:rPr>
        <w:t xml:space="preserve"> </w:t>
      </w:r>
      <w:r w:rsidR="007E4A4D" w:rsidRPr="000D5157">
        <w:rPr>
          <w:rFonts w:eastAsia="Times New Roman"/>
          <w:sz w:val="24"/>
          <w:szCs w:val="24"/>
          <w:lang w:eastAsia="ru-RU"/>
        </w:rPr>
        <w:t>Преподавание филологических дисциплин</w:t>
      </w:r>
      <w:r w:rsidR="001652D6" w:rsidRPr="000D5157">
        <w:rPr>
          <w:rFonts w:eastAsia="Times New Roman"/>
          <w:sz w:val="24"/>
          <w:szCs w:val="24"/>
          <w:lang w:eastAsia="ru-RU"/>
        </w:rPr>
        <w:t>.</w:t>
      </w:r>
    </w:p>
    <w:p w:rsidR="00294A37" w:rsidRPr="000D5157" w:rsidRDefault="00294A37" w:rsidP="00845B5A">
      <w:pPr>
        <w:ind w:firstLine="426"/>
        <w:jc w:val="both"/>
        <w:rPr>
          <w:sz w:val="24"/>
          <w:szCs w:val="24"/>
        </w:rPr>
      </w:pPr>
      <w:r w:rsidRPr="000D5157">
        <w:rPr>
          <w:b/>
          <w:sz w:val="24"/>
          <w:szCs w:val="24"/>
        </w:rPr>
        <w:t xml:space="preserve">Место </w:t>
      </w:r>
      <w:r w:rsidR="00EA3E0F" w:rsidRPr="000D5157">
        <w:rPr>
          <w:b/>
          <w:sz w:val="24"/>
          <w:szCs w:val="24"/>
        </w:rPr>
        <w:t>ГИА</w:t>
      </w:r>
      <w:r w:rsidRPr="000D5157">
        <w:rPr>
          <w:b/>
          <w:sz w:val="24"/>
          <w:szCs w:val="24"/>
        </w:rPr>
        <w:t xml:space="preserve"> в структуре основной профессиональной образовательной программы высшего образования </w:t>
      </w:r>
    </w:p>
    <w:p w:rsidR="00294A37" w:rsidRPr="000D5157" w:rsidRDefault="00845B5A" w:rsidP="00845B5A">
      <w:pPr>
        <w:ind w:firstLine="426"/>
        <w:jc w:val="both"/>
        <w:rPr>
          <w:sz w:val="24"/>
          <w:szCs w:val="24"/>
        </w:rPr>
      </w:pPr>
      <w:r w:rsidRPr="000D5157">
        <w:rPr>
          <w:sz w:val="24"/>
          <w:szCs w:val="24"/>
        </w:rPr>
        <w:t xml:space="preserve">Государственная итоговая аттестация </w:t>
      </w:r>
      <w:r w:rsidR="00294A37" w:rsidRPr="000D5157">
        <w:rPr>
          <w:sz w:val="24"/>
          <w:szCs w:val="24"/>
        </w:rPr>
        <w:t>является о</w:t>
      </w:r>
      <w:r w:rsidR="00EA3E0F" w:rsidRPr="000D5157">
        <w:rPr>
          <w:sz w:val="24"/>
          <w:szCs w:val="24"/>
        </w:rPr>
        <w:t xml:space="preserve">бязательным составным элементом </w:t>
      </w:r>
      <w:r w:rsidR="00294A37" w:rsidRPr="000D5157">
        <w:rPr>
          <w:sz w:val="24"/>
          <w:szCs w:val="24"/>
        </w:rPr>
        <w:t>ОПОП ВО по направлению подготовки 45.03.01 – Преподавание филологических дисциплин (Б3)</w:t>
      </w:r>
    </w:p>
    <w:p w:rsidR="00EA3E0F" w:rsidRPr="000D5157" w:rsidRDefault="00EA3E0F" w:rsidP="00845B5A">
      <w:pPr>
        <w:ind w:firstLine="426"/>
        <w:jc w:val="both"/>
        <w:rPr>
          <w:b/>
          <w:sz w:val="24"/>
          <w:szCs w:val="24"/>
        </w:rPr>
      </w:pPr>
      <w:r w:rsidRPr="000D5157">
        <w:rPr>
          <w:b/>
          <w:sz w:val="24"/>
          <w:szCs w:val="24"/>
        </w:rPr>
        <w:t>Способы и формы проведения ГИА</w:t>
      </w:r>
    </w:p>
    <w:p w:rsidR="001C082C" w:rsidRPr="000D5157" w:rsidRDefault="001652D6" w:rsidP="00C35738">
      <w:pPr>
        <w:pStyle w:val="CM3"/>
        <w:spacing w:line="276" w:lineRule="auto"/>
        <w:ind w:firstLine="426"/>
        <w:jc w:val="both"/>
      </w:pPr>
      <w:r w:rsidRPr="000D5157">
        <w:t>Государственная итоговая аттестация по направлению 45.03.01 Филология</w:t>
      </w:r>
      <w:r w:rsidR="00984B7F">
        <w:t>,</w:t>
      </w:r>
      <w:r w:rsidR="0062061F" w:rsidRPr="000D5157">
        <w:t xml:space="preserve"> </w:t>
      </w:r>
      <w:r w:rsidR="007E4A4D" w:rsidRPr="000D5157">
        <w:t>Преподавание филологических дисциплин</w:t>
      </w:r>
      <w:r w:rsidR="00331883" w:rsidRPr="000D5157">
        <w:t xml:space="preserve"> </w:t>
      </w:r>
      <w:r w:rsidR="006A524D" w:rsidRPr="000D5157">
        <w:t xml:space="preserve">по кафедре </w:t>
      </w:r>
      <w:r w:rsidR="001C082C" w:rsidRPr="000D5157">
        <w:t>немецкого и французского языков</w:t>
      </w:r>
      <w:r w:rsidR="006A524D" w:rsidRPr="000D5157">
        <w:t xml:space="preserve"> </w:t>
      </w:r>
      <w:r w:rsidRPr="000D5157">
        <w:t xml:space="preserve">включает </w:t>
      </w:r>
      <w:r w:rsidR="001C082C" w:rsidRPr="000D5157">
        <w:t>защит</w:t>
      </w:r>
      <w:r w:rsidR="00C35738">
        <w:t>у</w:t>
      </w:r>
      <w:r w:rsidR="001C082C" w:rsidRPr="000D5157">
        <w:t xml:space="preserve"> </w:t>
      </w:r>
      <w:r w:rsidR="00C35738">
        <w:t>Выпускной</w:t>
      </w:r>
      <w:r w:rsidR="001C082C" w:rsidRPr="000D5157">
        <w:t xml:space="preserve"> квалификационной работы. </w:t>
      </w:r>
    </w:p>
    <w:p w:rsidR="00EA3E0F" w:rsidRPr="000D5157" w:rsidRDefault="00EA3E0F" w:rsidP="00845B5A">
      <w:pPr>
        <w:ind w:firstLine="426"/>
        <w:rPr>
          <w:b/>
          <w:sz w:val="24"/>
          <w:szCs w:val="24"/>
        </w:rPr>
      </w:pPr>
      <w:r w:rsidRPr="000D5157">
        <w:rPr>
          <w:b/>
          <w:sz w:val="24"/>
          <w:szCs w:val="24"/>
        </w:rPr>
        <w:t xml:space="preserve">Место и сроки проведения ГИА </w:t>
      </w:r>
    </w:p>
    <w:p w:rsidR="00EA3E0F" w:rsidRPr="000D5157" w:rsidRDefault="00EA3E0F" w:rsidP="00845B5A">
      <w:pPr>
        <w:ind w:firstLine="426"/>
        <w:jc w:val="both"/>
        <w:rPr>
          <w:b/>
          <w:sz w:val="24"/>
          <w:szCs w:val="24"/>
        </w:rPr>
      </w:pPr>
      <w:r w:rsidRPr="000D5157">
        <w:rPr>
          <w:sz w:val="24"/>
          <w:szCs w:val="24"/>
        </w:rPr>
        <w:t>Государственная итоговая аттестация проводится в ФГБОУ ВО «Бурятский государственный университет».</w:t>
      </w:r>
    </w:p>
    <w:p w:rsidR="00EA3E0F" w:rsidRDefault="00EA3E0F" w:rsidP="00845B5A">
      <w:pPr>
        <w:ind w:firstLine="426"/>
        <w:jc w:val="both"/>
        <w:rPr>
          <w:sz w:val="24"/>
          <w:szCs w:val="24"/>
        </w:rPr>
      </w:pPr>
      <w:r w:rsidRPr="000D5157">
        <w:rPr>
          <w:sz w:val="24"/>
          <w:szCs w:val="24"/>
        </w:rPr>
        <w:t xml:space="preserve">В соответствии с ФГОС ВО и учебным планом срок проведения </w:t>
      </w:r>
      <w:r w:rsidR="00EF6500" w:rsidRPr="000D5157">
        <w:rPr>
          <w:sz w:val="24"/>
          <w:szCs w:val="24"/>
        </w:rPr>
        <w:t>ГИА</w:t>
      </w:r>
      <w:r w:rsidRPr="000D5157">
        <w:rPr>
          <w:sz w:val="24"/>
          <w:szCs w:val="24"/>
        </w:rPr>
        <w:t xml:space="preserve"> составляет </w:t>
      </w:r>
      <w:r w:rsidR="00BE7ED6">
        <w:rPr>
          <w:sz w:val="24"/>
          <w:szCs w:val="24"/>
        </w:rPr>
        <w:t xml:space="preserve">2 </w:t>
      </w:r>
      <w:r w:rsidRPr="000D5157">
        <w:rPr>
          <w:sz w:val="24"/>
          <w:szCs w:val="24"/>
        </w:rPr>
        <w:t>недели (8-й семестр).</w:t>
      </w:r>
      <w:r w:rsidR="00B43B96">
        <w:rPr>
          <w:sz w:val="24"/>
          <w:szCs w:val="24"/>
        </w:rPr>
        <w:t xml:space="preserve"> </w:t>
      </w:r>
      <w:r w:rsidRPr="000D5157">
        <w:rPr>
          <w:sz w:val="24"/>
          <w:szCs w:val="24"/>
        </w:rPr>
        <w:t xml:space="preserve">Общая трудоемкость </w:t>
      </w:r>
      <w:r w:rsidR="00B43B96">
        <w:rPr>
          <w:sz w:val="24"/>
          <w:szCs w:val="24"/>
        </w:rPr>
        <w:t xml:space="preserve">– </w:t>
      </w:r>
      <w:r w:rsidR="00190E11">
        <w:rPr>
          <w:sz w:val="24"/>
          <w:szCs w:val="24"/>
        </w:rPr>
        <w:t>3</w:t>
      </w:r>
      <w:r w:rsidRPr="000D5157">
        <w:rPr>
          <w:sz w:val="24"/>
          <w:szCs w:val="24"/>
        </w:rPr>
        <w:t xml:space="preserve"> зачетных единиц, </w:t>
      </w:r>
      <w:r w:rsidR="00190E11">
        <w:rPr>
          <w:sz w:val="24"/>
          <w:szCs w:val="24"/>
        </w:rPr>
        <w:t>108</w:t>
      </w:r>
      <w:r w:rsidRPr="000D5157">
        <w:rPr>
          <w:sz w:val="24"/>
          <w:szCs w:val="24"/>
        </w:rPr>
        <w:t xml:space="preserve"> академических часов.</w:t>
      </w:r>
    </w:p>
    <w:p w:rsidR="00484F82" w:rsidRPr="000D5157" w:rsidRDefault="00484F82" w:rsidP="00845B5A">
      <w:pPr>
        <w:ind w:firstLine="426"/>
        <w:jc w:val="both"/>
        <w:rPr>
          <w:sz w:val="24"/>
          <w:szCs w:val="24"/>
        </w:rPr>
      </w:pPr>
    </w:p>
    <w:p w:rsidR="006C70D6" w:rsidRPr="000D5157" w:rsidRDefault="009123B9" w:rsidP="002C6383">
      <w:pPr>
        <w:pStyle w:val="a5"/>
        <w:numPr>
          <w:ilvl w:val="0"/>
          <w:numId w:val="31"/>
        </w:numPr>
        <w:spacing w:line="240" w:lineRule="auto"/>
        <w:ind w:left="0" w:firstLine="426"/>
        <w:rPr>
          <w:rFonts w:eastAsia="Times New Roman"/>
          <w:b/>
          <w:sz w:val="24"/>
          <w:szCs w:val="24"/>
          <w:lang w:eastAsia="ru-RU"/>
        </w:rPr>
      </w:pPr>
      <w:r w:rsidRPr="000D5157">
        <w:rPr>
          <w:rFonts w:eastAsia="Times New Roman"/>
          <w:b/>
          <w:sz w:val="24"/>
          <w:szCs w:val="24"/>
          <w:lang w:eastAsia="ru-RU"/>
        </w:rPr>
        <w:t>Фонд оценочных средств</w:t>
      </w:r>
    </w:p>
    <w:p w:rsidR="008C54F5" w:rsidRPr="000D5157" w:rsidRDefault="008C54F5" w:rsidP="008C54F5">
      <w:pPr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0D5157">
        <w:rPr>
          <w:rFonts w:eastAsia="Times New Roman"/>
          <w:b/>
          <w:sz w:val="24"/>
          <w:szCs w:val="24"/>
          <w:lang w:eastAsia="ru-RU"/>
        </w:rPr>
        <w:t xml:space="preserve">Раздел </w:t>
      </w:r>
      <w:r w:rsidRPr="000D5157">
        <w:rPr>
          <w:rFonts w:eastAsia="Times New Roman"/>
          <w:b/>
          <w:sz w:val="24"/>
          <w:szCs w:val="24"/>
          <w:lang w:val="en-US" w:eastAsia="ru-RU"/>
        </w:rPr>
        <w:t>I</w:t>
      </w:r>
      <w:r w:rsidR="00B21B62" w:rsidRPr="000D5157">
        <w:rPr>
          <w:rFonts w:eastAsia="Times New Roman"/>
          <w:b/>
          <w:sz w:val="24"/>
          <w:szCs w:val="24"/>
          <w:lang w:eastAsia="ru-RU"/>
        </w:rPr>
        <w:t xml:space="preserve"> Компетенции</w:t>
      </w:r>
    </w:p>
    <w:p w:rsidR="00470D9F" w:rsidRPr="000D5157" w:rsidRDefault="008C54F5" w:rsidP="00B43B96">
      <w:pPr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D5157">
        <w:rPr>
          <w:rFonts w:eastAsia="Times New Roman"/>
          <w:sz w:val="24"/>
          <w:szCs w:val="24"/>
          <w:lang w:eastAsia="ru-RU"/>
        </w:rPr>
        <w:t>Р</w:t>
      </w:r>
      <w:r w:rsidR="009D585E" w:rsidRPr="000D5157">
        <w:rPr>
          <w:rFonts w:eastAsia="Times New Roman"/>
          <w:sz w:val="24"/>
          <w:szCs w:val="24"/>
          <w:lang w:eastAsia="ru-RU"/>
        </w:rPr>
        <w:t xml:space="preserve">аздел </w:t>
      </w:r>
      <w:r w:rsidR="00B70122" w:rsidRPr="000D5157">
        <w:rPr>
          <w:rFonts w:eastAsia="Times New Roman"/>
          <w:sz w:val="24"/>
          <w:szCs w:val="24"/>
          <w:lang w:eastAsia="ru-RU"/>
        </w:rPr>
        <w:t>содержит перечень компетенций, которыми должны овладеть обучающиеся в результате освоения</w:t>
      </w:r>
      <w:r w:rsidR="00C25A6C" w:rsidRPr="000D5157">
        <w:rPr>
          <w:rFonts w:eastAsia="Times New Roman"/>
          <w:sz w:val="24"/>
          <w:szCs w:val="24"/>
          <w:lang w:eastAsia="ru-RU"/>
        </w:rPr>
        <w:t xml:space="preserve"> образовательной</w:t>
      </w:r>
      <w:r w:rsidR="00B70122" w:rsidRPr="000D5157">
        <w:rPr>
          <w:rFonts w:eastAsia="Times New Roman"/>
          <w:sz w:val="24"/>
          <w:szCs w:val="24"/>
          <w:lang w:eastAsia="ru-RU"/>
        </w:rPr>
        <w:t xml:space="preserve"> программ</w:t>
      </w:r>
      <w:r w:rsidR="00C25A6C" w:rsidRPr="000D5157">
        <w:rPr>
          <w:rFonts w:eastAsia="Times New Roman"/>
          <w:sz w:val="24"/>
          <w:szCs w:val="24"/>
          <w:lang w:eastAsia="ru-RU"/>
        </w:rPr>
        <w:t>ы направления подготовки ФГОС 45.03.01</w:t>
      </w:r>
      <w:r w:rsidR="0062061F" w:rsidRPr="000D5157">
        <w:rPr>
          <w:rFonts w:eastAsia="Times New Roman"/>
          <w:sz w:val="24"/>
          <w:szCs w:val="24"/>
          <w:lang w:eastAsia="ru-RU"/>
        </w:rPr>
        <w:t xml:space="preserve"> Филология</w:t>
      </w:r>
      <w:r w:rsidR="00D764C0" w:rsidRPr="000D5157">
        <w:rPr>
          <w:rFonts w:eastAsia="Times New Roman"/>
          <w:sz w:val="24"/>
          <w:szCs w:val="24"/>
          <w:lang w:eastAsia="ru-RU"/>
        </w:rPr>
        <w:t xml:space="preserve"> (профиль </w:t>
      </w:r>
      <w:r w:rsidR="00331883" w:rsidRPr="000D5157">
        <w:rPr>
          <w:rFonts w:eastAsia="Times New Roman"/>
          <w:sz w:val="24"/>
          <w:szCs w:val="24"/>
          <w:lang w:eastAsia="ru-RU"/>
        </w:rPr>
        <w:t>Преподавание филологических дисциплин)</w:t>
      </w:r>
    </w:p>
    <w:p w:rsidR="00A5290B" w:rsidRPr="000D5157" w:rsidRDefault="00A5290B" w:rsidP="00C25A6C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790"/>
        <w:gridCol w:w="7673"/>
      </w:tblGrid>
      <w:tr w:rsidR="00C25A6C" w:rsidRPr="000D5157" w:rsidTr="00AB53BC">
        <w:tc>
          <w:tcPr>
            <w:tcW w:w="1790" w:type="dxa"/>
          </w:tcPr>
          <w:p w:rsidR="00C25A6C" w:rsidRPr="000D5157" w:rsidRDefault="00C25A6C" w:rsidP="00C25A6C">
            <w:pPr>
              <w:spacing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 w:rsidRPr="000D5157">
              <w:rPr>
                <w:rFonts w:eastAsia="Times New Roman"/>
                <w:sz w:val="22"/>
                <w:lang w:eastAsia="ru-RU"/>
              </w:rPr>
              <w:t>Код</w:t>
            </w:r>
            <w:r w:rsidR="00A5290B" w:rsidRPr="000D5157">
              <w:rPr>
                <w:rFonts w:eastAsia="Times New Roman"/>
                <w:sz w:val="22"/>
                <w:lang w:eastAsia="ru-RU"/>
              </w:rPr>
              <w:t>ы</w:t>
            </w:r>
            <w:r w:rsidRPr="000D5157">
              <w:rPr>
                <w:rFonts w:eastAsia="Times New Roman"/>
                <w:sz w:val="22"/>
                <w:lang w:eastAsia="ru-RU"/>
              </w:rPr>
              <w:t xml:space="preserve"> компетенции </w:t>
            </w:r>
          </w:p>
        </w:tc>
        <w:tc>
          <w:tcPr>
            <w:tcW w:w="7673" w:type="dxa"/>
          </w:tcPr>
          <w:p w:rsidR="00C25A6C" w:rsidRPr="000D5157" w:rsidRDefault="00A5290B" w:rsidP="00C25A6C">
            <w:pPr>
              <w:spacing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 w:rsidRPr="000D5157">
              <w:rPr>
                <w:rFonts w:eastAsia="Times New Roman"/>
                <w:sz w:val="22"/>
                <w:lang w:eastAsia="ru-RU"/>
              </w:rPr>
              <w:t xml:space="preserve">                                      Компетенции</w:t>
            </w:r>
          </w:p>
        </w:tc>
      </w:tr>
      <w:tr w:rsidR="0065513C" w:rsidRPr="000D5157" w:rsidTr="00AB53BC">
        <w:tc>
          <w:tcPr>
            <w:tcW w:w="1790" w:type="dxa"/>
          </w:tcPr>
          <w:p w:rsidR="0065513C" w:rsidRPr="000D5157" w:rsidRDefault="0065513C" w:rsidP="00C25A6C">
            <w:pPr>
              <w:spacing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 w:rsidRPr="000D5157">
              <w:rPr>
                <w:rFonts w:eastAsia="Times New Roman"/>
                <w:sz w:val="22"/>
                <w:lang w:eastAsia="ru-RU"/>
              </w:rPr>
              <w:t>ДК 2</w:t>
            </w:r>
          </w:p>
        </w:tc>
        <w:tc>
          <w:tcPr>
            <w:tcW w:w="7673" w:type="dxa"/>
          </w:tcPr>
          <w:p w:rsidR="0065513C" w:rsidRPr="000D5157" w:rsidRDefault="00201ED7" w:rsidP="00C25A6C">
            <w:pPr>
              <w:spacing w:line="240" w:lineRule="auto"/>
              <w:jc w:val="both"/>
              <w:rPr>
                <w:bCs/>
                <w:sz w:val="22"/>
              </w:rPr>
            </w:pPr>
            <w:r w:rsidRPr="000D5157">
              <w:rPr>
                <w:bCs/>
                <w:sz w:val="22"/>
              </w:rPr>
              <w:t>Способность проводить под научным руководством локальное научное исследование в конкретной области филологии и/или преподавания филологических дисциплин (иностранных языков)</w:t>
            </w:r>
          </w:p>
        </w:tc>
      </w:tr>
    </w:tbl>
    <w:p w:rsidR="000F0D5E" w:rsidRDefault="000F0D5E" w:rsidP="000D5157">
      <w:pPr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8C54F5" w:rsidRPr="000D5157" w:rsidRDefault="008C54F5" w:rsidP="000D5157">
      <w:pPr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0D5157">
        <w:rPr>
          <w:rFonts w:eastAsia="Times New Roman"/>
          <w:b/>
          <w:sz w:val="24"/>
          <w:szCs w:val="24"/>
          <w:lang w:eastAsia="ru-RU"/>
        </w:rPr>
        <w:t xml:space="preserve">Раздел </w:t>
      </w:r>
      <w:r w:rsidRPr="000D5157">
        <w:rPr>
          <w:rFonts w:eastAsia="Times New Roman"/>
          <w:b/>
          <w:sz w:val="24"/>
          <w:szCs w:val="24"/>
          <w:lang w:val="en-US" w:eastAsia="ru-RU"/>
        </w:rPr>
        <w:t>II</w:t>
      </w:r>
      <w:r w:rsidR="00484F82">
        <w:rPr>
          <w:rFonts w:eastAsia="Times New Roman"/>
          <w:b/>
          <w:sz w:val="24"/>
          <w:szCs w:val="24"/>
          <w:lang w:eastAsia="ru-RU"/>
        </w:rPr>
        <w:t>.</w:t>
      </w:r>
      <w:r w:rsidR="00B21B62" w:rsidRPr="000D5157">
        <w:rPr>
          <w:rFonts w:eastAsia="Times New Roman"/>
          <w:b/>
          <w:sz w:val="24"/>
          <w:szCs w:val="24"/>
          <w:lang w:eastAsia="ru-RU"/>
        </w:rPr>
        <w:t xml:space="preserve"> Показатели и критерии оценивания компетенций.</w:t>
      </w:r>
    </w:p>
    <w:p w:rsidR="00B21B62" w:rsidRDefault="00076E9C" w:rsidP="008C54F5">
      <w:pPr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0D5157">
        <w:rPr>
          <w:rFonts w:eastAsia="Times New Roman"/>
          <w:b/>
          <w:sz w:val="24"/>
          <w:szCs w:val="24"/>
          <w:lang w:eastAsia="ru-RU"/>
        </w:rPr>
        <w:t>Шкала</w:t>
      </w:r>
      <w:r w:rsidR="00B21B62" w:rsidRPr="000D5157">
        <w:rPr>
          <w:rFonts w:eastAsia="Times New Roman"/>
          <w:b/>
          <w:sz w:val="24"/>
          <w:szCs w:val="24"/>
          <w:lang w:eastAsia="ru-RU"/>
        </w:rPr>
        <w:t xml:space="preserve"> оценивания</w:t>
      </w:r>
    </w:p>
    <w:p w:rsidR="000D5157" w:rsidRPr="000D5157" w:rsidRDefault="000D5157" w:rsidP="008C54F5">
      <w:pPr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E103A2" w:rsidRPr="000D5157" w:rsidRDefault="008C54F5" w:rsidP="00B43B96">
      <w:pPr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D5157">
        <w:rPr>
          <w:rFonts w:eastAsia="Times New Roman"/>
          <w:sz w:val="24"/>
          <w:szCs w:val="24"/>
          <w:lang w:eastAsia="ru-RU"/>
        </w:rPr>
        <w:t>Р</w:t>
      </w:r>
      <w:r w:rsidR="009D585E" w:rsidRPr="000D5157">
        <w:rPr>
          <w:rFonts w:eastAsia="Times New Roman"/>
          <w:sz w:val="24"/>
          <w:szCs w:val="24"/>
          <w:lang w:eastAsia="ru-RU"/>
        </w:rPr>
        <w:t>аздел</w:t>
      </w:r>
      <w:r w:rsidR="0071553F" w:rsidRPr="000D5157">
        <w:rPr>
          <w:rFonts w:eastAsia="Times New Roman"/>
          <w:sz w:val="24"/>
          <w:szCs w:val="24"/>
          <w:lang w:eastAsia="ru-RU"/>
        </w:rPr>
        <w:t xml:space="preserve"> </w:t>
      </w:r>
      <w:r w:rsidR="00FB68F7" w:rsidRPr="000D5157">
        <w:rPr>
          <w:rFonts w:eastAsia="Times New Roman"/>
          <w:sz w:val="24"/>
          <w:szCs w:val="24"/>
          <w:lang w:eastAsia="ru-RU"/>
        </w:rPr>
        <w:t>содержит описание</w:t>
      </w:r>
      <w:r w:rsidR="0089416E" w:rsidRPr="000D5157">
        <w:rPr>
          <w:rFonts w:eastAsia="Times New Roman"/>
          <w:sz w:val="24"/>
          <w:szCs w:val="24"/>
          <w:lang w:eastAsia="ru-RU"/>
        </w:rPr>
        <w:t xml:space="preserve"> показателей и критериев оценивания компетенций, а также шкал</w:t>
      </w:r>
      <w:r w:rsidR="00076E9C" w:rsidRPr="000D5157">
        <w:rPr>
          <w:rFonts w:eastAsia="Times New Roman"/>
          <w:sz w:val="24"/>
          <w:szCs w:val="24"/>
          <w:lang w:eastAsia="ru-RU"/>
        </w:rPr>
        <w:t>ы</w:t>
      </w:r>
      <w:r w:rsidR="0089416E" w:rsidRPr="000D5157">
        <w:rPr>
          <w:rFonts w:eastAsia="Times New Roman"/>
          <w:sz w:val="24"/>
          <w:szCs w:val="24"/>
          <w:lang w:eastAsia="ru-RU"/>
        </w:rPr>
        <w:t xml:space="preserve"> оценивания.</w:t>
      </w:r>
      <w:r w:rsidR="00E17D4B" w:rsidRPr="000D5157">
        <w:rPr>
          <w:rFonts w:eastAsia="Times New Roman"/>
          <w:sz w:val="24"/>
          <w:szCs w:val="24"/>
          <w:lang w:eastAsia="ru-RU"/>
        </w:rPr>
        <w:t xml:space="preserve"> Содержание этого пункта наглядно пре</w:t>
      </w:r>
      <w:r w:rsidR="009D585E" w:rsidRPr="000D5157">
        <w:rPr>
          <w:rFonts w:eastAsia="Times New Roman"/>
          <w:sz w:val="24"/>
          <w:szCs w:val="24"/>
          <w:lang w:eastAsia="ru-RU"/>
        </w:rPr>
        <w:t>дставлено в таблицах 1-</w:t>
      </w:r>
    </w:p>
    <w:p w:rsidR="009D585E" w:rsidRPr="000D5157" w:rsidRDefault="009D585E" w:rsidP="00B43B96">
      <w:pPr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BB16EA" w:rsidRDefault="00BB16EA" w:rsidP="00BB16EA">
      <w:pPr>
        <w:spacing w:after="200"/>
        <w:jc w:val="both"/>
        <w:rPr>
          <w:rFonts w:ascii="Times New Roman CYR" w:hAnsi="Times New Roman CYR" w:cs="Times New Roman CYR"/>
          <w:b/>
          <w:bCs/>
          <w:spacing w:val="2"/>
        </w:rPr>
      </w:pPr>
      <w:r w:rsidRPr="002814CC">
        <w:rPr>
          <w:rFonts w:ascii="Times New Roman CYR" w:hAnsi="Times New Roman CYR" w:cs="Times New Roman CYR"/>
        </w:rPr>
        <w:t xml:space="preserve">ДК-2: </w:t>
      </w:r>
      <w:r w:rsidRPr="002814CC">
        <w:rPr>
          <w:rFonts w:ascii="Times New Roman CYR" w:hAnsi="Times New Roman CYR" w:cs="Times New Roman CYR"/>
          <w:bCs/>
          <w:spacing w:val="2"/>
        </w:rPr>
        <w:t>Способность проводить под научным руководством локальное научное исследование в конкретной области филологии и/или преподавания филологических дисциплин (иностранных языков)</w:t>
      </w:r>
      <w:r w:rsidRPr="002814CC">
        <w:rPr>
          <w:rFonts w:ascii="Times New Roman CYR" w:hAnsi="Times New Roman CYR" w:cs="Times New Roman CYR"/>
          <w:b/>
          <w:bCs/>
          <w:spacing w:val="2"/>
        </w:rPr>
        <w:t xml:space="preserve"> </w:t>
      </w:r>
    </w:p>
    <w:p w:rsidR="00BB16EA" w:rsidRPr="00BB16EA" w:rsidRDefault="00BB16EA" w:rsidP="00BB16EA">
      <w:pPr>
        <w:spacing w:after="200"/>
        <w:jc w:val="right"/>
        <w:rPr>
          <w:b/>
          <w:bCs/>
          <w:spacing w:val="2"/>
          <w:sz w:val="24"/>
          <w:szCs w:val="24"/>
        </w:rPr>
      </w:pPr>
      <w:r w:rsidRPr="00BB16EA">
        <w:rPr>
          <w:b/>
          <w:bCs/>
          <w:spacing w:val="2"/>
          <w:sz w:val="24"/>
          <w:szCs w:val="24"/>
        </w:rPr>
        <w:t>Таблица 1</w:t>
      </w:r>
    </w:p>
    <w:p w:rsidR="00BB16EA" w:rsidRDefault="00BB16EA" w:rsidP="00BB16EA">
      <w:pPr>
        <w:pStyle w:val="af3"/>
        <w:tabs>
          <w:tab w:val="left" w:pos="709"/>
          <w:tab w:val="right" w:leader="underscore" w:pos="8505"/>
        </w:tabs>
        <w:spacing w:line="240" w:lineRule="auto"/>
        <w:ind w:left="360" w:firstLine="0"/>
        <w:rPr>
          <w:b/>
          <w:bCs/>
        </w:rPr>
      </w:pPr>
    </w:p>
    <w:p w:rsidR="00BB16EA" w:rsidRPr="002814CC" w:rsidRDefault="00BB16EA" w:rsidP="00BB16EA">
      <w:pPr>
        <w:pStyle w:val="af3"/>
        <w:tabs>
          <w:tab w:val="left" w:pos="709"/>
          <w:tab w:val="right" w:leader="underscore" w:pos="8505"/>
        </w:tabs>
        <w:spacing w:line="240" w:lineRule="auto"/>
        <w:ind w:firstLine="0"/>
        <w:rPr>
          <w:b/>
          <w:bCs/>
        </w:rPr>
      </w:pPr>
    </w:p>
    <w:tbl>
      <w:tblPr>
        <w:tblW w:w="9777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61"/>
        <w:gridCol w:w="4819"/>
        <w:gridCol w:w="1697"/>
      </w:tblGrid>
      <w:tr w:rsidR="00BB16EA" w:rsidTr="00B9548C">
        <w:trPr>
          <w:trHeight w:val="1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6EA" w:rsidRPr="00827782" w:rsidRDefault="00BB16EA" w:rsidP="00EB0539">
            <w:pPr>
              <w:tabs>
                <w:tab w:val="left" w:pos="1418"/>
                <w:tab w:val="right" w:leader="underscore" w:pos="850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827782">
              <w:rPr>
                <w:b/>
                <w:bCs/>
                <w:sz w:val="24"/>
                <w:szCs w:val="24"/>
              </w:rPr>
              <w:lastRenderedPageBreak/>
              <w:t xml:space="preserve">Показатели оценивания  компетенций 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6EA" w:rsidRPr="00827782" w:rsidRDefault="00BB16EA" w:rsidP="00EB0539">
            <w:pPr>
              <w:tabs>
                <w:tab w:val="left" w:pos="1418"/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827782">
              <w:rPr>
                <w:b/>
                <w:bCs/>
                <w:sz w:val="24"/>
                <w:szCs w:val="24"/>
              </w:rPr>
              <w:t xml:space="preserve">Уровень сформированности компетенций 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6EA" w:rsidRPr="00827782" w:rsidRDefault="00BB16EA" w:rsidP="00EB0539">
            <w:pPr>
              <w:tabs>
                <w:tab w:val="left" w:pos="1418"/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827782">
              <w:rPr>
                <w:b/>
                <w:bCs/>
                <w:sz w:val="24"/>
                <w:szCs w:val="24"/>
              </w:rPr>
              <w:t xml:space="preserve">Шкала оценивания </w:t>
            </w:r>
          </w:p>
        </w:tc>
      </w:tr>
      <w:tr w:rsidR="00BB16EA" w:rsidTr="00B9548C">
        <w:trPr>
          <w:trHeight w:val="1314"/>
        </w:trPr>
        <w:tc>
          <w:tcPr>
            <w:tcW w:w="32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6EA" w:rsidRPr="00827782" w:rsidRDefault="00BB16EA" w:rsidP="00EB053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827782">
              <w:rPr>
                <w:b/>
                <w:bCs/>
                <w:sz w:val="24"/>
                <w:szCs w:val="24"/>
              </w:rPr>
              <w:t>Знать:</w:t>
            </w:r>
          </w:p>
          <w:p w:rsidR="00BB16EA" w:rsidRPr="00827782" w:rsidRDefault="00BB16EA" w:rsidP="00BB16EA">
            <w:pPr>
              <w:pStyle w:val="a5"/>
              <w:numPr>
                <w:ilvl w:val="0"/>
                <w:numId w:val="37"/>
              </w:numPr>
              <w:spacing w:line="240" w:lineRule="auto"/>
              <w:ind w:left="370"/>
              <w:jc w:val="both"/>
              <w:rPr>
                <w:sz w:val="24"/>
                <w:szCs w:val="24"/>
              </w:rPr>
            </w:pPr>
            <w:r w:rsidRPr="00827782">
              <w:rPr>
                <w:sz w:val="24"/>
                <w:szCs w:val="24"/>
              </w:rPr>
              <w:t>принципы научно-исследовательской деятельности</w:t>
            </w:r>
          </w:p>
          <w:p w:rsidR="00BB16EA" w:rsidRPr="00827782" w:rsidRDefault="00BB16EA" w:rsidP="00EB053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827782">
              <w:rPr>
                <w:b/>
                <w:bCs/>
                <w:sz w:val="24"/>
                <w:szCs w:val="24"/>
              </w:rPr>
              <w:t>Уметь:</w:t>
            </w:r>
          </w:p>
          <w:p w:rsidR="00BB16EA" w:rsidRPr="00827782" w:rsidRDefault="00BB16EA" w:rsidP="00BB16EA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ind w:left="370"/>
              <w:jc w:val="both"/>
              <w:rPr>
                <w:bCs/>
                <w:sz w:val="24"/>
                <w:szCs w:val="24"/>
              </w:rPr>
            </w:pPr>
            <w:r w:rsidRPr="00827782">
              <w:rPr>
                <w:bCs/>
                <w:sz w:val="24"/>
                <w:szCs w:val="24"/>
              </w:rPr>
              <w:t>проводить под научным руководством локальное научное исследование в конкретной области филологии и/или преподавания филологических дисциплин (иностранных языков).</w:t>
            </w:r>
          </w:p>
          <w:p w:rsidR="00BB16EA" w:rsidRPr="00827782" w:rsidRDefault="00BB16EA" w:rsidP="00EB05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7782">
              <w:rPr>
                <w:b/>
                <w:bCs/>
                <w:sz w:val="24"/>
                <w:szCs w:val="24"/>
              </w:rPr>
              <w:t xml:space="preserve">Владеть: </w:t>
            </w:r>
            <w:r w:rsidRPr="00827782">
              <w:rPr>
                <w:sz w:val="24"/>
                <w:szCs w:val="24"/>
              </w:rPr>
              <w:t xml:space="preserve"> </w:t>
            </w:r>
          </w:p>
          <w:p w:rsidR="00BB16EA" w:rsidRPr="00827782" w:rsidRDefault="00BB16EA" w:rsidP="00BB16EA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ind w:left="370"/>
              <w:jc w:val="both"/>
              <w:rPr>
                <w:sz w:val="24"/>
                <w:szCs w:val="24"/>
              </w:rPr>
            </w:pPr>
            <w:r w:rsidRPr="00827782">
              <w:rPr>
                <w:sz w:val="24"/>
                <w:szCs w:val="24"/>
              </w:rPr>
              <w:t>методиками научного анализа и интерпретации в конкретной узкой области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6EA" w:rsidRPr="00827782" w:rsidRDefault="00BB16EA" w:rsidP="00EB053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27782">
              <w:rPr>
                <w:b/>
                <w:sz w:val="24"/>
                <w:szCs w:val="24"/>
              </w:rPr>
              <w:t>Пороговый</w:t>
            </w:r>
          </w:p>
          <w:p w:rsidR="00827782" w:rsidRPr="00827782" w:rsidRDefault="00B9548C" w:rsidP="00827782">
            <w:pPr>
              <w:pStyle w:val="a5"/>
              <w:numPr>
                <w:ilvl w:val="0"/>
                <w:numId w:val="37"/>
              </w:numPr>
              <w:tabs>
                <w:tab w:val="left" w:pos="1418"/>
                <w:tab w:val="right" w:leader="underscore" w:pos="8505"/>
              </w:tabs>
              <w:spacing w:line="240" w:lineRule="auto"/>
              <w:ind w:left="88" w:firstLine="0"/>
              <w:jc w:val="both"/>
              <w:rPr>
                <w:sz w:val="24"/>
                <w:szCs w:val="24"/>
              </w:rPr>
            </w:pPr>
            <w:r w:rsidRPr="00827782">
              <w:rPr>
                <w:sz w:val="24"/>
                <w:szCs w:val="24"/>
              </w:rPr>
              <w:t xml:space="preserve">Студент знает основные </w:t>
            </w:r>
            <w:r w:rsidR="00827782" w:rsidRPr="00827782">
              <w:rPr>
                <w:sz w:val="24"/>
                <w:szCs w:val="24"/>
              </w:rPr>
              <w:t>принципы научно-исследовательской деятельности</w:t>
            </w:r>
            <w:r w:rsidRPr="00827782">
              <w:rPr>
                <w:sz w:val="24"/>
                <w:szCs w:val="24"/>
              </w:rPr>
              <w:t xml:space="preserve">, имеет представление о методологии и основных методах деятельности. </w:t>
            </w:r>
          </w:p>
          <w:p w:rsidR="00B9548C" w:rsidRPr="00827782" w:rsidRDefault="00B9548C" w:rsidP="00827782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40" w:lineRule="auto"/>
              <w:ind w:left="88" w:firstLine="0"/>
              <w:jc w:val="both"/>
              <w:rPr>
                <w:sz w:val="24"/>
                <w:szCs w:val="24"/>
              </w:rPr>
            </w:pPr>
            <w:r w:rsidRPr="00827782">
              <w:rPr>
                <w:sz w:val="24"/>
                <w:szCs w:val="24"/>
              </w:rPr>
              <w:t xml:space="preserve">Студент </w:t>
            </w:r>
            <w:r w:rsidR="00827782" w:rsidRPr="00827782">
              <w:rPr>
                <w:sz w:val="24"/>
                <w:szCs w:val="24"/>
              </w:rPr>
              <w:t xml:space="preserve">умеет </w:t>
            </w:r>
            <w:r w:rsidR="00827782" w:rsidRPr="00827782">
              <w:rPr>
                <w:bCs/>
                <w:sz w:val="24"/>
                <w:szCs w:val="24"/>
              </w:rPr>
              <w:t>проводить под научным руководством локальное научное исследование в области преподавания иностранных языков</w:t>
            </w:r>
            <w:r w:rsidR="00827782" w:rsidRPr="00827782">
              <w:rPr>
                <w:bCs/>
                <w:sz w:val="24"/>
                <w:szCs w:val="24"/>
              </w:rPr>
              <w:t>, но при этом</w:t>
            </w:r>
            <w:r w:rsidR="00827782">
              <w:rPr>
                <w:bCs/>
                <w:sz w:val="24"/>
                <w:szCs w:val="24"/>
              </w:rPr>
              <w:t xml:space="preserve"> постоянно</w:t>
            </w:r>
            <w:r w:rsidRPr="00827782">
              <w:rPr>
                <w:sz w:val="24"/>
                <w:szCs w:val="24"/>
              </w:rPr>
              <w:t xml:space="preserve"> нуждается в руководстве и помощи при выборе способа деятельности в изменяющихся условиях</w:t>
            </w:r>
            <w:r w:rsidRPr="00827782">
              <w:rPr>
                <w:sz w:val="24"/>
                <w:szCs w:val="24"/>
              </w:rPr>
              <w:t>.</w:t>
            </w:r>
          </w:p>
          <w:p w:rsidR="00827782" w:rsidRPr="00827782" w:rsidRDefault="00827782" w:rsidP="00827782">
            <w:pPr>
              <w:pStyle w:val="a5"/>
              <w:numPr>
                <w:ilvl w:val="0"/>
                <w:numId w:val="37"/>
              </w:numPr>
              <w:tabs>
                <w:tab w:val="left" w:pos="797"/>
                <w:tab w:val="right" w:leader="underscore" w:pos="8505"/>
              </w:tabs>
              <w:ind w:left="88" w:firstLine="0"/>
              <w:jc w:val="both"/>
              <w:rPr>
                <w:sz w:val="24"/>
                <w:szCs w:val="24"/>
              </w:rPr>
            </w:pPr>
            <w:r w:rsidRPr="00827782">
              <w:rPr>
                <w:sz w:val="24"/>
                <w:szCs w:val="24"/>
              </w:rPr>
              <w:t xml:space="preserve">Студент в целом владеет </w:t>
            </w:r>
            <w:r w:rsidRPr="00827782">
              <w:rPr>
                <w:sz w:val="24"/>
                <w:szCs w:val="24"/>
              </w:rPr>
              <w:t>методиками научного анализа и интерпретации в конкретной узкой области</w:t>
            </w:r>
          </w:p>
          <w:p w:rsidR="00B9548C" w:rsidRPr="00827782" w:rsidRDefault="00B9548C" w:rsidP="00B9548C">
            <w:pPr>
              <w:tabs>
                <w:tab w:val="left" w:pos="1418"/>
                <w:tab w:val="right" w:leader="underscore" w:pos="8505"/>
              </w:tabs>
              <w:rPr>
                <w:sz w:val="24"/>
                <w:szCs w:val="24"/>
              </w:rPr>
            </w:pPr>
            <w:r w:rsidRPr="00827782">
              <w:rPr>
                <w:sz w:val="24"/>
                <w:szCs w:val="24"/>
              </w:rPr>
              <w:t>.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6EA" w:rsidRPr="00827782" w:rsidRDefault="00BB16EA" w:rsidP="00EB0539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827782">
              <w:rPr>
                <w:sz w:val="24"/>
                <w:szCs w:val="24"/>
                <w:lang w:val="en-US"/>
              </w:rPr>
              <w:t xml:space="preserve">60-69 </w:t>
            </w:r>
            <w:r w:rsidRPr="00827782">
              <w:rPr>
                <w:sz w:val="24"/>
                <w:szCs w:val="24"/>
              </w:rPr>
              <w:t>баллов</w:t>
            </w:r>
          </w:p>
        </w:tc>
      </w:tr>
      <w:tr w:rsidR="00B9548C" w:rsidTr="00B9548C">
        <w:trPr>
          <w:trHeight w:val="1120"/>
        </w:trPr>
        <w:tc>
          <w:tcPr>
            <w:tcW w:w="32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48C" w:rsidRPr="00BB16EA" w:rsidRDefault="00B9548C" w:rsidP="00B9548C">
            <w:pPr>
              <w:autoSpaceDE w:val="0"/>
              <w:autoSpaceDN w:val="0"/>
              <w:adjustRightInd w:val="0"/>
              <w:spacing w:after="20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7782" w:rsidRPr="00A33AF3" w:rsidRDefault="00827782" w:rsidP="00827782">
            <w:pPr>
              <w:tabs>
                <w:tab w:val="left" w:pos="1418"/>
                <w:tab w:val="right" w:leader="underscore" w:pos="8505"/>
              </w:tabs>
              <w:jc w:val="center"/>
              <w:rPr>
                <w:b/>
                <w:sz w:val="24"/>
                <w:szCs w:val="24"/>
              </w:rPr>
            </w:pPr>
            <w:r w:rsidRPr="00A33AF3">
              <w:rPr>
                <w:b/>
                <w:sz w:val="24"/>
                <w:szCs w:val="24"/>
              </w:rPr>
              <w:t>Пороговый</w:t>
            </w:r>
          </w:p>
          <w:p w:rsidR="00B9548C" w:rsidRPr="00A33AF3" w:rsidRDefault="00827782" w:rsidP="00777CDA">
            <w:pPr>
              <w:pStyle w:val="a5"/>
              <w:numPr>
                <w:ilvl w:val="0"/>
                <w:numId w:val="37"/>
              </w:numPr>
              <w:tabs>
                <w:tab w:val="left" w:pos="1418"/>
                <w:tab w:val="right" w:leader="underscore" w:pos="8505"/>
              </w:tabs>
              <w:spacing w:line="240" w:lineRule="auto"/>
              <w:ind w:left="88" w:firstLine="0"/>
              <w:jc w:val="both"/>
              <w:rPr>
                <w:sz w:val="24"/>
                <w:szCs w:val="24"/>
              </w:rPr>
            </w:pPr>
            <w:r w:rsidRPr="00A33AF3">
              <w:rPr>
                <w:sz w:val="24"/>
                <w:szCs w:val="24"/>
              </w:rPr>
              <w:t>Студент знает</w:t>
            </w:r>
            <w:r w:rsidRPr="00A33AF3">
              <w:rPr>
                <w:sz w:val="24"/>
                <w:szCs w:val="24"/>
              </w:rPr>
              <w:t xml:space="preserve"> практически все</w:t>
            </w:r>
            <w:r w:rsidRPr="00A33AF3">
              <w:rPr>
                <w:sz w:val="24"/>
                <w:szCs w:val="24"/>
              </w:rPr>
              <w:t xml:space="preserve"> принципы научно-исследовательской деятельности, имеет представление о методологии и основных методах деятельности. </w:t>
            </w:r>
            <w:r w:rsidRPr="00A33AF3">
              <w:rPr>
                <w:sz w:val="24"/>
                <w:szCs w:val="24"/>
              </w:rPr>
              <w:t>Д</w:t>
            </w:r>
            <w:r w:rsidR="00B9548C" w:rsidRPr="00A33AF3">
              <w:rPr>
                <w:sz w:val="24"/>
                <w:szCs w:val="24"/>
              </w:rPr>
              <w:t xml:space="preserve">остаточно точно распознает объекты и явления из области деятельности, способен классифицировать, приводить примеры и </w:t>
            </w:r>
            <w:r w:rsidR="00B9548C" w:rsidRPr="00A33AF3">
              <w:rPr>
                <w:sz w:val="24"/>
                <w:szCs w:val="24"/>
              </w:rPr>
              <w:t>анализ</w:t>
            </w:r>
            <w:r w:rsidR="00B9548C" w:rsidRPr="00A33AF3">
              <w:rPr>
                <w:sz w:val="24"/>
                <w:szCs w:val="24"/>
              </w:rPr>
              <w:t xml:space="preserve">ировать понятия и идеи из области деятельности, обладает пониманием структуры области деятельности, способен в ней ориентироваться, выявлять связи между понятиями. </w:t>
            </w:r>
          </w:p>
          <w:p w:rsidR="00A33AF3" w:rsidRPr="00A33AF3" w:rsidRDefault="00827782" w:rsidP="00827782">
            <w:pPr>
              <w:pStyle w:val="a5"/>
              <w:numPr>
                <w:ilvl w:val="0"/>
                <w:numId w:val="37"/>
              </w:numPr>
              <w:tabs>
                <w:tab w:val="left" w:pos="1418"/>
                <w:tab w:val="right" w:leader="underscore" w:pos="8505"/>
              </w:tabs>
              <w:autoSpaceDE w:val="0"/>
              <w:autoSpaceDN w:val="0"/>
              <w:adjustRightInd w:val="0"/>
              <w:spacing w:line="240" w:lineRule="auto"/>
              <w:ind w:left="88" w:firstLine="0"/>
              <w:jc w:val="both"/>
              <w:rPr>
                <w:sz w:val="24"/>
                <w:szCs w:val="24"/>
              </w:rPr>
            </w:pPr>
            <w:r w:rsidRPr="00A33AF3">
              <w:rPr>
                <w:sz w:val="24"/>
                <w:szCs w:val="24"/>
              </w:rPr>
              <w:t xml:space="preserve">Студент умеет </w:t>
            </w:r>
            <w:r w:rsidRPr="00A33AF3">
              <w:rPr>
                <w:bCs/>
                <w:sz w:val="24"/>
                <w:szCs w:val="24"/>
              </w:rPr>
              <w:t>проводить под научным руководством локальное научное исследование в области преподавания иностранных языков,</w:t>
            </w:r>
            <w:r w:rsidR="00B9548C" w:rsidRPr="00A33AF3">
              <w:rPr>
                <w:sz w:val="24"/>
                <w:szCs w:val="24"/>
              </w:rPr>
              <w:t xml:space="preserve"> способен корректно применять практически все необходимые умения в знакомых условиях</w:t>
            </w:r>
            <w:r w:rsidRPr="00A33AF3">
              <w:rPr>
                <w:sz w:val="24"/>
                <w:szCs w:val="24"/>
              </w:rPr>
              <w:t xml:space="preserve"> и в большинстве случаев</w:t>
            </w:r>
            <w:r w:rsidR="00B9548C" w:rsidRPr="00A33AF3">
              <w:rPr>
                <w:sz w:val="24"/>
                <w:szCs w:val="24"/>
              </w:rPr>
              <w:t xml:space="preserve"> в новых условиях, </w:t>
            </w:r>
            <w:r w:rsidRPr="00A33AF3">
              <w:rPr>
                <w:sz w:val="24"/>
                <w:szCs w:val="24"/>
              </w:rPr>
              <w:t>самостоятельно</w:t>
            </w:r>
            <w:r w:rsidRPr="00A33AF3">
              <w:rPr>
                <w:sz w:val="24"/>
                <w:szCs w:val="24"/>
              </w:rPr>
              <w:t xml:space="preserve"> </w:t>
            </w:r>
            <w:r w:rsidR="00B9548C" w:rsidRPr="00A33AF3">
              <w:rPr>
                <w:sz w:val="24"/>
                <w:szCs w:val="24"/>
              </w:rPr>
              <w:t xml:space="preserve">адаптируя способ деятельности к новой ситуации. </w:t>
            </w:r>
          </w:p>
          <w:p w:rsidR="00B9548C" w:rsidRPr="00A33AF3" w:rsidRDefault="00A33AF3" w:rsidP="00A33AF3">
            <w:pPr>
              <w:pStyle w:val="a5"/>
              <w:numPr>
                <w:ilvl w:val="0"/>
                <w:numId w:val="37"/>
              </w:numPr>
              <w:tabs>
                <w:tab w:val="left" w:pos="797"/>
                <w:tab w:val="right" w:leader="underscore" w:pos="8505"/>
              </w:tabs>
              <w:autoSpaceDE w:val="0"/>
              <w:autoSpaceDN w:val="0"/>
              <w:adjustRightInd w:val="0"/>
              <w:spacing w:line="240" w:lineRule="auto"/>
              <w:ind w:left="88" w:firstLine="0"/>
              <w:jc w:val="both"/>
              <w:rPr>
                <w:sz w:val="24"/>
                <w:szCs w:val="24"/>
              </w:rPr>
            </w:pPr>
            <w:r w:rsidRPr="00A33AF3">
              <w:rPr>
                <w:sz w:val="24"/>
                <w:szCs w:val="24"/>
              </w:rPr>
              <w:t>Студент в владеет методиками научного анализа и интерпретации в конкретной узкой области</w:t>
            </w:r>
            <w:r w:rsidRPr="00A33AF3">
              <w:rPr>
                <w:sz w:val="24"/>
                <w:szCs w:val="24"/>
              </w:rPr>
              <w:t>, а именно</w:t>
            </w:r>
            <w:r w:rsidR="00B9548C" w:rsidRPr="00A33AF3">
              <w:rPr>
                <w:sz w:val="24"/>
                <w:szCs w:val="24"/>
              </w:rPr>
              <w:t xml:space="preserve"> определенным опытом самостоятельного поиска способов деятельности и способен при наличии поддержки выстроить собственную стратегию деятельности в новой профессиональной ситуации.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48C" w:rsidRPr="00BB16EA" w:rsidRDefault="00B9548C" w:rsidP="00B9548C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BB16EA">
              <w:rPr>
                <w:sz w:val="24"/>
                <w:szCs w:val="24"/>
                <w:lang w:val="en-US"/>
              </w:rPr>
              <w:t xml:space="preserve">70 – 84 </w:t>
            </w:r>
            <w:r w:rsidRPr="00BB16EA">
              <w:rPr>
                <w:sz w:val="24"/>
                <w:szCs w:val="24"/>
              </w:rPr>
              <w:t>баллов</w:t>
            </w:r>
          </w:p>
        </w:tc>
      </w:tr>
      <w:tr w:rsidR="00B9548C" w:rsidTr="00B9548C">
        <w:trPr>
          <w:trHeight w:val="612"/>
        </w:trPr>
        <w:tc>
          <w:tcPr>
            <w:tcW w:w="32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48C" w:rsidRPr="00BB16EA" w:rsidRDefault="00B9548C" w:rsidP="00B9548C">
            <w:pPr>
              <w:autoSpaceDE w:val="0"/>
              <w:autoSpaceDN w:val="0"/>
              <w:adjustRightInd w:val="0"/>
              <w:spacing w:after="20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48C" w:rsidRDefault="00B9548C" w:rsidP="00B9548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9548C">
              <w:rPr>
                <w:b/>
                <w:sz w:val="24"/>
                <w:szCs w:val="24"/>
              </w:rPr>
              <w:t>Высокий</w:t>
            </w:r>
          </w:p>
          <w:p w:rsidR="00FA7DF9" w:rsidRPr="006867C9" w:rsidRDefault="006867C9" w:rsidP="006867C9">
            <w:pPr>
              <w:pStyle w:val="a5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230" w:firstLine="0"/>
              <w:jc w:val="both"/>
              <w:rPr>
                <w:sz w:val="24"/>
                <w:szCs w:val="24"/>
              </w:rPr>
            </w:pPr>
            <w:r w:rsidRPr="006867C9">
              <w:rPr>
                <w:sz w:val="24"/>
                <w:szCs w:val="24"/>
              </w:rPr>
              <w:t xml:space="preserve">Студент </w:t>
            </w:r>
            <w:r w:rsidRPr="006867C9">
              <w:rPr>
                <w:sz w:val="24"/>
                <w:szCs w:val="24"/>
              </w:rPr>
              <w:t xml:space="preserve">глубоко </w:t>
            </w:r>
            <w:r w:rsidRPr="006867C9">
              <w:rPr>
                <w:sz w:val="24"/>
                <w:szCs w:val="24"/>
              </w:rPr>
              <w:t>знает все принципы научно-исследовательской деятельности, имеет представление о методологии и основных методах деятельности.</w:t>
            </w:r>
            <w:r w:rsidRPr="006867C9">
              <w:rPr>
                <w:sz w:val="24"/>
                <w:szCs w:val="24"/>
              </w:rPr>
              <w:t xml:space="preserve"> О</w:t>
            </w:r>
            <w:r w:rsidR="00FA7DF9" w:rsidRPr="006867C9">
              <w:rPr>
                <w:sz w:val="24"/>
                <w:szCs w:val="24"/>
              </w:rPr>
              <w:t>бладает глубокими, устойчивыми знаниями о понятиях, фактах и идеях области деятельности, безошибочно и самостоятельно распознает объекты и явления из области деятельности, включая достаточно сложные, ранее не встречавшиеся. Студент легко ориентируется в области знания, глубоко понимает взаимосвязи понятий. Студент способен самостоятельно сформулировать новое (или субъективно новое) понятие в области деятельности, оценить важность и значимость знаний, сформулировать собственную позицию по отношению к фактам, понятиям и идеям из области знаний. Студент обладает глубоким пониманием методологии деятельности в профессиональной области, возможностей и ограничений существующих методов.</w:t>
            </w:r>
          </w:p>
          <w:p w:rsidR="00FA7DF9" w:rsidRPr="006867C9" w:rsidRDefault="006867C9" w:rsidP="006867C9">
            <w:pPr>
              <w:pStyle w:val="a5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230" w:firstLine="0"/>
              <w:rPr>
                <w:sz w:val="24"/>
                <w:szCs w:val="24"/>
              </w:rPr>
            </w:pPr>
            <w:r w:rsidRPr="006867C9">
              <w:rPr>
                <w:sz w:val="24"/>
                <w:szCs w:val="24"/>
              </w:rPr>
              <w:t xml:space="preserve">Студент умеет </w:t>
            </w:r>
            <w:r w:rsidRPr="006867C9">
              <w:rPr>
                <w:bCs/>
                <w:sz w:val="24"/>
                <w:szCs w:val="24"/>
              </w:rPr>
              <w:t>проводить под научным руководством локальное научное исследование в области преподавания иностранных языков</w:t>
            </w:r>
            <w:r w:rsidRPr="006867C9">
              <w:rPr>
                <w:bCs/>
                <w:sz w:val="24"/>
                <w:szCs w:val="24"/>
              </w:rPr>
              <w:t>. Он</w:t>
            </w:r>
            <w:r w:rsidR="00FA7DF9" w:rsidRPr="006867C9">
              <w:rPr>
                <w:sz w:val="24"/>
                <w:szCs w:val="24"/>
              </w:rPr>
              <w:t xml:space="preserve"> корректно и самостоятельно применяет простые и сложные умения в знакомых условиях. Способен самостоятельно и гибко применять умения в новых условиях, корректировать способ действия в процессе выполнения, аргументировать свой выбор, оценивать успешность действия в контексте всей стратегии деятельности. Студент способен предложить новые (или субъективно новые) способы действия, реализации умения.</w:t>
            </w:r>
          </w:p>
          <w:p w:rsidR="00B9548C" w:rsidRPr="00FA7DF9" w:rsidRDefault="006867C9" w:rsidP="006867C9">
            <w:pPr>
              <w:pStyle w:val="a5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230" w:firstLine="0"/>
              <w:rPr>
                <w:b/>
                <w:sz w:val="24"/>
                <w:szCs w:val="24"/>
              </w:rPr>
            </w:pPr>
            <w:r w:rsidRPr="006867C9">
              <w:rPr>
                <w:sz w:val="24"/>
                <w:szCs w:val="24"/>
              </w:rPr>
              <w:t>С</w:t>
            </w:r>
            <w:r w:rsidRPr="006867C9">
              <w:rPr>
                <w:sz w:val="24"/>
                <w:szCs w:val="24"/>
              </w:rPr>
              <w:t xml:space="preserve">тудент </w:t>
            </w:r>
            <w:r w:rsidRPr="006867C9">
              <w:rPr>
                <w:sz w:val="24"/>
                <w:szCs w:val="24"/>
              </w:rPr>
              <w:t>владеет методиками научного анализа и интерпретации в конкретной узкой области</w:t>
            </w:r>
            <w:r w:rsidRPr="006867C9">
              <w:rPr>
                <w:sz w:val="24"/>
                <w:szCs w:val="24"/>
              </w:rPr>
              <w:t xml:space="preserve">, а именно </w:t>
            </w:r>
            <w:r w:rsidR="00FA7DF9" w:rsidRPr="006867C9">
              <w:rPr>
                <w:sz w:val="24"/>
                <w:szCs w:val="24"/>
              </w:rPr>
              <w:t xml:space="preserve">владеет опытом осуществления деятельности в типичных профессиональных ситуациях с </w:t>
            </w:r>
            <w:r w:rsidR="00FA7DF9" w:rsidRPr="006867C9">
              <w:rPr>
                <w:sz w:val="24"/>
                <w:szCs w:val="24"/>
              </w:rPr>
              <w:lastRenderedPageBreak/>
              <w:t>соблюдением всех нормативных требований и максимальным учетом специфики конкретной ситуации на основе применения как известных, так и самостоятельно найденных способов, самостоятельно выстраивая стратегию собственной деятельности.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48C" w:rsidRPr="00BB16EA" w:rsidRDefault="00B9548C" w:rsidP="00B9548C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BB16EA">
              <w:rPr>
                <w:sz w:val="24"/>
                <w:szCs w:val="24"/>
                <w:lang w:val="en-US"/>
              </w:rPr>
              <w:lastRenderedPageBreak/>
              <w:t xml:space="preserve">85 – 100 </w:t>
            </w:r>
            <w:r w:rsidRPr="00BB16EA">
              <w:rPr>
                <w:sz w:val="24"/>
                <w:szCs w:val="24"/>
              </w:rPr>
              <w:t>баллов</w:t>
            </w:r>
          </w:p>
        </w:tc>
      </w:tr>
    </w:tbl>
    <w:p w:rsidR="000A6614" w:rsidRPr="000D5157" w:rsidRDefault="000A6614" w:rsidP="00BE3529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9070DB" w:rsidRPr="000D5157" w:rsidRDefault="009070DB" w:rsidP="00BE3529">
      <w:pPr>
        <w:spacing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</w:p>
    <w:p w:rsidR="000D5157" w:rsidRPr="005D6380" w:rsidRDefault="009070DB" w:rsidP="005D6380">
      <w:pPr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0D5157">
        <w:rPr>
          <w:rFonts w:eastAsia="Times New Roman"/>
          <w:b/>
          <w:sz w:val="24"/>
          <w:szCs w:val="24"/>
          <w:lang w:eastAsia="ru-RU"/>
        </w:rPr>
        <w:t xml:space="preserve">Раздел </w:t>
      </w:r>
      <w:r w:rsidRPr="000D5157">
        <w:rPr>
          <w:rFonts w:eastAsia="Times New Roman"/>
          <w:b/>
          <w:sz w:val="24"/>
          <w:szCs w:val="24"/>
          <w:lang w:val="en-US" w:eastAsia="ru-RU"/>
        </w:rPr>
        <w:t>III</w:t>
      </w:r>
      <w:r w:rsidR="00631563" w:rsidRPr="000D5157">
        <w:rPr>
          <w:rFonts w:eastAsia="Times New Roman"/>
          <w:b/>
          <w:sz w:val="24"/>
          <w:szCs w:val="24"/>
          <w:lang w:eastAsia="ru-RU"/>
        </w:rPr>
        <w:t xml:space="preserve">. </w:t>
      </w:r>
      <w:r w:rsidR="006C3E48" w:rsidRPr="000D5157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5D6380" w:rsidRPr="005D6380">
        <w:rPr>
          <w:rFonts w:eastAsia="Times New Roman"/>
          <w:b/>
          <w:sz w:val="24"/>
          <w:szCs w:val="24"/>
          <w:lang w:eastAsia="ru-RU"/>
        </w:rPr>
        <w:t>Государственная итоговая аттестация: защита Выпускной квалификационной работы</w:t>
      </w:r>
    </w:p>
    <w:p w:rsidR="00F81197" w:rsidRDefault="00F81197" w:rsidP="00C920D0">
      <w:pPr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9F2FB9" w:rsidRPr="000D5157" w:rsidRDefault="008C54F5" w:rsidP="00C920D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D5157">
        <w:rPr>
          <w:rFonts w:eastAsia="Times New Roman"/>
          <w:sz w:val="24"/>
          <w:szCs w:val="24"/>
          <w:lang w:eastAsia="ru-RU"/>
        </w:rPr>
        <w:t xml:space="preserve">По направлению 45.03.01 Филология (профиль </w:t>
      </w:r>
      <w:r w:rsidR="008E0C43" w:rsidRPr="000D5157">
        <w:rPr>
          <w:rFonts w:eastAsia="Times New Roman"/>
          <w:sz w:val="24"/>
          <w:szCs w:val="24"/>
          <w:lang w:eastAsia="ru-RU"/>
        </w:rPr>
        <w:t>Преподавание филологических дисциплин</w:t>
      </w:r>
      <w:r w:rsidRPr="000D5157">
        <w:rPr>
          <w:rFonts w:eastAsia="Times New Roman"/>
          <w:sz w:val="24"/>
          <w:szCs w:val="24"/>
          <w:lang w:eastAsia="ru-RU"/>
        </w:rPr>
        <w:t xml:space="preserve">) для проверки выполнения государственных требований к уровню и содержанию подготовки бакалавра по кафедре </w:t>
      </w:r>
      <w:r w:rsidR="008E0C43" w:rsidRPr="000D5157">
        <w:rPr>
          <w:rFonts w:eastAsia="Times New Roman"/>
          <w:sz w:val="24"/>
          <w:szCs w:val="24"/>
          <w:lang w:eastAsia="ru-RU"/>
        </w:rPr>
        <w:t xml:space="preserve">НФЯЗ </w:t>
      </w:r>
      <w:r w:rsidRPr="000D5157">
        <w:rPr>
          <w:rFonts w:eastAsia="Times New Roman"/>
          <w:sz w:val="24"/>
          <w:szCs w:val="24"/>
          <w:lang w:eastAsia="ru-RU"/>
        </w:rPr>
        <w:t xml:space="preserve">проводится защита </w:t>
      </w:r>
      <w:r w:rsidR="009F2FB9" w:rsidRPr="000D5157">
        <w:rPr>
          <w:rFonts w:eastAsia="Times New Roman"/>
          <w:sz w:val="24"/>
          <w:szCs w:val="24"/>
          <w:lang w:eastAsia="ru-RU"/>
        </w:rPr>
        <w:t>выпускно</w:t>
      </w:r>
      <w:r w:rsidR="008E0C43" w:rsidRPr="000D5157">
        <w:rPr>
          <w:rFonts w:eastAsia="Times New Roman"/>
          <w:sz w:val="24"/>
          <w:szCs w:val="24"/>
          <w:lang w:eastAsia="ru-RU"/>
        </w:rPr>
        <w:t>й квалификационной работы бакал</w:t>
      </w:r>
      <w:r w:rsidR="009F2FB9" w:rsidRPr="000D5157">
        <w:rPr>
          <w:rFonts w:eastAsia="Times New Roman"/>
          <w:sz w:val="24"/>
          <w:szCs w:val="24"/>
          <w:lang w:eastAsia="ru-RU"/>
        </w:rPr>
        <w:t xml:space="preserve">авра </w:t>
      </w:r>
      <w:r w:rsidRPr="000D5157">
        <w:rPr>
          <w:rFonts w:eastAsia="Times New Roman"/>
          <w:sz w:val="24"/>
          <w:szCs w:val="24"/>
          <w:lang w:eastAsia="ru-RU"/>
        </w:rPr>
        <w:t xml:space="preserve">ВКР по </w:t>
      </w:r>
      <w:r w:rsidR="008E0C43" w:rsidRPr="000D5157">
        <w:rPr>
          <w:rFonts w:eastAsia="Times New Roman"/>
          <w:sz w:val="24"/>
          <w:szCs w:val="24"/>
          <w:lang w:eastAsia="ru-RU"/>
        </w:rPr>
        <w:t>методике преподавания немецкого языка</w:t>
      </w:r>
      <w:r w:rsidRPr="000D5157">
        <w:rPr>
          <w:rFonts w:eastAsia="Times New Roman"/>
          <w:sz w:val="24"/>
          <w:szCs w:val="24"/>
          <w:lang w:eastAsia="ru-RU"/>
        </w:rPr>
        <w:t>.</w:t>
      </w:r>
    </w:p>
    <w:p w:rsidR="008E0C43" w:rsidRPr="000D5157" w:rsidRDefault="008E0C43" w:rsidP="00C920D0">
      <w:pPr>
        <w:ind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>Выпускная работа защищается в Государственной аттестационной комиссии. Требования к содержанию, структуре и процедуре защиты ВКР бакалавра филологии определяются вузом на основании Положения об итоговой государственной аттестации выпускников вузов, утвержденного Минобрнауки Росси</w:t>
      </w:r>
      <w:r w:rsidR="00DD118C">
        <w:rPr>
          <w:sz w:val="24"/>
          <w:szCs w:val="24"/>
        </w:rPr>
        <w:t>йской Федерации</w:t>
      </w:r>
      <w:r w:rsidRPr="000D5157">
        <w:rPr>
          <w:sz w:val="24"/>
          <w:szCs w:val="24"/>
        </w:rPr>
        <w:t>, Федерального государственного образовательного стандарта по направлению 45.03.01 – Филология и методических рекомендаций УМ</w:t>
      </w:r>
      <w:r w:rsidR="00DD118C">
        <w:rPr>
          <w:sz w:val="24"/>
          <w:szCs w:val="24"/>
        </w:rPr>
        <w:t>У</w:t>
      </w:r>
      <w:r w:rsidRPr="000D5157">
        <w:rPr>
          <w:sz w:val="24"/>
          <w:szCs w:val="24"/>
        </w:rPr>
        <w:t xml:space="preserve"> по классическому университетскому образованию. </w:t>
      </w:r>
    </w:p>
    <w:p w:rsidR="008E0C43" w:rsidRPr="000D5157" w:rsidRDefault="008E0C43" w:rsidP="00C920D0">
      <w:pPr>
        <w:ind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 xml:space="preserve">ВКР должна отвечать ряду </w:t>
      </w:r>
      <w:r w:rsidRPr="000D5157">
        <w:rPr>
          <w:b/>
          <w:sz w:val="24"/>
          <w:szCs w:val="24"/>
        </w:rPr>
        <w:t>требований</w:t>
      </w:r>
      <w:r w:rsidRPr="000D5157">
        <w:rPr>
          <w:sz w:val="24"/>
          <w:szCs w:val="24"/>
        </w:rPr>
        <w:t>, важнейшими из которых являются ее профессиональный характер, актуальность исследуемой проблемы в свете современного состояния науки/наук, научная новизна, научная достоверность полученных результатов, практическая значимость.</w:t>
      </w:r>
    </w:p>
    <w:p w:rsidR="008E0C43" w:rsidRPr="000D5157" w:rsidRDefault="008E0C43" w:rsidP="00C920D0">
      <w:pPr>
        <w:ind w:firstLine="709"/>
        <w:jc w:val="center"/>
        <w:rPr>
          <w:b/>
          <w:sz w:val="24"/>
          <w:szCs w:val="24"/>
        </w:rPr>
      </w:pPr>
    </w:p>
    <w:p w:rsidR="008E0C43" w:rsidRPr="000D5157" w:rsidRDefault="008E0C43" w:rsidP="00C920D0">
      <w:pPr>
        <w:ind w:firstLine="709"/>
        <w:rPr>
          <w:b/>
          <w:sz w:val="24"/>
          <w:szCs w:val="24"/>
        </w:rPr>
      </w:pPr>
      <w:r w:rsidRPr="000D5157">
        <w:rPr>
          <w:b/>
          <w:sz w:val="24"/>
          <w:szCs w:val="24"/>
        </w:rPr>
        <w:t>Цели и задачи выпускной квалификационной работы</w:t>
      </w:r>
    </w:p>
    <w:p w:rsidR="008E0C43" w:rsidRPr="000D5157" w:rsidRDefault="008E0C43" w:rsidP="00C920D0">
      <w:pPr>
        <w:ind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 xml:space="preserve">Целью работы является повышение теоретической подготовки студентов, приобщение </w:t>
      </w:r>
      <w:r w:rsidR="00DD118C" w:rsidRPr="000D5157">
        <w:rPr>
          <w:sz w:val="24"/>
          <w:szCs w:val="24"/>
        </w:rPr>
        <w:t>их к</w:t>
      </w:r>
      <w:r w:rsidRPr="000D5157">
        <w:rPr>
          <w:sz w:val="24"/>
          <w:szCs w:val="24"/>
        </w:rPr>
        <w:t xml:space="preserve"> творческой научно-исследовательской деятельности. В связи с этим ставятся следующие задачи:</w:t>
      </w:r>
    </w:p>
    <w:p w:rsidR="008E0C43" w:rsidRPr="000D5157" w:rsidRDefault="008E0C43" w:rsidP="002C6383">
      <w:pPr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>систематизация и углубление знаний по избранному направлению;</w:t>
      </w:r>
    </w:p>
    <w:p w:rsidR="008E0C43" w:rsidRPr="000D5157" w:rsidRDefault="008E0C43" w:rsidP="002C6383">
      <w:pPr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 xml:space="preserve">развитие </w:t>
      </w:r>
      <w:r w:rsidR="000C371F">
        <w:rPr>
          <w:sz w:val="24"/>
          <w:szCs w:val="24"/>
        </w:rPr>
        <w:t>умений</w:t>
      </w:r>
      <w:r w:rsidRPr="000D5157">
        <w:rPr>
          <w:sz w:val="24"/>
          <w:szCs w:val="24"/>
        </w:rPr>
        <w:t xml:space="preserve"> практического анализа </w:t>
      </w:r>
      <w:r w:rsidR="00DD118C">
        <w:rPr>
          <w:sz w:val="24"/>
          <w:szCs w:val="24"/>
        </w:rPr>
        <w:t>методического</w:t>
      </w:r>
      <w:r w:rsidRPr="000D5157">
        <w:rPr>
          <w:sz w:val="24"/>
          <w:szCs w:val="24"/>
        </w:rPr>
        <w:t xml:space="preserve"> материала;</w:t>
      </w:r>
    </w:p>
    <w:p w:rsidR="008E0C43" w:rsidRPr="000D5157" w:rsidRDefault="008E0C43" w:rsidP="002C6383">
      <w:pPr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>дальнейшее совершенствование теоретического мышления и умений научно-исследовательской деятельности;</w:t>
      </w:r>
    </w:p>
    <w:p w:rsidR="008E0C43" w:rsidRPr="000D5157" w:rsidRDefault="008E0C43" w:rsidP="002C6383">
      <w:pPr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>проверка уровня теоретической и практической подготовки студентов.</w:t>
      </w:r>
    </w:p>
    <w:p w:rsidR="008E0C43" w:rsidRPr="000D5157" w:rsidRDefault="008E0C43" w:rsidP="00C920D0">
      <w:pPr>
        <w:ind w:firstLine="709"/>
        <w:jc w:val="both"/>
        <w:rPr>
          <w:sz w:val="24"/>
          <w:szCs w:val="24"/>
        </w:rPr>
      </w:pPr>
    </w:p>
    <w:p w:rsidR="008E0C43" w:rsidRPr="000D5157" w:rsidRDefault="008E0C43" w:rsidP="00C920D0">
      <w:pPr>
        <w:ind w:firstLine="709"/>
        <w:rPr>
          <w:b/>
          <w:sz w:val="24"/>
          <w:szCs w:val="24"/>
        </w:rPr>
      </w:pPr>
      <w:r w:rsidRPr="000D5157">
        <w:rPr>
          <w:b/>
          <w:sz w:val="24"/>
          <w:szCs w:val="24"/>
        </w:rPr>
        <w:t>Содержание выпускной квалификационной работы.</w:t>
      </w:r>
    </w:p>
    <w:p w:rsidR="008E0C43" w:rsidRPr="000D5157" w:rsidRDefault="008E0C43" w:rsidP="00C920D0">
      <w:pPr>
        <w:ind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>Выпускная квалификационная</w:t>
      </w:r>
      <w:r w:rsidRPr="000D5157">
        <w:rPr>
          <w:b/>
          <w:sz w:val="24"/>
          <w:szCs w:val="24"/>
        </w:rPr>
        <w:t xml:space="preserve"> </w:t>
      </w:r>
      <w:r w:rsidRPr="000D5157">
        <w:rPr>
          <w:sz w:val="24"/>
          <w:szCs w:val="24"/>
        </w:rPr>
        <w:t>работа пр</w:t>
      </w:r>
      <w:r w:rsidR="00970E35" w:rsidRPr="000D5157">
        <w:rPr>
          <w:sz w:val="24"/>
          <w:szCs w:val="24"/>
        </w:rPr>
        <w:t>едставляет собой самостоятельное</w:t>
      </w:r>
      <w:r w:rsidRPr="000D5157">
        <w:rPr>
          <w:sz w:val="24"/>
          <w:szCs w:val="24"/>
        </w:rPr>
        <w:t xml:space="preserve"> научное исследование одной из общих или частных проблем современной науки. </w:t>
      </w:r>
    </w:p>
    <w:p w:rsidR="008E0C43" w:rsidRDefault="008E0C43" w:rsidP="00C920D0">
      <w:pPr>
        <w:ind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>В работе студент должен:</w:t>
      </w:r>
    </w:p>
    <w:p w:rsidR="00A94DEE" w:rsidRPr="000D5157" w:rsidRDefault="00A94DEE" w:rsidP="00C920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теоретическом разделе:</w:t>
      </w:r>
    </w:p>
    <w:p w:rsidR="008E0C43" w:rsidRPr="000D5157" w:rsidRDefault="008E0C43" w:rsidP="00A94DEE">
      <w:pPr>
        <w:ind w:firstLine="567"/>
        <w:jc w:val="both"/>
        <w:rPr>
          <w:sz w:val="24"/>
          <w:szCs w:val="24"/>
        </w:rPr>
      </w:pPr>
      <w:r w:rsidRPr="000D5157">
        <w:rPr>
          <w:sz w:val="24"/>
          <w:szCs w:val="24"/>
        </w:rPr>
        <w:t>1. обосновать актуальность темы, цель и задачи исследования;</w:t>
      </w:r>
    </w:p>
    <w:p w:rsidR="00DD118C" w:rsidRPr="00DD118C" w:rsidRDefault="00DD118C" w:rsidP="00A94DEE">
      <w:pPr>
        <w:spacing w:line="240" w:lineRule="auto"/>
        <w:ind w:left="1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E0C43" w:rsidRPr="00DD118C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показать глубокое знание </w:t>
      </w:r>
      <w:r w:rsidRPr="00DD118C">
        <w:rPr>
          <w:sz w:val="24"/>
          <w:szCs w:val="24"/>
        </w:rPr>
        <w:t>принцип</w:t>
      </w:r>
      <w:r>
        <w:rPr>
          <w:sz w:val="24"/>
          <w:szCs w:val="24"/>
        </w:rPr>
        <w:t>ов</w:t>
      </w:r>
      <w:r w:rsidRPr="00DD118C">
        <w:rPr>
          <w:sz w:val="24"/>
          <w:szCs w:val="24"/>
        </w:rPr>
        <w:t xml:space="preserve"> научно-исследовательской деятельности</w:t>
      </w:r>
      <w:r>
        <w:rPr>
          <w:sz w:val="24"/>
          <w:szCs w:val="24"/>
        </w:rPr>
        <w:t>;</w:t>
      </w:r>
    </w:p>
    <w:p w:rsidR="008E0C43" w:rsidRPr="000D5157" w:rsidRDefault="00DD118C" w:rsidP="00A94DE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r w:rsidR="008E0C43" w:rsidRPr="000D5157">
        <w:rPr>
          <w:sz w:val="24"/>
          <w:szCs w:val="24"/>
        </w:rPr>
        <w:t xml:space="preserve">показать знание </w:t>
      </w:r>
      <w:r>
        <w:rPr>
          <w:sz w:val="24"/>
          <w:szCs w:val="24"/>
        </w:rPr>
        <w:t xml:space="preserve">научной </w:t>
      </w:r>
      <w:r w:rsidR="008E0C43" w:rsidRPr="000D5157">
        <w:rPr>
          <w:sz w:val="24"/>
          <w:szCs w:val="24"/>
        </w:rPr>
        <w:t xml:space="preserve">литературы </w:t>
      </w:r>
      <w:r>
        <w:rPr>
          <w:sz w:val="24"/>
          <w:szCs w:val="24"/>
        </w:rPr>
        <w:t>по исследуемой проблеме</w:t>
      </w:r>
      <w:r w:rsidR="008E0C43" w:rsidRPr="000D5157">
        <w:rPr>
          <w:sz w:val="24"/>
          <w:szCs w:val="24"/>
        </w:rPr>
        <w:t>;</w:t>
      </w:r>
    </w:p>
    <w:p w:rsidR="008E0C43" w:rsidRPr="000D5157" w:rsidRDefault="00DD118C" w:rsidP="00A94DE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970E35" w:rsidRPr="000D5157">
        <w:rPr>
          <w:sz w:val="24"/>
          <w:szCs w:val="24"/>
        </w:rPr>
        <w:t xml:space="preserve">. </w:t>
      </w:r>
      <w:r w:rsidR="008E0C43" w:rsidRPr="000D5157">
        <w:rPr>
          <w:sz w:val="24"/>
          <w:szCs w:val="24"/>
        </w:rPr>
        <w:t>подтвердить знакомство с методами исследования путем практического их применения;</w:t>
      </w:r>
    </w:p>
    <w:p w:rsidR="00A94DEE" w:rsidRDefault="00DD118C" w:rsidP="00A94DE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E0C43" w:rsidRPr="000D5157">
        <w:rPr>
          <w:sz w:val="24"/>
          <w:szCs w:val="24"/>
        </w:rPr>
        <w:t xml:space="preserve">. самостоятельно разобраться в научной проблематике, </w:t>
      </w:r>
    </w:p>
    <w:p w:rsidR="00DD118C" w:rsidRDefault="00A94DEE" w:rsidP="00A94DEE">
      <w:pPr>
        <w:pStyle w:val="a5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DD118C" w:rsidRPr="00A94DEE">
        <w:rPr>
          <w:sz w:val="24"/>
          <w:szCs w:val="24"/>
        </w:rPr>
        <w:t xml:space="preserve">владеть </w:t>
      </w:r>
      <w:r w:rsidR="00DD118C" w:rsidRPr="00A94DEE">
        <w:rPr>
          <w:sz w:val="24"/>
          <w:szCs w:val="24"/>
        </w:rPr>
        <w:t>методик</w:t>
      </w:r>
      <w:r w:rsidR="00DD118C" w:rsidRPr="00A94DEE">
        <w:rPr>
          <w:sz w:val="24"/>
          <w:szCs w:val="24"/>
        </w:rPr>
        <w:t>ой</w:t>
      </w:r>
      <w:r w:rsidR="00DD118C" w:rsidRPr="00A94DEE">
        <w:rPr>
          <w:sz w:val="24"/>
          <w:szCs w:val="24"/>
        </w:rPr>
        <w:t xml:space="preserve"> научного анализа и интерпретации</w:t>
      </w:r>
      <w:r w:rsidR="00DD118C" w:rsidRPr="00A94DEE">
        <w:rPr>
          <w:sz w:val="24"/>
          <w:szCs w:val="24"/>
        </w:rPr>
        <w:t xml:space="preserve"> полученных фактов и гипотез</w:t>
      </w:r>
      <w:r w:rsidR="00DD118C" w:rsidRPr="00A94DEE">
        <w:rPr>
          <w:sz w:val="24"/>
          <w:szCs w:val="24"/>
        </w:rPr>
        <w:t xml:space="preserve"> в обла</w:t>
      </w:r>
      <w:r w:rsidR="00DD118C" w:rsidRPr="00A94DEE">
        <w:rPr>
          <w:sz w:val="24"/>
          <w:szCs w:val="24"/>
        </w:rPr>
        <w:t>сти методики преподавания ИЯ;</w:t>
      </w:r>
    </w:p>
    <w:p w:rsidR="00A94DEE" w:rsidRDefault="00A94DEE" w:rsidP="00A94DE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A94DEE">
        <w:rPr>
          <w:sz w:val="24"/>
          <w:szCs w:val="24"/>
        </w:rPr>
        <w:t xml:space="preserve"> </w:t>
      </w:r>
      <w:r>
        <w:rPr>
          <w:sz w:val="24"/>
          <w:szCs w:val="24"/>
        </w:rPr>
        <w:t>уметь</w:t>
      </w:r>
      <w:r w:rsidRPr="000D5157">
        <w:rPr>
          <w:sz w:val="24"/>
          <w:szCs w:val="24"/>
        </w:rPr>
        <w:t xml:space="preserve"> обобщить результаты, сформулировать выводы.</w:t>
      </w:r>
    </w:p>
    <w:p w:rsidR="00A94DEE" w:rsidRDefault="00A94DEE" w:rsidP="00B42A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практической части:</w:t>
      </w:r>
    </w:p>
    <w:p w:rsidR="00A94DEE" w:rsidRDefault="00A94DEE" w:rsidP="00A94DE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0D5157">
        <w:rPr>
          <w:sz w:val="24"/>
          <w:szCs w:val="24"/>
        </w:rPr>
        <w:t>доказать правомерность определенного решения проблемы</w:t>
      </w:r>
      <w:r>
        <w:rPr>
          <w:sz w:val="24"/>
          <w:szCs w:val="24"/>
        </w:rPr>
        <w:t>, а именно:</w:t>
      </w:r>
    </w:p>
    <w:p w:rsidR="008E0C43" w:rsidRDefault="00A94DEE" w:rsidP="00A94DE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 уметь провести анализ действующих системы обучения или УМК с позиций исследуемой проблемы;</w:t>
      </w:r>
    </w:p>
    <w:p w:rsidR="00A94DEE" w:rsidRDefault="00A94DEE" w:rsidP="00A94DE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D5157">
        <w:rPr>
          <w:sz w:val="24"/>
          <w:szCs w:val="24"/>
        </w:rPr>
        <w:t xml:space="preserve">уметь </w:t>
      </w:r>
      <w:r>
        <w:rPr>
          <w:sz w:val="24"/>
          <w:szCs w:val="24"/>
        </w:rPr>
        <w:t>представить методические рекомендации по решению лингводидактической проблемы или планы уроков, серию упражнений, направленных на обучение определённому языковому и/или речевому материалу, формирование речевых навыков и/или развитие коммуникативных умений, т.п.</w:t>
      </w:r>
    </w:p>
    <w:p w:rsidR="00A94DEE" w:rsidRDefault="00A94DEE" w:rsidP="00A94DEE">
      <w:pPr>
        <w:ind w:firstLine="567"/>
        <w:jc w:val="both"/>
        <w:rPr>
          <w:sz w:val="24"/>
          <w:szCs w:val="24"/>
        </w:rPr>
      </w:pPr>
    </w:p>
    <w:p w:rsidR="00A94DEE" w:rsidRPr="000D5157" w:rsidRDefault="00A94DEE" w:rsidP="00A94DEE">
      <w:pPr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0D5157">
        <w:rPr>
          <w:b/>
          <w:sz w:val="24"/>
          <w:szCs w:val="24"/>
        </w:rPr>
        <w:t>формление выпускной квалификационной работы.</w:t>
      </w:r>
    </w:p>
    <w:p w:rsidR="008E0C43" w:rsidRPr="000D5157" w:rsidRDefault="008E0C43" w:rsidP="00C920D0">
      <w:pPr>
        <w:ind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 xml:space="preserve">Как правило, общий объем ВКР составляет  </w:t>
      </w:r>
      <w:r w:rsidRPr="000D5157">
        <w:rPr>
          <w:color w:val="000000"/>
          <w:sz w:val="24"/>
          <w:szCs w:val="24"/>
        </w:rPr>
        <w:t>40-50 страниц</w:t>
      </w:r>
      <w:r w:rsidRPr="000D5157">
        <w:rPr>
          <w:sz w:val="24"/>
          <w:szCs w:val="24"/>
        </w:rPr>
        <w:t xml:space="preserve"> машинописного текста, </w:t>
      </w:r>
      <w:r w:rsidRPr="000D5157">
        <w:rPr>
          <w:color w:val="000000"/>
          <w:spacing w:val="-5"/>
          <w:sz w:val="24"/>
          <w:szCs w:val="24"/>
        </w:rPr>
        <w:t xml:space="preserve">библиография - </w:t>
      </w:r>
      <w:r w:rsidRPr="000D5157">
        <w:rPr>
          <w:bCs/>
          <w:color w:val="000000"/>
          <w:spacing w:val="-5"/>
          <w:sz w:val="24"/>
          <w:szCs w:val="24"/>
        </w:rPr>
        <w:t>25-40</w:t>
      </w:r>
      <w:r w:rsidRPr="000D5157">
        <w:rPr>
          <w:color w:val="000000"/>
          <w:spacing w:val="-5"/>
          <w:sz w:val="24"/>
          <w:szCs w:val="24"/>
        </w:rPr>
        <w:t xml:space="preserve"> наименований источников.</w:t>
      </w:r>
      <w:r w:rsidRPr="000D5157">
        <w:rPr>
          <w:color w:val="000000"/>
          <w:spacing w:val="3"/>
          <w:sz w:val="24"/>
          <w:szCs w:val="24"/>
        </w:rPr>
        <w:t xml:space="preserve"> </w:t>
      </w:r>
      <w:r w:rsidRPr="000D5157">
        <w:rPr>
          <w:sz w:val="24"/>
          <w:szCs w:val="24"/>
        </w:rPr>
        <w:t xml:space="preserve"> Приложение в общий объем работы не включается.</w:t>
      </w:r>
    </w:p>
    <w:p w:rsidR="008E0C43" w:rsidRPr="000D5157" w:rsidRDefault="008E0C43" w:rsidP="00C920D0">
      <w:pPr>
        <w:ind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>Выпускная квалификационная</w:t>
      </w:r>
      <w:r w:rsidRPr="000D5157">
        <w:rPr>
          <w:b/>
          <w:sz w:val="24"/>
          <w:szCs w:val="24"/>
        </w:rPr>
        <w:t xml:space="preserve"> </w:t>
      </w:r>
      <w:r w:rsidRPr="000D5157">
        <w:rPr>
          <w:sz w:val="24"/>
          <w:szCs w:val="24"/>
        </w:rPr>
        <w:t xml:space="preserve">работа должна быть отпечатана на  белой бумаге формата А4. Шрифт </w:t>
      </w:r>
      <w:r w:rsidRPr="000D5157">
        <w:rPr>
          <w:sz w:val="24"/>
          <w:szCs w:val="24"/>
          <w:lang w:val="en-US"/>
        </w:rPr>
        <w:t>Times</w:t>
      </w:r>
      <w:r w:rsidRPr="000D5157">
        <w:rPr>
          <w:sz w:val="24"/>
          <w:szCs w:val="24"/>
        </w:rPr>
        <w:t xml:space="preserve"> </w:t>
      </w:r>
      <w:r w:rsidRPr="000D5157">
        <w:rPr>
          <w:sz w:val="24"/>
          <w:szCs w:val="24"/>
          <w:lang w:val="en-US"/>
        </w:rPr>
        <w:t>New</w:t>
      </w:r>
      <w:r w:rsidRPr="000D5157">
        <w:rPr>
          <w:sz w:val="24"/>
          <w:szCs w:val="24"/>
        </w:rPr>
        <w:t xml:space="preserve"> </w:t>
      </w:r>
      <w:r w:rsidRPr="000D5157">
        <w:rPr>
          <w:sz w:val="24"/>
          <w:szCs w:val="24"/>
          <w:lang w:val="en-US"/>
        </w:rPr>
        <w:t>Roman</w:t>
      </w:r>
      <w:r w:rsidRPr="000D5157">
        <w:rPr>
          <w:sz w:val="24"/>
          <w:szCs w:val="24"/>
        </w:rPr>
        <w:t xml:space="preserve">; кегль шрифта 14. Поля: верхнее, нижнее – </w:t>
      </w:r>
      <w:smartTag w:uri="urn:schemas-microsoft-com:office:smarttags" w:element="metricconverter">
        <w:smartTagPr>
          <w:attr w:name="ProductID" w:val="1,5 см"/>
        </w:smartTagPr>
        <w:r w:rsidRPr="000D5157">
          <w:rPr>
            <w:sz w:val="24"/>
            <w:szCs w:val="24"/>
          </w:rPr>
          <w:t>1,5 см</w:t>
        </w:r>
      </w:smartTag>
      <w:r w:rsidRPr="000D5157">
        <w:rPr>
          <w:sz w:val="24"/>
          <w:szCs w:val="24"/>
        </w:rPr>
        <w:t xml:space="preserve">, левое – </w:t>
      </w:r>
      <w:smartTag w:uri="urn:schemas-microsoft-com:office:smarttags" w:element="metricconverter">
        <w:smartTagPr>
          <w:attr w:name="ProductID" w:val="3 см"/>
        </w:smartTagPr>
        <w:r w:rsidRPr="000D5157">
          <w:rPr>
            <w:sz w:val="24"/>
            <w:szCs w:val="24"/>
          </w:rPr>
          <w:t>3 см</w:t>
        </w:r>
      </w:smartTag>
      <w:r w:rsidRPr="000D5157">
        <w:rPr>
          <w:sz w:val="24"/>
          <w:szCs w:val="24"/>
        </w:rPr>
        <w:t>, правое – 1-</w:t>
      </w:r>
      <w:smartTag w:uri="urn:schemas-microsoft-com:office:smarttags" w:element="metricconverter">
        <w:smartTagPr>
          <w:attr w:name="ProductID" w:val="1,5 см"/>
        </w:smartTagPr>
        <w:r w:rsidRPr="000D5157">
          <w:rPr>
            <w:sz w:val="24"/>
            <w:szCs w:val="24"/>
          </w:rPr>
          <w:t>1,5 см</w:t>
        </w:r>
      </w:smartTag>
      <w:r w:rsidRPr="000D5157">
        <w:rPr>
          <w:sz w:val="24"/>
          <w:szCs w:val="24"/>
        </w:rPr>
        <w:t xml:space="preserve">. Основной текст набирается через полуторный межстрочный интервал. Размер абзацного отступа – </w:t>
      </w:r>
      <w:smartTag w:uri="urn:schemas-microsoft-com:office:smarttags" w:element="metricconverter">
        <w:smartTagPr>
          <w:attr w:name="ProductID" w:val="1,27 см"/>
        </w:smartTagPr>
        <w:r w:rsidRPr="000D5157">
          <w:rPr>
            <w:sz w:val="24"/>
            <w:szCs w:val="24"/>
          </w:rPr>
          <w:t>1,27 см</w:t>
        </w:r>
      </w:smartTag>
      <w:r w:rsidRPr="000D5157">
        <w:rPr>
          <w:sz w:val="24"/>
          <w:szCs w:val="24"/>
        </w:rPr>
        <w:t xml:space="preserve">. </w:t>
      </w:r>
    </w:p>
    <w:p w:rsidR="008E0C43" w:rsidRPr="000D5157" w:rsidRDefault="008E0C43" w:rsidP="00C920D0">
      <w:pPr>
        <w:ind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 xml:space="preserve">Сноски, примечания набираются по всей работе одним шрифтом, на 1-2 пункта меньшим основного текста. </w:t>
      </w:r>
    </w:p>
    <w:p w:rsidR="008E0C43" w:rsidRDefault="008E0C43" w:rsidP="00C920D0">
      <w:pPr>
        <w:ind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>Ссылки на научную литературу набираются в квадратных скобках, например: [Арутюнова, 2004: 5]. Ссылки на иллюстративный материал оформляются круглыми скобками, например: (</w:t>
      </w:r>
      <w:r w:rsidRPr="000D5157">
        <w:rPr>
          <w:sz w:val="24"/>
          <w:szCs w:val="24"/>
          <w:lang w:val="en-US"/>
        </w:rPr>
        <w:t>Brown</w:t>
      </w:r>
      <w:r w:rsidRPr="000D5157">
        <w:rPr>
          <w:sz w:val="24"/>
          <w:szCs w:val="24"/>
        </w:rPr>
        <w:t xml:space="preserve">, 2007). Перед скобками обязателен пробел. Первой набирается фамилия источника, указанного в списке литературы, вторым, через запятую – год издания источника. Библиографический список оформляется в соответствии с ГОСТом 7.1-2003 «Библиографическое описание документа». Текст должен быть </w:t>
      </w:r>
      <w:r w:rsidRPr="000D5157">
        <w:rPr>
          <w:sz w:val="24"/>
          <w:szCs w:val="24"/>
          <w:u w:val="single"/>
        </w:rPr>
        <w:t>тщательно выверен</w:t>
      </w:r>
      <w:r w:rsidRPr="000D5157">
        <w:rPr>
          <w:b/>
          <w:sz w:val="24"/>
          <w:szCs w:val="24"/>
        </w:rPr>
        <w:t xml:space="preserve"> </w:t>
      </w:r>
      <w:r w:rsidRPr="000D5157">
        <w:rPr>
          <w:sz w:val="24"/>
          <w:szCs w:val="24"/>
        </w:rPr>
        <w:t>автором. Сокращения должны сохранять единообразие по всему тексту.</w:t>
      </w:r>
    </w:p>
    <w:p w:rsidR="00057C80" w:rsidRDefault="00057C80" w:rsidP="00C920D0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Тематика </w:t>
      </w:r>
      <w:r w:rsidR="00EA506F">
        <w:rPr>
          <w:b/>
          <w:bCs/>
          <w:color w:val="000000"/>
          <w:sz w:val="24"/>
          <w:szCs w:val="24"/>
        </w:rPr>
        <w:t>выпускных квалификационных</w:t>
      </w:r>
      <w:r w:rsidRPr="000D5157">
        <w:rPr>
          <w:b/>
          <w:bCs/>
          <w:color w:val="000000"/>
          <w:sz w:val="24"/>
          <w:szCs w:val="24"/>
        </w:rPr>
        <w:t xml:space="preserve"> работ</w:t>
      </w:r>
      <w:r>
        <w:rPr>
          <w:b/>
          <w:sz w:val="24"/>
          <w:szCs w:val="24"/>
        </w:rPr>
        <w:t>:</w:t>
      </w:r>
    </w:p>
    <w:p w:rsidR="00EA506F" w:rsidRPr="00EA506F" w:rsidRDefault="00EA506F" w:rsidP="00C920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Использование </w:t>
      </w:r>
      <w:r w:rsidR="00A94DEE">
        <w:rPr>
          <w:sz w:val="24"/>
          <w:szCs w:val="24"/>
        </w:rPr>
        <w:t xml:space="preserve">инновационных, </w:t>
      </w:r>
      <w:r>
        <w:rPr>
          <w:sz w:val="24"/>
          <w:szCs w:val="24"/>
        </w:rPr>
        <w:t>информационных технологий</w:t>
      </w:r>
      <w:r w:rsidR="00A94DEE">
        <w:rPr>
          <w:sz w:val="24"/>
          <w:szCs w:val="24"/>
        </w:rPr>
        <w:t xml:space="preserve"> и </w:t>
      </w:r>
      <w:r w:rsidR="00A94DEE">
        <w:rPr>
          <w:sz w:val="24"/>
          <w:szCs w:val="24"/>
          <w:lang w:val="en-US"/>
        </w:rPr>
        <w:t>IT</w:t>
      </w:r>
      <w:r>
        <w:rPr>
          <w:sz w:val="24"/>
          <w:szCs w:val="24"/>
        </w:rPr>
        <w:t xml:space="preserve"> в обучении немецкому языку в средней школе. Система </w:t>
      </w:r>
      <w:r w:rsidR="00A94DEE">
        <w:rPr>
          <w:sz w:val="24"/>
          <w:szCs w:val="24"/>
        </w:rPr>
        <w:t>развития</w:t>
      </w:r>
      <w:r>
        <w:rPr>
          <w:sz w:val="24"/>
          <w:szCs w:val="24"/>
        </w:rPr>
        <w:t xml:space="preserve"> </w:t>
      </w:r>
      <w:r w:rsidR="00A94DEE" w:rsidRPr="00A94DEE">
        <w:rPr>
          <w:sz w:val="24"/>
          <w:szCs w:val="24"/>
        </w:rPr>
        <w:t xml:space="preserve">коммуникативным умениям и </w:t>
      </w:r>
      <w:r w:rsidR="00A94DEE">
        <w:rPr>
          <w:sz w:val="24"/>
          <w:szCs w:val="24"/>
        </w:rPr>
        <w:t>различным сторонам</w:t>
      </w:r>
      <w:r>
        <w:rPr>
          <w:sz w:val="24"/>
          <w:szCs w:val="24"/>
        </w:rPr>
        <w:t xml:space="preserve"> речи немецкого языка на </w:t>
      </w:r>
      <w:r w:rsidR="00A94DEE">
        <w:rPr>
          <w:sz w:val="24"/>
          <w:szCs w:val="24"/>
        </w:rPr>
        <w:t>разных</w:t>
      </w:r>
      <w:r>
        <w:rPr>
          <w:sz w:val="24"/>
          <w:szCs w:val="24"/>
        </w:rPr>
        <w:t xml:space="preserve"> этап</w:t>
      </w:r>
      <w:r w:rsidR="00A94DEE">
        <w:rPr>
          <w:sz w:val="24"/>
          <w:szCs w:val="24"/>
        </w:rPr>
        <w:t>ах обучения</w:t>
      </w:r>
      <w:r>
        <w:rPr>
          <w:sz w:val="24"/>
          <w:szCs w:val="24"/>
        </w:rPr>
        <w:t xml:space="preserve">. </w:t>
      </w:r>
    </w:p>
    <w:p w:rsidR="007F2E86" w:rsidRDefault="007F2E86" w:rsidP="00C920D0">
      <w:pPr>
        <w:ind w:firstLine="709"/>
        <w:jc w:val="center"/>
        <w:rPr>
          <w:b/>
          <w:bCs/>
          <w:color w:val="000000"/>
          <w:sz w:val="24"/>
          <w:szCs w:val="24"/>
        </w:rPr>
      </w:pPr>
    </w:p>
    <w:p w:rsidR="008E0C43" w:rsidRPr="000D5157" w:rsidRDefault="008E0C43" w:rsidP="00C920D0">
      <w:pPr>
        <w:ind w:firstLine="709"/>
        <w:jc w:val="center"/>
        <w:rPr>
          <w:b/>
          <w:bCs/>
          <w:color w:val="000000"/>
          <w:sz w:val="24"/>
          <w:szCs w:val="24"/>
        </w:rPr>
      </w:pPr>
      <w:r w:rsidRPr="000D5157">
        <w:rPr>
          <w:b/>
          <w:bCs/>
          <w:color w:val="000000"/>
          <w:sz w:val="24"/>
          <w:szCs w:val="24"/>
        </w:rPr>
        <w:t>Защита выпускной квалификационной работы.</w:t>
      </w:r>
    </w:p>
    <w:p w:rsidR="008E0C43" w:rsidRPr="000D5157" w:rsidRDefault="008E0C43" w:rsidP="00C920D0">
      <w:pPr>
        <w:ind w:firstLine="709"/>
        <w:rPr>
          <w:b/>
          <w:bCs/>
          <w:color w:val="000000"/>
          <w:sz w:val="24"/>
          <w:szCs w:val="24"/>
        </w:rPr>
      </w:pPr>
      <w:r w:rsidRPr="000D5157">
        <w:rPr>
          <w:b/>
          <w:iCs/>
          <w:color w:val="000000"/>
          <w:sz w:val="24"/>
          <w:szCs w:val="24"/>
        </w:rPr>
        <w:t>Предзащита и рецензия выпускной квалификационной работы</w:t>
      </w:r>
    </w:p>
    <w:p w:rsidR="008E0C43" w:rsidRPr="000D5157" w:rsidRDefault="008E0C43" w:rsidP="00C920D0">
      <w:pPr>
        <w:ind w:firstLine="709"/>
        <w:jc w:val="both"/>
        <w:rPr>
          <w:color w:val="000000"/>
          <w:sz w:val="24"/>
          <w:szCs w:val="24"/>
        </w:rPr>
      </w:pPr>
      <w:r w:rsidRPr="000D5157">
        <w:rPr>
          <w:color w:val="000000"/>
          <w:sz w:val="24"/>
          <w:szCs w:val="24"/>
        </w:rPr>
        <w:t>Предзащита ВКР назначается заведующим кафедрой не менее чем за 3 недели до установленного срока защиты работы. К предзащите следует представить:</w:t>
      </w:r>
    </w:p>
    <w:p w:rsidR="008E0C43" w:rsidRPr="000D5157" w:rsidRDefault="008E0C43" w:rsidP="002C6383">
      <w:pPr>
        <w:numPr>
          <w:ilvl w:val="0"/>
          <w:numId w:val="22"/>
        </w:numPr>
        <w:ind w:left="0" w:firstLine="709"/>
        <w:jc w:val="both"/>
        <w:rPr>
          <w:color w:val="000000"/>
          <w:sz w:val="24"/>
          <w:szCs w:val="24"/>
        </w:rPr>
      </w:pPr>
      <w:r w:rsidRPr="000D5157">
        <w:rPr>
          <w:color w:val="000000"/>
          <w:sz w:val="24"/>
          <w:szCs w:val="24"/>
        </w:rPr>
        <w:t>черновой вариант работы;</w:t>
      </w:r>
    </w:p>
    <w:p w:rsidR="008E0C43" w:rsidRDefault="00A94DEE" w:rsidP="002C6383">
      <w:pPr>
        <w:numPr>
          <w:ilvl w:val="0"/>
          <w:numId w:val="22"/>
        </w:numP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отзыв научного руководителя</w:t>
      </w:r>
      <w:r w:rsidR="008E0C43" w:rsidRPr="000D5157">
        <w:rPr>
          <w:color w:val="000000"/>
          <w:sz w:val="24"/>
          <w:szCs w:val="24"/>
        </w:rPr>
        <w:t>;</w:t>
      </w:r>
    </w:p>
    <w:p w:rsidR="00A94DEE" w:rsidRPr="000D5157" w:rsidRDefault="00A94DEE" w:rsidP="002C6383">
      <w:pPr>
        <w:numPr>
          <w:ilvl w:val="0"/>
          <w:numId w:val="22"/>
        </w:numP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справку о прохождения Антиплагиата;</w:t>
      </w:r>
    </w:p>
    <w:p w:rsidR="008E0C43" w:rsidRPr="000D5157" w:rsidRDefault="008E0C43" w:rsidP="002C6383">
      <w:pPr>
        <w:numPr>
          <w:ilvl w:val="0"/>
          <w:numId w:val="22"/>
        </w:numPr>
        <w:ind w:left="0" w:firstLine="709"/>
        <w:jc w:val="both"/>
        <w:rPr>
          <w:color w:val="000000"/>
          <w:sz w:val="24"/>
          <w:szCs w:val="24"/>
        </w:rPr>
      </w:pPr>
      <w:r w:rsidRPr="000D5157">
        <w:rPr>
          <w:color w:val="000000"/>
          <w:sz w:val="24"/>
          <w:szCs w:val="24"/>
        </w:rPr>
        <w:lastRenderedPageBreak/>
        <w:t>выступление по теме исследования.</w:t>
      </w:r>
    </w:p>
    <w:p w:rsidR="008E0C43" w:rsidRPr="000D5157" w:rsidRDefault="008E0C43" w:rsidP="00C920D0">
      <w:pPr>
        <w:ind w:firstLine="709"/>
        <w:jc w:val="both"/>
        <w:rPr>
          <w:color w:val="000000"/>
          <w:sz w:val="24"/>
          <w:szCs w:val="24"/>
        </w:rPr>
      </w:pPr>
      <w:r w:rsidRPr="000D5157">
        <w:rPr>
          <w:color w:val="000000"/>
          <w:sz w:val="24"/>
          <w:szCs w:val="24"/>
        </w:rPr>
        <w:t>Во время предзащиты каждый студент выступает с подготовленным докладом, включающим основные характеристики проведенного им исследования. Продолжительность доклада не более 10 минут.</w:t>
      </w:r>
    </w:p>
    <w:p w:rsidR="008E0C43" w:rsidRPr="000D5157" w:rsidRDefault="008E0C43" w:rsidP="00C920D0">
      <w:pPr>
        <w:ind w:firstLine="709"/>
        <w:jc w:val="both"/>
        <w:rPr>
          <w:b/>
          <w:iCs/>
          <w:color w:val="000000"/>
          <w:sz w:val="24"/>
          <w:szCs w:val="24"/>
        </w:rPr>
      </w:pPr>
    </w:p>
    <w:p w:rsidR="008E0C43" w:rsidRPr="000D5157" w:rsidRDefault="008E0C43" w:rsidP="00C920D0">
      <w:pPr>
        <w:ind w:firstLine="709"/>
        <w:jc w:val="both"/>
        <w:rPr>
          <w:b/>
          <w:iCs/>
          <w:color w:val="000000"/>
          <w:sz w:val="24"/>
          <w:szCs w:val="24"/>
        </w:rPr>
      </w:pPr>
      <w:r w:rsidRPr="000D5157">
        <w:rPr>
          <w:b/>
          <w:iCs/>
          <w:color w:val="000000"/>
          <w:sz w:val="24"/>
          <w:szCs w:val="24"/>
        </w:rPr>
        <w:t>Общий порядок представления выпускной квалификационной работы к защите по теме исследования</w:t>
      </w:r>
    </w:p>
    <w:p w:rsidR="008E0C43" w:rsidRPr="000D5157" w:rsidRDefault="008E0C43" w:rsidP="00C920D0">
      <w:pPr>
        <w:ind w:firstLine="709"/>
        <w:jc w:val="both"/>
        <w:rPr>
          <w:color w:val="000000"/>
          <w:sz w:val="24"/>
          <w:szCs w:val="24"/>
        </w:rPr>
      </w:pPr>
      <w:r w:rsidRPr="000D5157">
        <w:rPr>
          <w:iCs/>
          <w:color w:val="000000"/>
          <w:sz w:val="24"/>
          <w:szCs w:val="24"/>
        </w:rPr>
        <w:t>Выпускная квалификационная</w:t>
      </w:r>
      <w:r w:rsidRPr="000D5157">
        <w:rPr>
          <w:color w:val="000000"/>
          <w:sz w:val="24"/>
          <w:szCs w:val="24"/>
        </w:rPr>
        <w:t xml:space="preserve"> работа, допущенная к защите, должна быть заверена подписью заведующего кафедрой. Не позже, чем за 3 дня до защиты студент должен предоставить бакалаврскую работу (</w:t>
      </w:r>
      <w:r w:rsidRPr="000D5157">
        <w:rPr>
          <w:b/>
          <w:color w:val="000000"/>
          <w:sz w:val="24"/>
          <w:szCs w:val="24"/>
        </w:rPr>
        <w:t>в твердом переплете</w:t>
      </w:r>
      <w:r w:rsidRPr="000D5157">
        <w:rPr>
          <w:color w:val="000000"/>
          <w:sz w:val="24"/>
          <w:szCs w:val="24"/>
        </w:rPr>
        <w:t xml:space="preserve">) </w:t>
      </w:r>
      <w:r w:rsidRPr="000D5157">
        <w:rPr>
          <w:color w:val="000000"/>
          <w:sz w:val="24"/>
          <w:szCs w:val="24"/>
          <w:u w:val="single"/>
        </w:rPr>
        <w:t>вместе с отзывом научного руководителя и отзывом оппонента.</w:t>
      </w:r>
      <w:r w:rsidRPr="000D5157">
        <w:rPr>
          <w:color w:val="000000"/>
          <w:sz w:val="24"/>
          <w:szCs w:val="24"/>
        </w:rPr>
        <w:t xml:space="preserve"> Все документы направляются в Государственную аттестационную комиссию (ГАК) в день защиты работы.</w:t>
      </w:r>
    </w:p>
    <w:p w:rsidR="008E0C43" w:rsidRPr="000D5157" w:rsidRDefault="008E0C43" w:rsidP="00C920D0">
      <w:pPr>
        <w:ind w:firstLine="709"/>
        <w:jc w:val="both"/>
        <w:rPr>
          <w:b/>
          <w:sz w:val="24"/>
          <w:szCs w:val="24"/>
        </w:rPr>
      </w:pPr>
    </w:p>
    <w:p w:rsidR="008E0C43" w:rsidRPr="000D5157" w:rsidRDefault="008E0C43" w:rsidP="00C920D0">
      <w:pPr>
        <w:ind w:firstLine="709"/>
        <w:rPr>
          <w:b/>
          <w:sz w:val="24"/>
          <w:szCs w:val="24"/>
        </w:rPr>
      </w:pPr>
      <w:r w:rsidRPr="000D5157">
        <w:rPr>
          <w:b/>
          <w:iCs/>
          <w:sz w:val="24"/>
          <w:szCs w:val="24"/>
        </w:rPr>
        <w:t>Процедура защиты</w:t>
      </w:r>
    </w:p>
    <w:p w:rsidR="008E0C43" w:rsidRPr="000D5157" w:rsidRDefault="008E0C43" w:rsidP="002C6383">
      <w:pPr>
        <w:numPr>
          <w:ilvl w:val="0"/>
          <w:numId w:val="23"/>
        </w:numPr>
        <w:tabs>
          <w:tab w:val="left" w:pos="426"/>
        </w:tabs>
        <w:ind w:left="0"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 xml:space="preserve">Выступление студента - 10-12 мин., в котором изложены тема, цели и задачи исследования, основные теоретические положения, послужившие основой последующего анализа языкового материла, собственные результаты исследования и выводы. </w:t>
      </w:r>
    </w:p>
    <w:p w:rsidR="008E0C43" w:rsidRPr="000D5157" w:rsidRDefault="008E0C43" w:rsidP="00C920D0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 xml:space="preserve">Основное внимание необходимо уделить освещению практической части работы, анализу собственных </w:t>
      </w:r>
      <w:r w:rsidR="000C371F">
        <w:rPr>
          <w:sz w:val="24"/>
          <w:szCs w:val="24"/>
        </w:rPr>
        <w:t>наработок</w:t>
      </w:r>
      <w:r w:rsidRPr="000D5157">
        <w:rPr>
          <w:sz w:val="24"/>
          <w:szCs w:val="24"/>
        </w:rPr>
        <w:t>. Использование схем, диаграмм, раздаточных материалов (в том числе с помощью мультимедийного оборудования) не является обязательным, но они значительно облегчают восприятие информации слушателями и, следовательно, создают более благоприятное впечатление о работе.</w:t>
      </w:r>
    </w:p>
    <w:p w:rsidR="008E0C43" w:rsidRPr="000D5157" w:rsidRDefault="000C371F" w:rsidP="002C6383">
      <w:pPr>
        <w:numPr>
          <w:ilvl w:val="0"/>
          <w:numId w:val="23"/>
        </w:numPr>
        <w:tabs>
          <w:tab w:val="left" w:pos="42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8E0C43" w:rsidRPr="000D5157">
        <w:rPr>
          <w:sz w:val="24"/>
          <w:szCs w:val="24"/>
        </w:rPr>
        <w:t>опросы комиссии</w:t>
      </w:r>
      <w:r>
        <w:rPr>
          <w:sz w:val="24"/>
          <w:szCs w:val="24"/>
        </w:rPr>
        <w:t>;</w:t>
      </w:r>
    </w:p>
    <w:p w:rsidR="008E0C43" w:rsidRPr="000D5157" w:rsidRDefault="000C371F" w:rsidP="002C6383">
      <w:pPr>
        <w:numPr>
          <w:ilvl w:val="0"/>
          <w:numId w:val="23"/>
        </w:numPr>
        <w:tabs>
          <w:tab w:val="left" w:pos="42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8E0C43" w:rsidRPr="000D5157">
        <w:rPr>
          <w:sz w:val="24"/>
          <w:szCs w:val="24"/>
        </w:rPr>
        <w:t xml:space="preserve">тветы на </w:t>
      </w:r>
      <w:r>
        <w:rPr>
          <w:sz w:val="24"/>
          <w:szCs w:val="24"/>
        </w:rPr>
        <w:t>в</w:t>
      </w:r>
      <w:r w:rsidRPr="000D5157">
        <w:rPr>
          <w:sz w:val="24"/>
          <w:szCs w:val="24"/>
        </w:rPr>
        <w:t>опросы комиссии</w:t>
      </w:r>
      <w:r>
        <w:rPr>
          <w:sz w:val="24"/>
          <w:szCs w:val="24"/>
        </w:rPr>
        <w:t>;</w:t>
      </w:r>
    </w:p>
    <w:p w:rsidR="008E0C43" w:rsidRPr="000D5157" w:rsidRDefault="000C371F" w:rsidP="002C6383">
      <w:pPr>
        <w:numPr>
          <w:ilvl w:val="0"/>
          <w:numId w:val="23"/>
        </w:numPr>
        <w:tabs>
          <w:tab w:val="left" w:pos="42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8E0C43" w:rsidRPr="000D5157">
        <w:rPr>
          <w:sz w:val="24"/>
          <w:szCs w:val="24"/>
        </w:rPr>
        <w:t>ыступление научного руководителя</w:t>
      </w:r>
      <w:r>
        <w:rPr>
          <w:sz w:val="24"/>
          <w:szCs w:val="24"/>
        </w:rPr>
        <w:t>;</w:t>
      </w:r>
    </w:p>
    <w:p w:rsidR="008E0C43" w:rsidRPr="000D5157" w:rsidRDefault="000C371F" w:rsidP="002C6383">
      <w:pPr>
        <w:numPr>
          <w:ilvl w:val="0"/>
          <w:numId w:val="23"/>
        </w:numPr>
        <w:tabs>
          <w:tab w:val="left" w:pos="42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8E0C43" w:rsidRPr="000D5157">
        <w:rPr>
          <w:sz w:val="24"/>
          <w:szCs w:val="24"/>
        </w:rPr>
        <w:t>ыступление студента по процедуре защиты (например, со словами благодарности за интерес, проявленный к его исследованию).</w:t>
      </w:r>
    </w:p>
    <w:p w:rsidR="008E0C43" w:rsidRPr="000D5157" w:rsidRDefault="008E0C43" w:rsidP="00C920D0">
      <w:pPr>
        <w:ind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 xml:space="preserve">Защита </w:t>
      </w:r>
      <w:r w:rsidRPr="000D5157">
        <w:rPr>
          <w:iCs/>
          <w:color w:val="000000"/>
          <w:sz w:val="24"/>
          <w:szCs w:val="24"/>
        </w:rPr>
        <w:t>выпускной квалификационной</w:t>
      </w:r>
      <w:r w:rsidRPr="000D5157">
        <w:rPr>
          <w:b/>
          <w:iCs/>
          <w:color w:val="000000"/>
          <w:sz w:val="24"/>
          <w:szCs w:val="24"/>
        </w:rPr>
        <w:t xml:space="preserve"> </w:t>
      </w:r>
      <w:r w:rsidRPr="000D5157">
        <w:rPr>
          <w:sz w:val="24"/>
          <w:szCs w:val="24"/>
        </w:rPr>
        <w:t>работы проводится на заседании государственной аттестационной комиссии. По итогам защиты выставляется оценка, которая заносится в ведомость и в зачетную книжку за подписями членов ГАК.</w:t>
      </w:r>
    </w:p>
    <w:p w:rsidR="008E0C43" w:rsidRPr="000D5157" w:rsidRDefault="008E0C43" w:rsidP="00C920D0">
      <w:pPr>
        <w:ind w:firstLine="709"/>
        <w:rPr>
          <w:b/>
          <w:sz w:val="24"/>
          <w:szCs w:val="24"/>
        </w:rPr>
      </w:pPr>
      <w:r w:rsidRPr="000D5157">
        <w:rPr>
          <w:b/>
          <w:sz w:val="24"/>
          <w:szCs w:val="24"/>
        </w:rPr>
        <w:t xml:space="preserve">Оценка </w:t>
      </w:r>
      <w:r w:rsidRPr="000D5157">
        <w:rPr>
          <w:b/>
          <w:iCs/>
          <w:color w:val="000000"/>
          <w:sz w:val="24"/>
          <w:szCs w:val="24"/>
        </w:rPr>
        <w:t>выпускной квалификационной</w:t>
      </w:r>
      <w:r w:rsidRPr="000D5157">
        <w:rPr>
          <w:b/>
          <w:sz w:val="24"/>
          <w:szCs w:val="24"/>
        </w:rPr>
        <w:t xml:space="preserve"> работы</w:t>
      </w:r>
    </w:p>
    <w:p w:rsidR="008E0C43" w:rsidRPr="000D5157" w:rsidRDefault="008E0C43" w:rsidP="00C920D0">
      <w:pPr>
        <w:ind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>Решение об оценках принимается Государственной аттестационной комиссией по окончании процедуры защиты. Оценка складывается из следующих параметров:</w:t>
      </w:r>
    </w:p>
    <w:p w:rsidR="008E0C43" w:rsidRPr="000D5157" w:rsidRDefault="008E0C43" w:rsidP="002C6383">
      <w:pPr>
        <w:numPr>
          <w:ilvl w:val="0"/>
          <w:numId w:val="20"/>
        </w:numPr>
        <w:ind w:left="0"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>Полнота раскрытия исследуемой темы.</w:t>
      </w:r>
    </w:p>
    <w:p w:rsidR="008E0C43" w:rsidRPr="000D5157" w:rsidRDefault="008E0C43" w:rsidP="002C6383">
      <w:pPr>
        <w:numPr>
          <w:ilvl w:val="0"/>
          <w:numId w:val="20"/>
        </w:numPr>
        <w:ind w:left="0"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>Глубина проникновения в проблему.</w:t>
      </w:r>
    </w:p>
    <w:p w:rsidR="008E0C43" w:rsidRPr="000D5157" w:rsidRDefault="008E0C43" w:rsidP="002C6383">
      <w:pPr>
        <w:numPr>
          <w:ilvl w:val="0"/>
          <w:numId w:val="20"/>
        </w:numPr>
        <w:ind w:left="0"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>Достаточная иллюстративность постулируемых тезисов, объем исследовательского материала.</w:t>
      </w:r>
    </w:p>
    <w:p w:rsidR="008E0C43" w:rsidRPr="000D5157" w:rsidRDefault="008E0C43" w:rsidP="002C6383">
      <w:pPr>
        <w:numPr>
          <w:ilvl w:val="0"/>
          <w:numId w:val="20"/>
        </w:numPr>
        <w:ind w:left="0"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>Самостоятельность и научная новизна исследования.</w:t>
      </w:r>
    </w:p>
    <w:p w:rsidR="008E0C43" w:rsidRPr="000D5157" w:rsidRDefault="008E0C43" w:rsidP="002C6383">
      <w:pPr>
        <w:numPr>
          <w:ilvl w:val="0"/>
          <w:numId w:val="20"/>
        </w:numPr>
        <w:ind w:left="0"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>Способность к обоснованию выдвигаемых положений, полнота и логичность аргументации.</w:t>
      </w:r>
    </w:p>
    <w:p w:rsidR="008E0C43" w:rsidRPr="000D5157" w:rsidRDefault="008E0C43" w:rsidP="002C6383">
      <w:pPr>
        <w:numPr>
          <w:ilvl w:val="0"/>
          <w:numId w:val="20"/>
        </w:numPr>
        <w:ind w:left="0"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>Свободное владение материалом в процессе защиты, находчивость и активность.</w:t>
      </w:r>
    </w:p>
    <w:p w:rsidR="008E0C43" w:rsidRPr="000D5157" w:rsidRDefault="008E0C43" w:rsidP="002C6383">
      <w:pPr>
        <w:numPr>
          <w:ilvl w:val="0"/>
          <w:numId w:val="20"/>
        </w:numPr>
        <w:ind w:left="0"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>Существенное влияние на оценку оказывает отзыв научного руководителя.</w:t>
      </w:r>
    </w:p>
    <w:p w:rsidR="007261EC" w:rsidRPr="000D5157" w:rsidRDefault="007261EC" w:rsidP="007261EC">
      <w:pPr>
        <w:pStyle w:val="a5"/>
        <w:jc w:val="both"/>
        <w:rPr>
          <w:b/>
          <w:sz w:val="24"/>
          <w:szCs w:val="24"/>
        </w:rPr>
      </w:pPr>
      <w:r w:rsidRPr="000D5157">
        <w:rPr>
          <w:b/>
          <w:sz w:val="24"/>
          <w:szCs w:val="24"/>
        </w:rPr>
        <w:t>Критерии оценки ВКР  бакалавра</w:t>
      </w:r>
    </w:p>
    <w:p w:rsidR="007261EC" w:rsidRPr="000D5157" w:rsidRDefault="007261EC" w:rsidP="007261EC">
      <w:pPr>
        <w:pStyle w:val="a5"/>
        <w:jc w:val="both"/>
        <w:rPr>
          <w:b/>
          <w:sz w:val="24"/>
          <w:szCs w:val="24"/>
        </w:rPr>
      </w:pPr>
      <w:r w:rsidRPr="000D5157">
        <w:rPr>
          <w:b/>
          <w:sz w:val="24"/>
          <w:szCs w:val="24"/>
        </w:rPr>
        <w:t>«отлично»:</w:t>
      </w:r>
    </w:p>
    <w:p w:rsidR="007261EC" w:rsidRPr="000D5157" w:rsidRDefault="007261EC" w:rsidP="002C6383">
      <w:pPr>
        <w:pStyle w:val="a5"/>
        <w:numPr>
          <w:ilvl w:val="0"/>
          <w:numId w:val="24"/>
        </w:numPr>
        <w:jc w:val="both"/>
        <w:rPr>
          <w:sz w:val="24"/>
          <w:szCs w:val="24"/>
        </w:rPr>
      </w:pPr>
      <w:r w:rsidRPr="000D5157">
        <w:rPr>
          <w:sz w:val="24"/>
          <w:szCs w:val="24"/>
        </w:rPr>
        <w:lastRenderedPageBreak/>
        <w:t>репрезентативность собранного материала, знание основных методических категорий и понятий, умение оперировать ими;</w:t>
      </w:r>
    </w:p>
    <w:p w:rsidR="007261EC" w:rsidRPr="000D5157" w:rsidRDefault="007261EC" w:rsidP="002C6383">
      <w:pPr>
        <w:pStyle w:val="a5"/>
        <w:numPr>
          <w:ilvl w:val="0"/>
          <w:numId w:val="24"/>
        </w:numPr>
        <w:jc w:val="both"/>
        <w:rPr>
          <w:sz w:val="24"/>
          <w:szCs w:val="24"/>
        </w:rPr>
      </w:pPr>
      <w:r w:rsidRPr="000D5157">
        <w:rPr>
          <w:sz w:val="24"/>
          <w:szCs w:val="24"/>
        </w:rPr>
        <w:t>владение методологией и методикой преподавания ИЯ;</w:t>
      </w:r>
    </w:p>
    <w:p w:rsidR="007261EC" w:rsidRPr="000D5157" w:rsidRDefault="007261EC" w:rsidP="002C6383">
      <w:pPr>
        <w:pStyle w:val="a5"/>
        <w:numPr>
          <w:ilvl w:val="0"/>
          <w:numId w:val="24"/>
        </w:numPr>
        <w:jc w:val="both"/>
        <w:rPr>
          <w:sz w:val="24"/>
          <w:szCs w:val="24"/>
        </w:rPr>
      </w:pPr>
      <w:r w:rsidRPr="000D5157">
        <w:rPr>
          <w:sz w:val="24"/>
          <w:szCs w:val="24"/>
        </w:rPr>
        <w:t>умение представить работу в научном контексте;</w:t>
      </w:r>
    </w:p>
    <w:p w:rsidR="007261EC" w:rsidRPr="000D5157" w:rsidRDefault="007261EC" w:rsidP="002C6383">
      <w:pPr>
        <w:pStyle w:val="a5"/>
        <w:numPr>
          <w:ilvl w:val="0"/>
          <w:numId w:val="24"/>
        </w:numPr>
        <w:jc w:val="both"/>
        <w:rPr>
          <w:sz w:val="24"/>
          <w:szCs w:val="24"/>
        </w:rPr>
      </w:pPr>
      <w:r w:rsidRPr="000D5157">
        <w:rPr>
          <w:sz w:val="24"/>
          <w:szCs w:val="24"/>
        </w:rPr>
        <w:t>владение научным стилем речи;</w:t>
      </w:r>
    </w:p>
    <w:p w:rsidR="007261EC" w:rsidRPr="000D5157" w:rsidRDefault="007261EC" w:rsidP="002C6383">
      <w:pPr>
        <w:pStyle w:val="a5"/>
        <w:numPr>
          <w:ilvl w:val="0"/>
          <w:numId w:val="24"/>
        </w:numPr>
        <w:jc w:val="both"/>
        <w:rPr>
          <w:sz w:val="24"/>
          <w:szCs w:val="24"/>
        </w:rPr>
      </w:pPr>
      <w:r w:rsidRPr="000D5157">
        <w:rPr>
          <w:sz w:val="24"/>
          <w:szCs w:val="24"/>
        </w:rPr>
        <w:t>аргументированная защита основных положений работы.</w:t>
      </w:r>
    </w:p>
    <w:p w:rsidR="007261EC" w:rsidRPr="000D5157" w:rsidRDefault="007261EC" w:rsidP="007261EC">
      <w:pPr>
        <w:ind w:left="360"/>
        <w:jc w:val="both"/>
        <w:rPr>
          <w:sz w:val="24"/>
          <w:szCs w:val="24"/>
        </w:rPr>
      </w:pPr>
    </w:p>
    <w:p w:rsidR="007261EC" w:rsidRPr="000D5157" w:rsidRDefault="007261EC" w:rsidP="007261EC">
      <w:pPr>
        <w:ind w:firstLine="709"/>
        <w:jc w:val="both"/>
        <w:rPr>
          <w:b/>
          <w:sz w:val="24"/>
          <w:szCs w:val="24"/>
        </w:rPr>
      </w:pPr>
      <w:r w:rsidRPr="000D5157">
        <w:rPr>
          <w:b/>
          <w:sz w:val="24"/>
          <w:szCs w:val="24"/>
        </w:rPr>
        <w:t>«хорошо»:</w:t>
      </w:r>
    </w:p>
    <w:p w:rsidR="007261EC" w:rsidRPr="000D5157" w:rsidRDefault="007261EC" w:rsidP="002C6383">
      <w:pPr>
        <w:pStyle w:val="31"/>
        <w:numPr>
          <w:ilvl w:val="0"/>
          <w:numId w:val="25"/>
        </w:numPr>
        <w:spacing w:after="0"/>
        <w:contextualSpacing/>
        <w:jc w:val="both"/>
        <w:rPr>
          <w:sz w:val="24"/>
          <w:szCs w:val="24"/>
        </w:rPr>
      </w:pPr>
      <w:r w:rsidRPr="000D5157">
        <w:rPr>
          <w:sz w:val="24"/>
          <w:szCs w:val="24"/>
        </w:rPr>
        <w:t>достаточность собранного материала, знание основных методических категорий и понятий, умение оперировать ими;</w:t>
      </w:r>
    </w:p>
    <w:p w:rsidR="007261EC" w:rsidRPr="000D5157" w:rsidRDefault="007261EC" w:rsidP="002C6383">
      <w:pPr>
        <w:pStyle w:val="a5"/>
        <w:numPr>
          <w:ilvl w:val="0"/>
          <w:numId w:val="25"/>
        </w:numPr>
        <w:jc w:val="both"/>
        <w:rPr>
          <w:sz w:val="24"/>
          <w:szCs w:val="24"/>
        </w:rPr>
      </w:pPr>
      <w:r w:rsidRPr="000D5157">
        <w:rPr>
          <w:sz w:val="24"/>
          <w:szCs w:val="24"/>
        </w:rPr>
        <w:t>владение методикой анализа и представление о разных типах анализа;</w:t>
      </w:r>
    </w:p>
    <w:p w:rsidR="007261EC" w:rsidRPr="000D5157" w:rsidRDefault="007261EC" w:rsidP="002C6383">
      <w:pPr>
        <w:pStyle w:val="a5"/>
        <w:numPr>
          <w:ilvl w:val="0"/>
          <w:numId w:val="25"/>
        </w:numPr>
        <w:jc w:val="both"/>
        <w:rPr>
          <w:sz w:val="24"/>
          <w:szCs w:val="24"/>
        </w:rPr>
      </w:pPr>
      <w:r w:rsidRPr="000D5157">
        <w:rPr>
          <w:sz w:val="24"/>
          <w:szCs w:val="24"/>
        </w:rPr>
        <w:t>единичные (негрубые) стилистические и речевые погрешности;</w:t>
      </w:r>
    </w:p>
    <w:p w:rsidR="007261EC" w:rsidRPr="000D5157" w:rsidRDefault="007261EC" w:rsidP="002C6383">
      <w:pPr>
        <w:pStyle w:val="a5"/>
        <w:numPr>
          <w:ilvl w:val="0"/>
          <w:numId w:val="25"/>
        </w:numPr>
        <w:jc w:val="both"/>
        <w:rPr>
          <w:sz w:val="24"/>
          <w:szCs w:val="24"/>
        </w:rPr>
      </w:pPr>
      <w:r w:rsidRPr="000D5157">
        <w:rPr>
          <w:sz w:val="24"/>
          <w:szCs w:val="24"/>
        </w:rPr>
        <w:t>умение защитить основные положения своей работы.</w:t>
      </w:r>
    </w:p>
    <w:p w:rsidR="007261EC" w:rsidRPr="000D5157" w:rsidRDefault="007261EC" w:rsidP="007261EC">
      <w:pPr>
        <w:ind w:left="360"/>
        <w:jc w:val="both"/>
        <w:rPr>
          <w:sz w:val="24"/>
          <w:szCs w:val="24"/>
        </w:rPr>
      </w:pPr>
    </w:p>
    <w:p w:rsidR="007261EC" w:rsidRPr="000D5157" w:rsidRDefault="007261EC" w:rsidP="007261EC">
      <w:pPr>
        <w:pStyle w:val="a5"/>
        <w:jc w:val="both"/>
        <w:rPr>
          <w:b/>
          <w:sz w:val="24"/>
          <w:szCs w:val="24"/>
        </w:rPr>
      </w:pPr>
      <w:r w:rsidRPr="000D5157">
        <w:rPr>
          <w:b/>
          <w:sz w:val="24"/>
          <w:szCs w:val="24"/>
        </w:rPr>
        <w:t>«удовлетворительно»:</w:t>
      </w:r>
    </w:p>
    <w:p w:rsidR="007261EC" w:rsidRPr="000D5157" w:rsidRDefault="007261EC" w:rsidP="002C6383">
      <w:pPr>
        <w:pStyle w:val="a5"/>
        <w:numPr>
          <w:ilvl w:val="0"/>
          <w:numId w:val="26"/>
        </w:numPr>
        <w:jc w:val="both"/>
        <w:rPr>
          <w:sz w:val="24"/>
          <w:szCs w:val="24"/>
        </w:rPr>
      </w:pPr>
      <w:r w:rsidRPr="000D5157">
        <w:rPr>
          <w:sz w:val="24"/>
          <w:szCs w:val="24"/>
        </w:rPr>
        <w:t>компилятивность теоретической части работы;</w:t>
      </w:r>
    </w:p>
    <w:p w:rsidR="007261EC" w:rsidRPr="000D5157" w:rsidRDefault="007261EC" w:rsidP="002C6383">
      <w:pPr>
        <w:pStyle w:val="a5"/>
        <w:numPr>
          <w:ilvl w:val="0"/>
          <w:numId w:val="26"/>
        </w:numPr>
        <w:jc w:val="both"/>
        <w:rPr>
          <w:sz w:val="24"/>
          <w:szCs w:val="24"/>
        </w:rPr>
      </w:pPr>
      <w:r w:rsidRPr="000D5157">
        <w:rPr>
          <w:sz w:val="24"/>
          <w:szCs w:val="24"/>
        </w:rPr>
        <w:t>схематичный анализ материала;</w:t>
      </w:r>
    </w:p>
    <w:p w:rsidR="007261EC" w:rsidRPr="000D5157" w:rsidRDefault="007261EC" w:rsidP="002C6383">
      <w:pPr>
        <w:pStyle w:val="a5"/>
        <w:numPr>
          <w:ilvl w:val="0"/>
          <w:numId w:val="26"/>
        </w:numPr>
        <w:jc w:val="both"/>
        <w:rPr>
          <w:sz w:val="24"/>
          <w:szCs w:val="24"/>
        </w:rPr>
      </w:pPr>
      <w:r w:rsidRPr="000D5157">
        <w:rPr>
          <w:sz w:val="24"/>
          <w:szCs w:val="24"/>
        </w:rPr>
        <w:t>стилистические и речевые ошибки;</w:t>
      </w:r>
    </w:p>
    <w:p w:rsidR="007261EC" w:rsidRPr="000D5157" w:rsidRDefault="007261EC" w:rsidP="002C6383">
      <w:pPr>
        <w:pStyle w:val="a5"/>
        <w:numPr>
          <w:ilvl w:val="0"/>
          <w:numId w:val="26"/>
        </w:numPr>
        <w:jc w:val="both"/>
        <w:rPr>
          <w:sz w:val="24"/>
          <w:szCs w:val="24"/>
        </w:rPr>
      </w:pPr>
      <w:r w:rsidRPr="000D5157">
        <w:rPr>
          <w:sz w:val="24"/>
          <w:szCs w:val="24"/>
        </w:rPr>
        <w:t>посредственная защита основных положений работы.</w:t>
      </w:r>
    </w:p>
    <w:p w:rsidR="007261EC" w:rsidRPr="000D5157" w:rsidRDefault="007261EC" w:rsidP="007261EC">
      <w:pPr>
        <w:ind w:left="360"/>
        <w:jc w:val="both"/>
        <w:rPr>
          <w:b/>
          <w:sz w:val="24"/>
          <w:szCs w:val="24"/>
        </w:rPr>
      </w:pPr>
    </w:p>
    <w:p w:rsidR="007261EC" w:rsidRPr="000D5157" w:rsidRDefault="007261EC" w:rsidP="007261EC">
      <w:pPr>
        <w:ind w:firstLine="709"/>
        <w:jc w:val="both"/>
        <w:rPr>
          <w:b/>
          <w:sz w:val="24"/>
          <w:szCs w:val="24"/>
        </w:rPr>
      </w:pPr>
      <w:r w:rsidRPr="000D5157">
        <w:rPr>
          <w:b/>
          <w:sz w:val="24"/>
          <w:szCs w:val="24"/>
        </w:rPr>
        <w:t>«неудовлетворительно»:</w:t>
      </w:r>
    </w:p>
    <w:p w:rsidR="007261EC" w:rsidRPr="000D5157" w:rsidRDefault="007261EC" w:rsidP="002C6383">
      <w:pPr>
        <w:pStyle w:val="a5"/>
        <w:numPr>
          <w:ilvl w:val="0"/>
          <w:numId w:val="27"/>
        </w:numPr>
        <w:jc w:val="both"/>
        <w:rPr>
          <w:sz w:val="24"/>
          <w:szCs w:val="24"/>
        </w:rPr>
      </w:pPr>
      <w:r w:rsidRPr="000D5157">
        <w:rPr>
          <w:sz w:val="24"/>
          <w:szCs w:val="24"/>
        </w:rPr>
        <w:t>компилятивность работы;</w:t>
      </w:r>
    </w:p>
    <w:p w:rsidR="007261EC" w:rsidRPr="000D5157" w:rsidRDefault="007261EC" w:rsidP="002C6383">
      <w:pPr>
        <w:pStyle w:val="a5"/>
        <w:numPr>
          <w:ilvl w:val="0"/>
          <w:numId w:val="27"/>
        </w:numPr>
        <w:jc w:val="both"/>
        <w:rPr>
          <w:sz w:val="24"/>
          <w:szCs w:val="24"/>
        </w:rPr>
      </w:pPr>
      <w:r w:rsidRPr="000D5157">
        <w:rPr>
          <w:sz w:val="24"/>
          <w:szCs w:val="24"/>
        </w:rPr>
        <w:t>несамостоятельность анализа;</w:t>
      </w:r>
    </w:p>
    <w:p w:rsidR="007261EC" w:rsidRPr="000D5157" w:rsidRDefault="007261EC" w:rsidP="002C6383">
      <w:pPr>
        <w:pStyle w:val="a5"/>
        <w:numPr>
          <w:ilvl w:val="0"/>
          <w:numId w:val="27"/>
        </w:numPr>
        <w:jc w:val="both"/>
        <w:rPr>
          <w:sz w:val="24"/>
          <w:szCs w:val="24"/>
        </w:rPr>
      </w:pPr>
      <w:r w:rsidRPr="000D5157">
        <w:rPr>
          <w:sz w:val="24"/>
          <w:szCs w:val="24"/>
        </w:rPr>
        <w:t>грубые стилистические и речевые ошибки;</w:t>
      </w:r>
    </w:p>
    <w:p w:rsidR="007261EC" w:rsidRPr="000D5157" w:rsidRDefault="007261EC" w:rsidP="002C6383">
      <w:pPr>
        <w:pStyle w:val="a5"/>
        <w:numPr>
          <w:ilvl w:val="0"/>
          <w:numId w:val="27"/>
        </w:numPr>
        <w:jc w:val="both"/>
        <w:rPr>
          <w:sz w:val="24"/>
          <w:szCs w:val="24"/>
        </w:rPr>
      </w:pPr>
      <w:r w:rsidRPr="000D5157">
        <w:rPr>
          <w:sz w:val="24"/>
          <w:szCs w:val="24"/>
        </w:rPr>
        <w:t>неумение защитить основные положения работы.</w:t>
      </w:r>
    </w:p>
    <w:p w:rsidR="007261EC" w:rsidRPr="000D5157" w:rsidRDefault="007261EC" w:rsidP="007261EC">
      <w:pPr>
        <w:ind w:left="709"/>
        <w:jc w:val="both"/>
        <w:rPr>
          <w:sz w:val="24"/>
          <w:szCs w:val="24"/>
        </w:rPr>
      </w:pPr>
    </w:p>
    <w:p w:rsidR="007261EC" w:rsidRPr="000D5157" w:rsidRDefault="008E0C43" w:rsidP="006758CD">
      <w:pPr>
        <w:ind w:firstLine="709"/>
        <w:jc w:val="both"/>
        <w:rPr>
          <w:b/>
          <w:sz w:val="24"/>
          <w:szCs w:val="24"/>
        </w:rPr>
      </w:pPr>
      <w:r w:rsidRPr="000D5157">
        <w:rPr>
          <w:b/>
          <w:sz w:val="24"/>
          <w:szCs w:val="24"/>
        </w:rPr>
        <w:t xml:space="preserve">Требования к отзывам о </w:t>
      </w:r>
      <w:r w:rsidR="007261EC" w:rsidRPr="000D5157">
        <w:rPr>
          <w:b/>
          <w:iCs/>
          <w:color w:val="000000"/>
          <w:sz w:val="24"/>
          <w:szCs w:val="24"/>
        </w:rPr>
        <w:t xml:space="preserve">выпускной </w:t>
      </w:r>
      <w:r w:rsidRPr="000D5157">
        <w:rPr>
          <w:b/>
          <w:iCs/>
          <w:color w:val="000000"/>
          <w:sz w:val="24"/>
          <w:szCs w:val="24"/>
        </w:rPr>
        <w:t>квалификационной</w:t>
      </w:r>
      <w:r w:rsidRPr="000D5157">
        <w:rPr>
          <w:b/>
          <w:sz w:val="24"/>
          <w:szCs w:val="24"/>
        </w:rPr>
        <w:t xml:space="preserve"> работе</w:t>
      </w:r>
    </w:p>
    <w:p w:rsidR="008E0C43" w:rsidRPr="000D5157" w:rsidRDefault="008E0C43" w:rsidP="00C920D0">
      <w:pPr>
        <w:ind w:firstLine="709"/>
        <w:jc w:val="both"/>
        <w:rPr>
          <w:sz w:val="24"/>
          <w:szCs w:val="24"/>
        </w:rPr>
      </w:pPr>
      <w:r w:rsidRPr="000D5157">
        <w:rPr>
          <w:b/>
          <w:sz w:val="24"/>
          <w:szCs w:val="24"/>
        </w:rPr>
        <w:t>Отзыв научного руководителя</w:t>
      </w:r>
      <w:r w:rsidRPr="000D5157">
        <w:rPr>
          <w:sz w:val="24"/>
          <w:szCs w:val="24"/>
        </w:rPr>
        <w:t xml:space="preserve"> помимо характеристики </w:t>
      </w:r>
      <w:r w:rsidRPr="000D5157">
        <w:rPr>
          <w:iCs/>
          <w:color w:val="000000"/>
          <w:sz w:val="24"/>
          <w:szCs w:val="24"/>
        </w:rPr>
        <w:t>выпускной квалификационной</w:t>
      </w:r>
      <w:r w:rsidRPr="000D5157">
        <w:rPr>
          <w:sz w:val="24"/>
          <w:szCs w:val="24"/>
        </w:rPr>
        <w:t xml:space="preserve"> работы</w:t>
      </w:r>
      <w:r w:rsidR="00D81B8F">
        <w:rPr>
          <w:sz w:val="24"/>
          <w:szCs w:val="24"/>
        </w:rPr>
        <w:t xml:space="preserve"> </w:t>
      </w:r>
      <w:r w:rsidR="00D81B8F" w:rsidRPr="000D5157">
        <w:rPr>
          <w:sz w:val="24"/>
          <w:szCs w:val="24"/>
        </w:rPr>
        <w:t>содержит</w:t>
      </w:r>
      <w:r w:rsidRPr="000D5157">
        <w:rPr>
          <w:sz w:val="24"/>
          <w:szCs w:val="24"/>
        </w:rPr>
        <w:t xml:space="preserve"> указание на степень самостоятельности автора над исследованием, его инициативы и творческого подхода, отмечает уровень сформированности умений исследовательского поиска. Номенклатуру обобщенных исследовательских умений составляют:</w:t>
      </w:r>
    </w:p>
    <w:p w:rsidR="008E0C43" w:rsidRPr="000D5157" w:rsidRDefault="008E0C43" w:rsidP="00C920D0">
      <w:pPr>
        <w:ind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>- аналитические исследовательские умения;</w:t>
      </w:r>
    </w:p>
    <w:p w:rsidR="008E0C43" w:rsidRPr="000D5157" w:rsidRDefault="008E0C43" w:rsidP="00C920D0">
      <w:pPr>
        <w:ind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>- умения работать с информационными источниками;</w:t>
      </w:r>
    </w:p>
    <w:p w:rsidR="008E0C43" w:rsidRPr="000D5157" w:rsidRDefault="008E0C43" w:rsidP="00C920D0">
      <w:pPr>
        <w:ind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>- умения фиксировать, наблюдать и анализировать исследуемый объект и предмет;</w:t>
      </w:r>
    </w:p>
    <w:p w:rsidR="008E0C43" w:rsidRPr="000D5157" w:rsidRDefault="008E0C43" w:rsidP="00C920D0">
      <w:pPr>
        <w:ind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>- умения проводить экспериментальную работу;</w:t>
      </w:r>
    </w:p>
    <w:p w:rsidR="008E0C43" w:rsidRPr="000D5157" w:rsidRDefault="008E0C43" w:rsidP="00C920D0">
      <w:pPr>
        <w:ind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 xml:space="preserve">- умения письменно излагать результаты исследования и оформлять текст </w:t>
      </w:r>
      <w:r w:rsidRPr="000D5157">
        <w:rPr>
          <w:iCs/>
          <w:color w:val="000000"/>
          <w:sz w:val="24"/>
          <w:szCs w:val="24"/>
        </w:rPr>
        <w:t>выпускной квалификационной</w:t>
      </w:r>
      <w:r w:rsidRPr="000D5157">
        <w:rPr>
          <w:sz w:val="24"/>
          <w:szCs w:val="24"/>
        </w:rPr>
        <w:t xml:space="preserve"> работы.</w:t>
      </w:r>
    </w:p>
    <w:p w:rsidR="008E0C43" w:rsidRPr="000D5157" w:rsidRDefault="008E0C43" w:rsidP="00C920D0">
      <w:pPr>
        <w:ind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>Рекомендуемая структура отзыва научного руководителя:</w:t>
      </w:r>
    </w:p>
    <w:p w:rsidR="008E0C43" w:rsidRPr="000D5157" w:rsidRDefault="008E0C43" w:rsidP="00C920D0">
      <w:pPr>
        <w:ind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>- заголовок с указанием названия и автора ВКР;</w:t>
      </w:r>
    </w:p>
    <w:p w:rsidR="008E0C43" w:rsidRPr="000D5157" w:rsidRDefault="008E0C43" w:rsidP="00C920D0">
      <w:pPr>
        <w:ind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>- анализ и оценка ВКР с акцентом на ее особенности;</w:t>
      </w:r>
    </w:p>
    <w:p w:rsidR="008E0C43" w:rsidRPr="000D5157" w:rsidRDefault="008E0C43" w:rsidP="00C920D0">
      <w:pPr>
        <w:ind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>- характеристика исследовательских умений студента;</w:t>
      </w:r>
    </w:p>
    <w:p w:rsidR="008E0C43" w:rsidRPr="000D5157" w:rsidRDefault="008E0C43" w:rsidP="00C920D0">
      <w:pPr>
        <w:ind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>- общий вывод о качестве рецензируемого исследования;</w:t>
      </w:r>
    </w:p>
    <w:p w:rsidR="008E0C43" w:rsidRPr="000D5157" w:rsidRDefault="008E0C43" w:rsidP="00C920D0">
      <w:pPr>
        <w:ind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t>- Ф.И.О. научного руководителя, его научное звание и должность, подпись, дата.</w:t>
      </w:r>
    </w:p>
    <w:p w:rsidR="008E0C43" w:rsidRPr="000D5157" w:rsidRDefault="008E0C43" w:rsidP="00C920D0">
      <w:pPr>
        <w:ind w:firstLine="709"/>
        <w:jc w:val="both"/>
        <w:rPr>
          <w:sz w:val="24"/>
          <w:szCs w:val="24"/>
        </w:rPr>
      </w:pPr>
      <w:r w:rsidRPr="000D5157">
        <w:rPr>
          <w:sz w:val="24"/>
          <w:szCs w:val="24"/>
        </w:rPr>
        <w:lastRenderedPageBreak/>
        <w:t>Отзыв научного руководителя может быть представлен в более стандартизованном виде.</w:t>
      </w:r>
    </w:p>
    <w:p w:rsidR="00AB51AC" w:rsidRPr="000D5157" w:rsidRDefault="00AB51AC" w:rsidP="00C920D0">
      <w:pPr>
        <w:ind w:firstLine="709"/>
        <w:jc w:val="both"/>
        <w:rPr>
          <w:sz w:val="24"/>
          <w:szCs w:val="24"/>
        </w:rPr>
      </w:pPr>
    </w:p>
    <w:p w:rsidR="003876A1" w:rsidRPr="000D5157" w:rsidRDefault="00AB51AC" w:rsidP="003876A1">
      <w:pPr>
        <w:ind w:left="360"/>
        <w:jc w:val="both"/>
        <w:rPr>
          <w:sz w:val="24"/>
          <w:szCs w:val="24"/>
        </w:rPr>
      </w:pPr>
      <w:r w:rsidRPr="000D5157">
        <w:rPr>
          <w:b/>
          <w:sz w:val="24"/>
          <w:szCs w:val="24"/>
        </w:rPr>
        <w:t xml:space="preserve">3. </w:t>
      </w:r>
      <w:r w:rsidR="003876A1" w:rsidRPr="000D5157">
        <w:rPr>
          <w:b/>
          <w:sz w:val="24"/>
          <w:szCs w:val="24"/>
        </w:rPr>
        <w:t xml:space="preserve">Учебно-методическое и информационное обеспечение </w:t>
      </w:r>
      <w:r w:rsidR="00723566" w:rsidRPr="000D5157">
        <w:rPr>
          <w:b/>
          <w:sz w:val="24"/>
          <w:szCs w:val="24"/>
        </w:rPr>
        <w:t>ГИА</w:t>
      </w:r>
      <w:r w:rsidR="003876A1" w:rsidRPr="000D5157">
        <w:rPr>
          <w:b/>
          <w:sz w:val="24"/>
          <w:szCs w:val="24"/>
        </w:rPr>
        <w:t xml:space="preserve"> </w:t>
      </w:r>
    </w:p>
    <w:p w:rsidR="003876A1" w:rsidRPr="000D5157" w:rsidRDefault="001B3BED" w:rsidP="003876A1">
      <w:pPr>
        <w:ind w:left="360"/>
        <w:rPr>
          <w:b/>
          <w:sz w:val="24"/>
          <w:szCs w:val="24"/>
        </w:rPr>
      </w:pPr>
      <w:r w:rsidRPr="000D5157">
        <w:rPr>
          <w:b/>
          <w:sz w:val="24"/>
          <w:szCs w:val="24"/>
        </w:rPr>
        <w:t>О</w:t>
      </w:r>
      <w:r w:rsidR="003876A1" w:rsidRPr="000D5157">
        <w:rPr>
          <w:b/>
          <w:sz w:val="24"/>
          <w:szCs w:val="24"/>
        </w:rPr>
        <w:t>сновная литература:</w:t>
      </w:r>
    </w:p>
    <w:p w:rsidR="003876A1" w:rsidRPr="000D5157" w:rsidRDefault="003876A1" w:rsidP="0062699F">
      <w:pPr>
        <w:numPr>
          <w:ilvl w:val="0"/>
          <w:numId w:val="28"/>
        </w:numPr>
        <w:shd w:val="clear" w:color="auto" w:fill="FFFFFF"/>
        <w:tabs>
          <w:tab w:val="clear" w:pos="720"/>
          <w:tab w:val="left" w:pos="0"/>
          <w:tab w:val="left" w:pos="900"/>
        </w:tabs>
        <w:spacing w:line="240" w:lineRule="auto"/>
        <w:ind w:firstLine="360"/>
        <w:jc w:val="both"/>
        <w:rPr>
          <w:color w:val="000000"/>
          <w:sz w:val="24"/>
          <w:szCs w:val="24"/>
        </w:rPr>
      </w:pPr>
      <w:r w:rsidRPr="000D5157">
        <w:rPr>
          <w:color w:val="000000"/>
          <w:sz w:val="24"/>
          <w:szCs w:val="24"/>
        </w:rPr>
        <w:t>Методология научного познания: учебное пособие для студентов и аспирантов высших учебных заведений/Г. И. Рузавин. — Москва: ЮНИТИ-ДАНА, 2013. —287 с. Рассуждение о формах текста в общении/Костомаров В.Г.. —Москва: ФЛИНТА, 2014. 7 шт.</w:t>
      </w:r>
    </w:p>
    <w:p w:rsidR="003876A1" w:rsidRPr="000D5157" w:rsidRDefault="003876A1" w:rsidP="0062699F">
      <w:pPr>
        <w:numPr>
          <w:ilvl w:val="0"/>
          <w:numId w:val="28"/>
        </w:numPr>
        <w:shd w:val="clear" w:color="auto" w:fill="FFFFFF"/>
        <w:tabs>
          <w:tab w:val="clear" w:pos="720"/>
          <w:tab w:val="left" w:pos="0"/>
          <w:tab w:val="left" w:pos="900"/>
        </w:tabs>
        <w:spacing w:line="240" w:lineRule="auto"/>
        <w:ind w:firstLine="360"/>
        <w:jc w:val="both"/>
        <w:rPr>
          <w:color w:val="000000"/>
          <w:sz w:val="24"/>
          <w:szCs w:val="24"/>
        </w:rPr>
      </w:pPr>
      <w:r w:rsidRPr="000D5157">
        <w:rPr>
          <w:color w:val="000000"/>
          <w:sz w:val="24"/>
          <w:szCs w:val="24"/>
        </w:rPr>
        <w:t>Методология научного познания: формирование концептуального мышления: монография/Горлов С.Ю., Кондрашова В.К., Корнилов И.К., Степанова Г.Н., Чвякин В.А., Моск. гос. ун-т печати имени Ивана Федорова ; Моск. гос. ун-т печати имени Ивана Федорова. —Москва: МГУП имени Ивана Федорова, 2013. —165 с. </w:t>
      </w:r>
    </w:p>
    <w:p w:rsidR="003876A1" w:rsidRPr="000D5157" w:rsidRDefault="003876A1" w:rsidP="0062699F">
      <w:pPr>
        <w:numPr>
          <w:ilvl w:val="0"/>
          <w:numId w:val="28"/>
        </w:numPr>
        <w:shd w:val="clear" w:color="auto" w:fill="FFFFFF"/>
        <w:tabs>
          <w:tab w:val="clear" w:pos="720"/>
          <w:tab w:val="left" w:pos="0"/>
          <w:tab w:val="left" w:pos="900"/>
        </w:tabs>
        <w:spacing w:line="240" w:lineRule="auto"/>
        <w:ind w:firstLine="360"/>
        <w:jc w:val="both"/>
        <w:rPr>
          <w:color w:val="000000"/>
          <w:sz w:val="24"/>
          <w:szCs w:val="24"/>
        </w:rPr>
      </w:pPr>
      <w:r w:rsidRPr="000D5157">
        <w:rPr>
          <w:bCs/>
          <w:color w:val="000000"/>
          <w:sz w:val="24"/>
          <w:szCs w:val="24"/>
        </w:rPr>
        <w:t>Как правильно написать реферат, курсовую и дипломную работы/Ю. К. Бушенева. — Москва: Дашков и К, 2014. —139 с. 15 шт.</w:t>
      </w:r>
    </w:p>
    <w:p w:rsidR="003876A1" w:rsidRPr="000D5157" w:rsidRDefault="003876A1" w:rsidP="0062699F">
      <w:pPr>
        <w:shd w:val="clear" w:color="auto" w:fill="FFFFFF"/>
        <w:tabs>
          <w:tab w:val="left" w:pos="900"/>
        </w:tabs>
        <w:ind w:left="1080"/>
        <w:jc w:val="both"/>
        <w:rPr>
          <w:color w:val="000000"/>
          <w:sz w:val="24"/>
          <w:szCs w:val="24"/>
        </w:rPr>
      </w:pPr>
    </w:p>
    <w:p w:rsidR="003876A1" w:rsidRPr="000D5157" w:rsidRDefault="001B3BED" w:rsidP="003876A1">
      <w:pPr>
        <w:ind w:left="426"/>
        <w:rPr>
          <w:b/>
          <w:sz w:val="24"/>
          <w:szCs w:val="24"/>
        </w:rPr>
      </w:pPr>
      <w:r w:rsidRPr="000D5157">
        <w:rPr>
          <w:b/>
          <w:sz w:val="24"/>
          <w:szCs w:val="24"/>
        </w:rPr>
        <w:t>Д</w:t>
      </w:r>
      <w:r w:rsidR="003876A1" w:rsidRPr="000D5157">
        <w:rPr>
          <w:b/>
          <w:sz w:val="24"/>
          <w:szCs w:val="24"/>
        </w:rPr>
        <w:t>ополнительная литература:</w:t>
      </w:r>
    </w:p>
    <w:p w:rsidR="003876A1" w:rsidRPr="000D5157" w:rsidRDefault="003876A1" w:rsidP="002C6383">
      <w:pPr>
        <w:numPr>
          <w:ilvl w:val="0"/>
          <w:numId w:val="29"/>
        </w:numPr>
        <w:shd w:val="clear" w:color="auto" w:fill="FFFFFF"/>
        <w:tabs>
          <w:tab w:val="num" w:pos="0"/>
          <w:tab w:val="left" w:pos="900"/>
        </w:tabs>
        <w:spacing w:line="240" w:lineRule="auto"/>
        <w:ind w:firstLine="540"/>
        <w:rPr>
          <w:bCs/>
          <w:color w:val="000000"/>
          <w:sz w:val="24"/>
          <w:szCs w:val="24"/>
        </w:rPr>
      </w:pPr>
      <w:r w:rsidRPr="000D5157">
        <w:rPr>
          <w:bCs/>
          <w:color w:val="000000"/>
          <w:sz w:val="24"/>
          <w:szCs w:val="24"/>
        </w:rPr>
        <w:t>Рефераты, курсовые и дипломные работы: методика подготовки и оформления : учебно-методическое пособие/И. Н. Кузнецов. — Москва: Дашков и К, 2013. —339 с. 15 шт.</w:t>
      </w:r>
    </w:p>
    <w:p w:rsidR="00AB51AC" w:rsidRDefault="00AB51AC" w:rsidP="00AB51AC">
      <w:pPr>
        <w:shd w:val="clear" w:color="auto" w:fill="FFFFFF"/>
        <w:tabs>
          <w:tab w:val="left" w:pos="900"/>
          <w:tab w:val="left" w:pos="1080"/>
        </w:tabs>
        <w:spacing w:line="240" w:lineRule="auto"/>
        <w:ind w:left="1080"/>
        <w:rPr>
          <w:bCs/>
          <w:color w:val="000000"/>
          <w:sz w:val="24"/>
          <w:szCs w:val="24"/>
        </w:rPr>
      </w:pPr>
    </w:p>
    <w:p w:rsidR="00DA0BBE" w:rsidRPr="000D5157" w:rsidRDefault="00DA0BBE" w:rsidP="00AB51AC">
      <w:pPr>
        <w:shd w:val="clear" w:color="auto" w:fill="FFFFFF"/>
        <w:tabs>
          <w:tab w:val="left" w:pos="900"/>
          <w:tab w:val="left" w:pos="1080"/>
        </w:tabs>
        <w:spacing w:line="240" w:lineRule="auto"/>
        <w:ind w:left="1080"/>
        <w:rPr>
          <w:bCs/>
          <w:color w:val="000000"/>
          <w:sz w:val="24"/>
          <w:szCs w:val="24"/>
        </w:rPr>
      </w:pPr>
    </w:p>
    <w:p w:rsidR="00AB51AC" w:rsidRPr="000D5157" w:rsidRDefault="00AB51AC" w:rsidP="00AB51AC">
      <w:pPr>
        <w:shd w:val="clear" w:color="auto" w:fill="FFFFFF"/>
        <w:ind w:left="360" w:firstLine="348"/>
        <w:jc w:val="both"/>
        <w:rPr>
          <w:sz w:val="24"/>
          <w:szCs w:val="24"/>
        </w:rPr>
      </w:pPr>
      <w:r w:rsidRPr="000D5157">
        <w:rPr>
          <w:b/>
          <w:sz w:val="24"/>
          <w:szCs w:val="24"/>
        </w:rPr>
        <w:t>Нормативные документы</w:t>
      </w:r>
      <w:r w:rsidRPr="000D5157">
        <w:rPr>
          <w:sz w:val="24"/>
          <w:szCs w:val="24"/>
        </w:rPr>
        <w:t>:</w:t>
      </w:r>
    </w:p>
    <w:p w:rsidR="00AB51AC" w:rsidRPr="000D5157" w:rsidRDefault="001B3BED" w:rsidP="001B3BED">
      <w:pPr>
        <w:shd w:val="clear" w:color="auto" w:fill="FFFFFF"/>
        <w:ind w:firstLine="348"/>
        <w:jc w:val="both"/>
        <w:rPr>
          <w:sz w:val="24"/>
          <w:szCs w:val="24"/>
        </w:rPr>
      </w:pPr>
      <w:r w:rsidRPr="000D5157">
        <w:rPr>
          <w:sz w:val="24"/>
          <w:szCs w:val="24"/>
        </w:rPr>
        <w:t>1.</w:t>
      </w:r>
      <w:r w:rsidRPr="000D5157">
        <w:rPr>
          <w:b/>
          <w:sz w:val="24"/>
          <w:szCs w:val="24"/>
        </w:rPr>
        <w:t xml:space="preserve"> </w:t>
      </w:r>
      <w:r w:rsidR="00AB51AC" w:rsidRPr="000D5157">
        <w:rPr>
          <w:sz w:val="24"/>
          <w:szCs w:val="24"/>
        </w:rPr>
        <w:t>Положение о государственной итоговой аттестации выпускников ФГБОУ ВО «Бурятский государственный университет» от 02.03.2016 г. № 67-ОД;</w:t>
      </w:r>
    </w:p>
    <w:p w:rsidR="00AB51AC" w:rsidRPr="000D5157" w:rsidRDefault="00AB51AC" w:rsidP="001B3BED">
      <w:pPr>
        <w:shd w:val="clear" w:color="auto" w:fill="FFFFFF"/>
        <w:ind w:firstLine="348"/>
        <w:jc w:val="both"/>
        <w:rPr>
          <w:sz w:val="24"/>
          <w:szCs w:val="24"/>
        </w:rPr>
      </w:pPr>
      <w:r w:rsidRPr="000D5157">
        <w:rPr>
          <w:sz w:val="24"/>
          <w:szCs w:val="24"/>
        </w:rPr>
        <w:t xml:space="preserve">2. Федеральный закон Российской Федерации «Об образовании в Российской Федерации» от 29.12.2012 г. №273-ФЗ; </w:t>
      </w:r>
    </w:p>
    <w:p w:rsidR="00AB51AC" w:rsidRPr="000D5157" w:rsidRDefault="00AB51AC" w:rsidP="001B3BED">
      <w:pPr>
        <w:shd w:val="clear" w:color="auto" w:fill="FFFFFF"/>
        <w:ind w:firstLine="348"/>
        <w:jc w:val="both"/>
        <w:rPr>
          <w:sz w:val="24"/>
          <w:szCs w:val="24"/>
        </w:rPr>
      </w:pPr>
      <w:r w:rsidRPr="000D5157">
        <w:rPr>
          <w:sz w:val="24"/>
          <w:szCs w:val="24"/>
        </w:rPr>
        <w:t xml:space="preserve">3. Порядок организации и осуществления образовательной деятельности по образовательным программам высшего образования - по программам бакалавриата, программам специалитета, программам магистратуры, утвержденный Приказом Министерства образования и науки РФ от 13 декабря 2013г. № 1367; </w:t>
      </w:r>
    </w:p>
    <w:p w:rsidR="00AB51AC" w:rsidRPr="000D5157" w:rsidRDefault="00AB51AC" w:rsidP="001B3BED">
      <w:pPr>
        <w:shd w:val="clear" w:color="auto" w:fill="FFFFFF"/>
        <w:ind w:firstLine="348"/>
        <w:jc w:val="both"/>
        <w:rPr>
          <w:sz w:val="24"/>
          <w:szCs w:val="24"/>
        </w:rPr>
      </w:pPr>
      <w:r w:rsidRPr="000D5157">
        <w:rPr>
          <w:sz w:val="24"/>
          <w:szCs w:val="24"/>
        </w:rPr>
        <w:t xml:space="preserve">4. Порядок проведения государственной итоговой аттестации по образовательным программам высшего образования – программам бакалаврита, программам специалитета, программам магистратуры, утвержденный приказом Министерства образования и науки Российской Федерации 29 июня 2015г. № 636; </w:t>
      </w:r>
    </w:p>
    <w:p w:rsidR="00AB51AC" w:rsidRPr="000D5157" w:rsidRDefault="00AB51AC" w:rsidP="001B3BED">
      <w:pPr>
        <w:shd w:val="clear" w:color="auto" w:fill="FFFFFF"/>
        <w:ind w:firstLine="348"/>
        <w:jc w:val="both"/>
        <w:rPr>
          <w:sz w:val="24"/>
          <w:szCs w:val="24"/>
        </w:rPr>
      </w:pPr>
      <w:r w:rsidRPr="000D5157">
        <w:rPr>
          <w:sz w:val="24"/>
          <w:szCs w:val="24"/>
        </w:rPr>
        <w:t xml:space="preserve">5. Устав федерального государственного бюджетного образовательного учреждения высшего образования «Бурятский государственный университет» </w:t>
      </w:r>
    </w:p>
    <w:p w:rsidR="003876A1" w:rsidRPr="000D5157" w:rsidRDefault="00AB51AC" w:rsidP="001B3BED">
      <w:pPr>
        <w:shd w:val="clear" w:color="auto" w:fill="FFFFFF"/>
        <w:ind w:firstLine="348"/>
        <w:jc w:val="both"/>
        <w:rPr>
          <w:b/>
          <w:bCs/>
          <w:color w:val="000000"/>
          <w:sz w:val="24"/>
          <w:szCs w:val="24"/>
        </w:rPr>
      </w:pPr>
      <w:r w:rsidRPr="000D5157">
        <w:rPr>
          <w:sz w:val="24"/>
          <w:szCs w:val="24"/>
        </w:rPr>
        <w:t>6. Федеральные государственные образовательные стандарты высшего образования направлений и специальностей.</w:t>
      </w:r>
    </w:p>
    <w:p w:rsidR="00AB51AC" w:rsidRPr="000D5157" w:rsidRDefault="00AB51AC" w:rsidP="001B3BED">
      <w:pPr>
        <w:shd w:val="clear" w:color="auto" w:fill="FFFFFF"/>
        <w:ind w:firstLine="348"/>
        <w:rPr>
          <w:b/>
          <w:bCs/>
          <w:color w:val="000000"/>
          <w:sz w:val="24"/>
          <w:szCs w:val="24"/>
        </w:rPr>
      </w:pPr>
    </w:p>
    <w:p w:rsidR="003876A1" w:rsidRPr="000D5157" w:rsidRDefault="003876A1" w:rsidP="00AB51AC">
      <w:pPr>
        <w:shd w:val="clear" w:color="auto" w:fill="FFFFFF"/>
        <w:ind w:left="360" w:firstLine="348"/>
        <w:jc w:val="both"/>
        <w:rPr>
          <w:b/>
          <w:bCs/>
          <w:color w:val="000000"/>
          <w:sz w:val="24"/>
          <w:szCs w:val="24"/>
        </w:rPr>
      </w:pPr>
      <w:r w:rsidRPr="000D5157">
        <w:rPr>
          <w:b/>
          <w:bCs/>
          <w:color w:val="000000"/>
          <w:sz w:val="24"/>
          <w:szCs w:val="24"/>
        </w:rPr>
        <w:t>Интернет-ресурсы</w:t>
      </w:r>
    </w:p>
    <w:p w:rsidR="00AB51AC" w:rsidRPr="000D5157" w:rsidRDefault="003876A1" w:rsidP="007E0A0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0D5157">
        <w:rPr>
          <w:color w:val="000000"/>
          <w:sz w:val="24"/>
          <w:szCs w:val="24"/>
        </w:rPr>
        <w:t xml:space="preserve">Федеральный портал. Российское образование. </w:t>
      </w:r>
      <w:hyperlink r:id="rId8" w:history="1">
        <w:r w:rsidR="00AB51AC" w:rsidRPr="000D5157">
          <w:rPr>
            <w:rStyle w:val="a4"/>
            <w:sz w:val="24"/>
            <w:szCs w:val="24"/>
          </w:rPr>
          <w:t>http://www.edu.ru/</w:t>
        </w:r>
      </w:hyperlink>
    </w:p>
    <w:p w:rsidR="00AB51AC" w:rsidRPr="000D5157" w:rsidRDefault="003876A1" w:rsidP="007E0A0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0D5157">
        <w:rPr>
          <w:color w:val="000000"/>
          <w:sz w:val="24"/>
          <w:szCs w:val="24"/>
        </w:rPr>
        <w:t xml:space="preserve">Российский образовательный портал. </w:t>
      </w:r>
      <w:hyperlink r:id="rId9" w:history="1">
        <w:r w:rsidR="00AB51AC" w:rsidRPr="000D5157">
          <w:rPr>
            <w:rStyle w:val="a4"/>
            <w:sz w:val="24"/>
            <w:szCs w:val="24"/>
          </w:rPr>
          <w:t>http://www.school.edu.ru/default.asp</w:t>
        </w:r>
      </w:hyperlink>
    </w:p>
    <w:p w:rsidR="00AB51AC" w:rsidRPr="000D5157" w:rsidRDefault="003876A1" w:rsidP="007E0A0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0D5157">
        <w:rPr>
          <w:color w:val="000000"/>
          <w:sz w:val="24"/>
          <w:szCs w:val="24"/>
        </w:rPr>
        <w:t xml:space="preserve">Информационно-коммуникационные технологии в образовании. </w:t>
      </w:r>
      <w:hyperlink r:id="rId10" w:history="1">
        <w:r w:rsidR="00AB51AC" w:rsidRPr="000D5157">
          <w:rPr>
            <w:rStyle w:val="a4"/>
            <w:sz w:val="24"/>
            <w:szCs w:val="24"/>
          </w:rPr>
          <w:t>http://www.ict.edu.ru/</w:t>
        </w:r>
      </w:hyperlink>
    </w:p>
    <w:p w:rsidR="001B3BED" w:rsidRPr="000D5157" w:rsidRDefault="003876A1" w:rsidP="007E0A0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0D5157">
        <w:rPr>
          <w:color w:val="000000"/>
          <w:sz w:val="24"/>
          <w:szCs w:val="24"/>
        </w:rPr>
        <w:lastRenderedPageBreak/>
        <w:t xml:space="preserve">Федеральный образовательный портал. Социально-гуманитарное и политическое образование. </w:t>
      </w:r>
      <w:hyperlink r:id="rId11" w:history="1">
        <w:r w:rsidR="001B3BED" w:rsidRPr="000D5157">
          <w:rPr>
            <w:rStyle w:val="a4"/>
            <w:sz w:val="24"/>
            <w:szCs w:val="24"/>
          </w:rPr>
          <w:t>http://www.humanities.edu.ru/</w:t>
        </w:r>
      </w:hyperlink>
    </w:p>
    <w:p w:rsidR="003876A1" w:rsidRPr="000D5157" w:rsidRDefault="003876A1" w:rsidP="007E0A0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0D5157">
        <w:rPr>
          <w:color w:val="000000"/>
          <w:sz w:val="24"/>
          <w:szCs w:val="24"/>
        </w:rPr>
        <w:t>Федеральный образовательный портал. Международное образование. http://www.international.edu.ru/</w:t>
      </w:r>
    </w:p>
    <w:p w:rsidR="003876A1" w:rsidRPr="000D5157" w:rsidRDefault="003876A1" w:rsidP="00AB51AC">
      <w:pPr>
        <w:shd w:val="clear" w:color="auto" w:fill="FFFFFF"/>
        <w:ind w:firstLine="708"/>
        <w:jc w:val="both"/>
        <w:rPr>
          <w:b/>
          <w:bCs/>
          <w:color w:val="000000"/>
          <w:sz w:val="24"/>
          <w:szCs w:val="24"/>
        </w:rPr>
      </w:pPr>
    </w:p>
    <w:p w:rsidR="003876A1" w:rsidRPr="000D5157" w:rsidRDefault="003876A1" w:rsidP="00AB51AC">
      <w:pPr>
        <w:shd w:val="clear" w:color="auto" w:fill="FFFFFF"/>
        <w:ind w:firstLine="708"/>
        <w:jc w:val="both"/>
        <w:rPr>
          <w:b/>
          <w:bCs/>
          <w:color w:val="000000"/>
          <w:sz w:val="24"/>
          <w:szCs w:val="24"/>
        </w:rPr>
      </w:pPr>
      <w:r w:rsidRPr="000D5157">
        <w:rPr>
          <w:b/>
          <w:bCs/>
          <w:color w:val="000000"/>
          <w:sz w:val="24"/>
          <w:szCs w:val="24"/>
        </w:rPr>
        <w:t>Программное обеспечение и информационные справочные системы</w:t>
      </w:r>
    </w:p>
    <w:p w:rsidR="001B3BED" w:rsidRPr="000D5157" w:rsidRDefault="003876A1" w:rsidP="00DA0BBE">
      <w:pPr>
        <w:shd w:val="clear" w:color="auto" w:fill="FFFFFF"/>
        <w:ind w:firstLine="567"/>
        <w:jc w:val="both"/>
        <w:rPr>
          <w:color w:val="000000"/>
          <w:sz w:val="24"/>
          <w:szCs w:val="24"/>
          <w:lang w:val="en-US"/>
        </w:rPr>
      </w:pPr>
      <w:r w:rsidRPr="000D5157">
        <w:rPr>
          <w:color w:val="000000"/>
          <w:sz w:val="24"/>
          <w:szCs w:val="24"/>
          <w:lang w:val="en-US"/>
        </w:rPr>
        <w:t xml:space="preserve">Microsoft Office (Acess, Excel, Power Point, Word </w:t>
      </w:r>
      <w:r w:rsidRPr="000D5157">
        <w:rPr>
          <w:color w:val="000000"/>
          <w:sz w:val="24"/>
          <w:szCs w:val="24"/>
        </w:rPr>
        <w:t>и</w:t>
      </w:r>
      <w:r w:rsidR="001B3BED" w:rsidRPr="000D5157">
        <w:rPr>
          <w:color w:val="000000"/>
          <w:sz w:val="24"/>
          <w:szCs w:val="24"/>
          <w:lang w:val="en-US"/>
        </w:rPr>
        <w:t xml:space="preserve"> </w:t>
      </w:r>
      <w:r w:rsidRPr="000D5157">
        <w:rPr>
          <w:color w:val="000000"/>
          <w:sz w:val="24"/>
          <w:szCs w:val="24"/>
        </w:rPr>
        <w:t>т</w:t>
      </w:r>
      <w:r w:rsidRPr="000D5157">
        <w:rPr>
          <w:color w:val="000000"/>
          <w:sz w:val="24"/>
          <w:szCs w:val="24"/>
          <w:lang w:val="en-US"/>
        </w:rPr>
        <w:t>.</w:t>
      </w:r>
      <w:r w:rsidRPr="000D5157">
        <w:rPr>
          <w:color w:val="000000"/>
          <w:sz w:val="24"/>
          <w:szCs w:val="24"/>
        </w:rPr>
        <w:t>д</w:t>
      </w:r>
      <w:r w:rsidRPr="000D5157">
        <w:rPr>
          <w:color w:val="000000"/>
          <w:sz w:val="24"/>
          <w:szCs w:val="24"/>
          <w:lang w:val="en-US"/>
        </w:rPr>
        <w:t>.)</w:t>
      </w:r>
    </w:p>
    <w:p w:rsidR="001B3BED" w:rsidRPr="000D5157" w:rsidRDefault="003876A1" w:rsidP="007E0A0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0D5157">
        <w:rPr>
          <w:color w:val="000000"/>
          <w:sz w:val="24"/>
          <w:szCs w:val="24"/>
        </w:rPr>
        <w:t>Портал электронного обучения БГУ e.bsu.ru</w:t>
      </w:r>
    </w:p>
    <w:p w:rsidR="001B3BED" w:rsidRPr="000D5157" w:rsidRDefault="003876A1" w:rsidP="007E0A0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0D5157">
        <w:rPr>
          <w:color w:val="000000"/>
          <w:sz w:val="24"/>
          <w:szCs w:val="24"/>
        </w:rPr>
        <w:t xml:space="preserve">Личный кабинет преподаватели или студента БГУ </w:t>
      </w:r>
      <w:hyperlink r:id="rId12" w:history="1">
        <w:r w:rsidR="001B3BED" w:rsidRPr="000D5157">
          <w:rPr>
            <w:rStyle w:val="a4"/>
            <w:sz w:val="24"/>
            <w:szCs w:val="24"/>
          </w:rPr>
          <w:t>http://my.bsu.ru/</w:t>
        </w:r>
      </w:hyperlink>
    </w:p>
    <w:p w:rsidR="001B3BED" w:rsidRPr="000D5157" w:rsidRDefault="003876A1" w:rsidP="007E0A0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0D5157">
        <w:rPr>
          <w:color w:val="000000"/>
          <w:sz w:val="24"/>
          <w:szCs w:val="24"/>
        </w:rPr>
        <w:t>База данных «Университет»</w:t>
      </w:r>
    </w:p>
    <w:p w:rsidR="003876A1" w:rsidRPr="000D5157" w:rsidRDefault="003876A1" w:rsidP="007E0A0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0D5157">
        <w:rPr>
          <w:color w:val="000000"/>
          <w:sz w:val="24"/>
          <w:szCs w:val="24"/>
        </w:rPr>
        <w:t>Электронные библиотечные системы: Руконт, издательство «Лань», Консультант студента</w:t>
      </w:r>
    </w:p>
    <w:p w:rsidR="003876A1" w:rsidRPr="000D5157" w:rsidRDefault="003876A1" w:rsidP="00AB51AC">
      <w:pPr>
        <w:jc w:val="both"/>
        <w:rPr>
          <w:sz w:val="24"/>
          <w:szCs w:val="24"/>
        </w:rPr>
      </w:pPr>
    </w:p>
    <w:p w:rsidR="003876A1" w:rsidRPr="000D5157" w:rsidRDefault="00AB51AC" w:rsidP="003876A1">
      <w:pPr>
        <w:ind w:left="360"/>
        <w:rPr>
          <w:sz w:val="24"/>
          <w:szCs w:val="24"/>
        </w:rPr>
      </w:pPr>
      <w:r w:rsidRPr="000D5157">
        <w:rPr>
          <w:b/>
          <w:sz w:val="24"/>
          <w:szCs w:val="24"/>
        </w:rPr>
        <w:t>4</w:t>
      </w:r>
      <w:r w:rsidR="003876A1" w:rsidRPr="000D5157">
        <w:rPr>
          <w:b/>
          <w:sz w:val="24"/>
          <w:szCs w:val="24"/>
        </w:rPr>
        <w:t xml:space="preserve">. Материально-техническое обеспечение </w:t>
      </w:r>
      <w:r w:rsidRPr="000D5157">
        <w:rPr>
          <w:b/>
          <w:sz w:val="24"/>
          <w:szCs w:val="24"/>
        </w:rPr>
        <w:t>ГИА</w:t>
      </w:r>
    </w:p>
    <w:p w:rsidR="003876A1" w:rsidRPr="000D5157" w:rsidRDefault="003876A1" w:rsidP="00DA0BBE">
      <w:pPr>
        <w:ind w:firstLine="567"/>
        <w:jc w:val="both"/>
        <w:rPr>
          <w:sz w:val="24"/>
          <w:szCs w:val="24"/>
        </w:rPr>
      </w:pPr>
      <w:r w:rsidRPr="000D5157">
        <w:rPr>
          <w:sz w:val="24"/>
          <w:szCs w:val="24"/>
        </w:rPr>
        <w:t xml:space="preserve">Материально-техническое обеспечение </w:t>
      </w:r>
      <w:r w:rsidR="00AB51AC" w:rsidRPr="000D5157">
        <w:rPr>
          <w:sz w:val="24"/>
          <w:szCs w:val="24"/>
        </w:rPr>
        <w:t>ГИА</w:t>
      </w:r>
      <w:r w:rsidRPr="000D5157">
        <w:rPr>
          <w:sz w:val="24"/>
          <w:szCs w:val="24"/>
        </w:rPr>
        <w:t xml:space="preserve"> должно быть достаточным для достижения целей и должно соответствовать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3876A1" w:rsidRPr="000D5157" w:rsidRDefault="003876A1" w:rsidP="00DA0BBE">
      <w:pPr>
        <w:ind w:firstLine="567"/>
        <w:jc w:val="both"/>
        <w:rPr>
          <w:sz w:val="24"/>
          <w:szCs w:val="24"/>
        </w:rPr>
      </w:pPr>
      <w:r w:rsidRPr="000D5157">
        <w:rPr>
          <w:sz w:val="24"/>
          <w:szCs w:val="24"/>
        </w:rPr>
        <w:t xml:space="preserve">Для проведения </w:t>
      </w:r>
      <w:r w:rsidR="00AB51AC" w:rsidRPr="000D5157">
        <w:rPr>
          <w:sz w:val="24"/>
          <w:szCs w:val="24"/>
        </w:rPr>
        <w:t>ГИА</w:t>
      </w:r>
      <w:r w:rsidRPr="000D5157">
        <w:rPr>
          <w:sz w:val="24"/>
          <w:szCs w:val="24"/>
        </w:rPr>
        <w:t xml:space="preserve"> ФГБОУ ВО «БГУ» </w:t>
      </w:r>
      <w:bookmarkStart w:id="0" w:name="_GoBack"/>
      <w:bookmarkEnd w:id="0"/>
      <w:r w:rsidRPr="000D5157">
        <w:rPr>
          <w:sz w:val="24"/>
          <w:szCs w:val="24"/>
        </w:rPr>
        <w:t>предоставляет все необходимое материально-техническое обеспечение.</w:t>
      </w:r>
    </w:p>
    <w:p w:rsidR="003876A1" w:rsidRDefault="003876A1" w:rsidP="001B3BED">
      <w:pPr>
        <w:pStyle w:val="af2"/>
        <w:spacing w:line="240" w:lineRule="auto"/>
        <w:ind w:firstLine="720"/>
        <w:rPr>
          <w:i/>
        </w:rPr>
      </w:pPr>
    </w:p>
    <w:p w:rsidR="00DA0BBE" w:rsidRDefault="00DA0BBE" w:rsidP="001B3BED">
      <w:pPr>
        <w:pStyle w:val="af2"/>
        <w:spacing w:line="240" w:lineRule="auto"/>
        <w:ind w:firstLine="720"/>
        <w:rPr>
          <w:i/>
        </w:rPr>
      </w:pPr>
    </w:p>
    <w:p w:rsidR="00DA0BBE" w:rsidRPr="000D5157" w:rsidRDefault="00DA0BBE" w:rsidP="001B3BED">
      <w:pPr>
        <w:pStyle w:val="af2"/>
        <w:spacing w:line="240" w:lineRule="auto"/>
        <w:ind w:firstLine="720"/>
        <w:rPr>
          <w:i/>
        </w:rPr>
      </w:pPr>
    </w:p>
    <w:p w:rsidR="003876A1" w:rsidRDefault="003876A1" w:rsidP="001B3BED">
      <w:pPr>
        <w:ind w:firstLine="357"/>
        <w:rPr>
          <w:sz w:val="24"/>
          <w:szCs w:val="24"/>
        </w:rPr>
      </w:pPr>
    </w:p>
    <w:p w:rsidR="003876A1" w:rsidRPr="000D5157" w:rsidRDefault="003876A1" w:rsidP="007F2E86">
      <w:pPr>
        <w:rPr>
          <w:sz w:val="24"/>
          <w:szCs w:val="24"/>
        </w:rPr>
      </w:pPr>
      <w:r w:rsidRPr="000D5157">
        <w:rPr>
          <w:sz w:val="24"/>
          <w:szCs w:val="24"/>
        </w:rPr>
        <w:t>Программа составлена в соответствии с требованиями ФГОС ВО.</w:t>
      </w:r>
    </w:p>
    <w:p w:rsidR="0062699F" w:rsidRDefault="003876A1" w:rsidP="007F2E86">
      <w:pPr>
        <w:rPr>
          <w:sz w:val="24"/>
          <w:szCs w:val="24"/>
        </w:rPr>
      </w:pPr>
      <w:r w:rsidRPr="000D5157">
        <w:rPr>
          <w:sz w:val="24"/>
          <w:szCs w:val="24"/>
        </w:rPr>
        <w:t xml:space="preserve">Автор: </w:t>
      </w:r>
    </w:p>
    <w:p w:rsidR="0062699F" w:rsidRDefault="0062699F" w:rsidP="007F2E8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Доцент, к.п.н., Коренева Марина Радиевна</w:t>
      </w:r>
    </w:p>
    <w:p w:rsidR="0062699F" w:rsidRDefault="0062699F" w:rsidP="007F2E8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Старший преподаватель, к.фил.н. Каурова Елена Михайловна,</w:t>
      </w:r>
    </w:p>
    <w:p w:rsidR="003876A1" w:rsidRDefault="0062699F" w:rsidP="007F2E8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Преподаватель, к.фил.н </w:t>
      </w:r>
      <w:r w:rsidR="003876A1" w:rsidRPr="000D5157">
        <w:rPr>
          <w:sz w:val="24"/>
          <w:szCs w:val="24"/>
        </w:rPr>
        <w:t>Орлова Елена Леонидовна</w:t>
      </w:r>
    </w:p>
    <w:p w:rsidR="0062699F" w:rsidRPr="000D5157" w:rsidRDefault="0062699F" w:rsidP="007F2E86">
      <w:pPr>
        <w:spacing w:line="360" w:lineRule="auto"/>
        <w:rPr>
          <w:sz w:val="24"/>
          <w:szCs w:val="24"/>
        </w:rPr>
      </w:pPr>
    </w:p>
    <w:p w:rsidR="003876A1" w:rsidRPr="000D5157" w:rsidRDefault="003876A1" w:rsidP="007F2E86">
      <w:pPr>
        <w:rPr>
          <w:sz w:val="24"/>
          <w:szCs w:val="24"/>
        </w:rPr>
      </w:pPr>
    </w:p>
    <w:p w:rsidR="003876A1" w:rsidRPr="000D5157" w:rsidRDefault="003876A1" w:rsidP="007F2E86">
      <w:pPr>
        <w:rPr>
          <w:sz w:val="24"/>
          <w:szCs w:val="24"/>
        </w:rPr>
      </w:pPr>
      <w:r w:rsidRPr="000D5157">
        <w:rPr>
          <w:sz w:val="24"/>
          <w:szCs w:val="24"/>
        </w:rPr>
        <w:t>Программа одобрена на заседании кафедры немецкого и французского языков</w:t>
      </w:r>
    </w:p>
    <w:p w:rsidR="003876A1" w:rsidRPr="000D5157" w:rsidRDefault="003876A1" w:rsidP="007F2E86">
      <w:pPr>
        <w:rPr>
          <w:sz w:val="24"/>
          <w:szCs w:val="24"/>
        </w:rPr>
      </w:pPr>
      <w:r w:rsidRPr="000D5157">
        <w:rPr>
          <w:sz w:val="24"/>
          <w:szCs w:val="24"/>
        </w:rPr>
        <w:t xml:space="preserve">от </w:t>
      </w:r>
      <w:r w:rsidR="00CD729A">
        <w:rPr>
          <w:sz w:val="24"/>
          <w:szCs w:val="24"/>
        </w:rPr>
        <w:t>13. 03. 2019</w:t>
      </w:r>
      <w:r w:rsidRPr="000D5157">
        <w:rPr>
          <w:sz w:val="24"/>
          <w:szCs w:val="24"/>
        </w:rPr>
        <w:t xml:space="preserve"> года, протокол № </w:t>
      </w:r>
      <w:r w:rsidR="00CD729A">
        <w:rPr>
          <w:sz w:val="24"/>
          <w:szCs w:val="24"/>
        </w:rPr>
        <w:t>6</w:t>
      </w:r>
      <w:r w:rsidRPr="000D5157">
        <w:rPr>
          <w:sz w:val="24"/>
          <w:szCs w:val="24"/>
        </w:rPr>
        <w:t>.</w:t>
      </w:r>
    </w:p>
    <w:p w:rsidR="003876A1" w:rsidRPr="000D5157" w:rsidRDefault="003876A1" w:rsidP="007F2E86">
      <w:pPr>
        <w:rPr>
          <w:sz w:val="24"/>
          <w:szCs w:val="24"/>
        </w:rPr>
      </w:pPr>
    </w:p>
    <w:p w:rsidR="003876A1" w:rsidRPr="000D5157" w:rsidRDefault="003876A1" w:rsidP="001B3BED">
      <w:pPr>
        <w:pStyle w:val="Style3"/>
        <w:widowControl/>
        <w:spacing w:line="240" w:lineRule="exact"/>
        <w:ind w:firstLine="357"/>
        <w:jc w:val="both"/>
      </w:pPr>
    </w:p>
    <w:p w:rsidR="003876A1" w:rsidRPr="000D5157" w:rsidRDefault="003876A1" w:rsidP="001B3BED">
      <w:pPr>
        <w:pStyle w:val="Style3"/>
        <w:widowControl/>
        <w:spacing w:line="240" w:lineRule="exact"/>
        <w:ind w:firstLine="357"/>
        <w:jc w:val="both"/>
      </w:pPr>
    </w:p>
    <w:p w:rsidR="003876A1" w:rsidRPr="000D5157" w:rsidRDefault="003876A1" w:rsidP="001B3BED">
      <w:pPr>
        <w:pStyle w:val="Style3"/>
        <w:widowControl/>
        <w:spacing w:line="240" w:lineRule="exact"/>
        <w:jc w:val="both"/>
      </w:pPr>
    </w:p>
    <w:p w:rsidR="003876A1" w:rsidRPr="000D5157" w:rsidRDefault="003876A1" w:rsidP="001B3BED">
      <w:pPr>
        <w:pStyle w:val="Style33"/>
        <w:widowControl/>
        <w:spacing w:line="240" w:lineRule="exact"/>
        <w:ind w:firstLine="0"/>
        <w:jc w:val="both"/>
      </w:pPr>
    </w:p>
    <w:p w:rsidR="00A42732" w:rsidRPr="000D5157" w:rsidRDefault="00A42732" w:rsidP="001B3BED">
      <w:pPr>
        <w:ind w:firstLine="709"/>
        <w:jc w:val="both"/>
        <w:rPr>
          <w:sz w:val="24"/>
          <w:szCs w:val="24"/>
        </w:rPr>
      </w:pPr>
    </w:p>
    <w:sectPr w:rsidR="00A42732" w:rsidRPr="000D5157" w:rsidSect="0080266B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966" w:rsidRDefault="00427966" w:rsidP="00FB35B0">
      <w:pPr>
        <w:spacing w:line="240" w:lineRule="auto"/>
      </w:pPr>
      <w:r>
        <w:separator/>
      </w:r>
    </w:p>
  </w:endnote>
  <w:endnote w:type="continuationSeparator" w:id="0">
    <w:p w:rsidR="00427966" w:rsidRDefault="00427966" w:rsidP="00FB3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7667571"/>
    </w:sdtPr>
    <w:sdtContent>
      <w:p w:rsidR="00BE7ED6" w:rsidRDefault="00BE7ED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3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7ED6" w:rsidRDefault="00BE7ED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966" w:rsidRDefault="00427966" w:rsidP="00FB35B0">
      <w:pPr>
        <w:spacing w:line="240" w:lineRule="auto"/>
      </w:pPr>
      <w:r>
        <w:separator/>
      </w:r>
    </w:p>
  </w:footnote>
  <w:footnote w:type="continuationSeparator" w:id="0">
    <w:p w:rsidR="00427966" w:rsidRDefault="00427966" w:rsidP="00FB35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4DDE"/>
    <w:multiLevelType w:val="hybridMultilevel"/>
    <w:tmpl w:val="74E01338"/>
    <w:lvl w:ilvl="0" w:tplc="8FC28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102EF"/>
    <w:multiLevelType w:val="hybridMultilevel"/>
    <w:tmpl w:val="0346E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E661A"/>
    <w:multiLevelType w:val="hybridMultilevel"/>
    <w:tmpl w:val="67D61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4C6D16"/>
    <w:multiLevelType w:val="hybridMultilevel"/>
    <w:tmpl w:val="4886AE54"/>
    <w:lvl w:ilvl="0" w:tplc="7756AC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A55EF"/>
    <w:multiLevelType w:val="hybridMultilevel"/>
    <w:tmpl w:val="16563D94"/>
    <w:lvl w:ilvl="0" w:tplc="2EE21B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CD6DCB"/>
    <w:multiLevelType w:val="hybridMultilevel"/>
    <w:tmpl w:val="A1C6B810"/>
    <w:lvl w:ilvl="0" w:tplc="24CAD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87F00"/>
    <w:multiLevelType w:val="hybridMultilevel"/>
    <w:tmpl w:val="69405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5133D2"/>
    <w:multiLevelType w:val="hybridMultilevel"/>
    <w:tmpl w:val="EF4E10AA"/>
    <w:lvl w:ilvl="0" w:tplc="71149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32D8D"/>
    <w:multiLevelType w:val="hybridMultilevel"/>
    <w:tmpl w:val="1D26C5EE"/>
    <w:lvl w:ilvl="0" w:tplc="C8DC33D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D550C97"/>
    <w:multiLevelType w:val="hybridMultilevel"/>
    <w:tmpl w:val="5096E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47B1C"/>
    <w:multiLevelType w:val="hybridMultilevel"/>
    <w:tmpl w:val="58B80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014FB"/>
    <w:multiLevelType w:val="hybridMultilevel"/>
    <w:tmpl w:val="24F8A70E"/>
    <w:lvl w:ilvl="0" w:tplc="2EE21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0205A"/>
    <w:multiLevelType w:val="hybridMultilevel"/>
    <w:tmpl w:val="0518ED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94C61"/>
    <w:multiLevelType w:val="hybridMultilevel"/>
    <w:tmpl w:val="53FEA26A"/>
    <w:lvl w:ilvl="0" w:tplc="66461FC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0"/>
        <w:szCs w:val="16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F88353E"/>
    <w:multiLevelType w:val="hybridMultilevel"/>
    <w:tmpl w:val="A01CC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DE0C64"/>
    <w:multiLevelType w:val="hybridMultilevel"/>
    <w:tmpl w:val="CCAEA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EF0527"/>
    <w:multiLevelType w:val="hybridMultilevel"/>
    <w:tmpl w:val="84588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345491"/>
    <w:multiLevelType w:val="hybridMultilevel"/>
    <w:tmpl w:val="2F68128E"/>
    <w:lvl w:ilvl="0" w:tplc="0BC834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01B195B"/>
    <w:multiLevelType w:val="hybridMultilevel"/>
    <w:tmpl w:val="1040B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5C35FA"/>
    <w:multiLevelType w:val="hybridMultilevel"/>
    <w:tmpl w:val="FB2A33C8"/>
    <w:lvl w:ilvl="0" w:tplc="2EE21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16659"/>
    <w:multiLevelType w:val="multilevel"/>
    <w:tmpl w:val="8522F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462948"/>
    <w:multiLevelType w:val="hybridMultilevel"/>
    <w:tmpl w:val="18F01868"/>
    <w:lvl w:ilvl="0" w:tplc="42ECE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450FDE"/>
    <w:multiLevelType w:val="hybridMultilevel"/>
    <w:tmpl w:val="A454D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D3FF4"/>
    <w:multiLevelType w:val="hybridMultilevel"/>
    <w:tmpl w:val="5A109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10832"/>
    <w:multiLevelType w:val="hybridMultilevel"/>
    <w:tmpl w:val="7BA03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6279C6"/>
    <w:multiLevelType w:val="hybridMultilevel"/>
    <w:tmpl w:val="F1A4A31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3193D54"/>
    <w:multiLevelType w:val="hybridMultilevel"/>
    <w:tmpl w:val="FD38D2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CE4D7E"/>
    <w:multiLevelType w:val="hybridMultilevel"/>
    <w:tmpl w:val="2E3644EC"/>
    <w:lvl w:ilvl="0" w:tplc="2EE21BA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567B6844"/>
    <w:multiLevelType w:val="hybridMultilevel"/>
    <w:tmpl w:val="663EED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887289"/>
    <w:multiLevelType w:val="hybridMultilevel"/>
    <w:tmpl w:val="29E0F082"/>
    <w:lvl w:ilvl="0" w:tplc="2EE21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F3081"/>
    <w:multiLevelType w:val="hybridMultilevel"/>
    <w:tmpl w:val="80C69774"/>
    <w:lvl w:ilvl="0" w:tplc="24E6FD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19D196A"/>
    <w:multiLevelType w:val="hybridMultilevel"/>
    <w:tmpl w:val="7E26D7CC"/>
    <w:lvl w:ilvl="0" w:tplc="90B63B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61A534B7"/>
    <w:multiLevelType w:val="hybridMultilevel"/>
    <w:tmpl w:val="64AEFBF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633D6FED"/>
    <w:multiLevelType w:val="hybridMultilevel"/>
    <w:tmpl w:val="646028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E800C4"/>
    <w:multiLevelType w:val="hybridMultilevel"/>
    <w:tmpl w:val="0F8A7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DB3FE6"/>
    <w:multiLevelType w:val="hybridMultilevel"/>
    <w:tmpl w:val="3FA63F56"/>
    <w:lvl w:ilvl="0" w:tplc="A6BAD21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45E40"/>
    <w:multiLevelType w:val="hybridMultilevel"/>
    <w:tmpl w:val="F72638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E48B1"/>
    <w:multiLevelType w:val="multilevel"/>
    <w:tmpl w:val="7C50A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C171EA"/>
    <w:multiLevelType w:val="hybridMultilevel"/>
    <w:tmpl w:val="D526B042"/>
    <w:lvl w:ilvl="0" w:tplc="2EE21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42A9D"/>
    <w:multiLevelType w:val="hybridMultilevel"/>
    <w:tmpl w:val="20000F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13"/>
  </w:num>
  <w:num w:numId="5">
    <w:abstractNumId w:val="12"/>
  </w:num>
  <w:num w:numId="6">
    <w:abstractNumId w:val="7"/>
  </w:num>
  <w:num w:numId="7">
    <w:abstractNumId w:val="25"/>
  </w:num>
  <w:num w:numId="8">
    <w:abstractNumId w:val="23"/>
  </w:num>
  <w:num w:numId="9">
    <w:abstractNumId w:val="9"/>
  </w:num>
  <w:num w:numId="10">
    <w:abstractNumId w:val="34"/>
  </w:num>
  <w:num w:numId="11">
    <w:abstractNumId w:val="20"/>
  </w:num>
  <w:num w:numId="12">
    <w:abstractNumId w:val="18"/>
  </w:num>
  <w:num w:numId="13">
    <w:abstractNumId w:val="24"/>
  </w:num>
  <w:num w:numId="14">
    <w:abstractNumId w:val="2"/>
  </w:num>
  <w:num w:numId="15">
    <w:abstractNumId w:val="31"/>
  </w:num>
  <w:num w:numId="16">
    <w:abstractNumId w:val="8"/>
  </w:num>
  <w:num w:numId="17">
    <w:abstractNumId w:val="17"/>
  </w:num>
  <w:num w:numId="18">
    <w:abstractNumId w:val="16"/>
  </w:num>
  <w:num w:numId="19">
    <w:abstractNumId w:val="36"/>
  </w:num>
  <w:num w:numId="20">
    <w:abstractNumId w:val="6"/>
  </w:num>
  <w:num w:numId="21">
    <w:abstractNumId w:val="15"/>
  </w:num>
  <w:num w:numId="22">
    <w:abstractNumId w:val="30"/>
  </w:num>
  <w:num w:numId="23">
    <w:abstractNumId w:val="3"/>
  </w:num>
  <w:num w:numId="24">
    <w:abstractNumId w:val="26"/>
  </w:num>
  <w:num w:numId="25">
    <w:abstractNumId w:val="33"/>
  </w:num>
  <w:num w:numId="26">
    <w:abstractNumId w:val="28"/>
  </w:num>
  <w:num w:numId="27">
    <w:abstractNumId w:val="39"/>
  </w:num>
  <w:num w:numId="28">
    <w:abstractNumId w:val="37"/>
  </w:num>
  <w:num w:numId="29">
    <w:abstractNumId w:val="32"/>
  </w:num>
  <w:num w:numId="30">
    <w:abstractNumId w:val="1"/>
  </w:num>
  <w:num w:numId="31">
    <w:abstractNumId w:val="22"/>
  </w:num>
  <w:num w:numId="32">
    <w:abstractNumId w:val="4"/>
  </w:num>
  <w:num w:numId="33">
    <w:abstractNumId w:val="27"/>
  </w:num>
  <w:num w:numId="34">
    <w:abstractNumId w:val="21"/>
  </w:num>
  <w:num w:numId="35">
    <w:abstractNumId w:val="38"/>
  </w:num>
  <w:num w:numId="36">
    <w:abstractNumId w:val="11"/>
  </w:num>
  <w:num w:numId="37">
    <w:abstractNumId w:val="29"/>
  </w:num>
  <w:num w:numId="38">
    <w:abstractNumId w:val="10"/>
  </w:num>
  <w:num w:numId="39">
    <w:abstractNumId w:val="19"/>
  </w:num>
  <w:num w:numId="40">
    <w:abstractNumId w:val="3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4396"/>
    <w:rsid w:val="000064D7"/>
    <w:rsid w:val="00022970"/>
    <w:rsid w:val="00026056"/>
    <w:rsid w:val="000323A5"/>
    <w:rsid w:val="000332F1"/>
    <w:rsid w:val="00041226"/>
    <w:rsid w:val="00042815"/>
    <w:rsid w:val="00043B41"/>
    <w:rsid w:val="0005155B"/>
    <w:rsid w:val="000560AA"/>
    <w:rsid w:val="00057C80"/>
    <w:rsid w:val="00067FD9"/>
    <w:rsid w:val="00076E9C"/>
    <w:rsid w:val="00077F7F"/>
    <w:rsid w:val="000A6614"/>
    <w:rsid w:val="000B1090"/>
    <w:rsid w:val="000B18B7"/>
    <w:rsid w:val="000C2DBE"/>
    <w:rsid w:val="000C371F"/>
    <w:rsid w:val="000D1845"/>
    <w:rsid w:val="000D5157"/>
    <w:rsid w:val="000E67B7"/>
    <w:rsid w:val="000F0D5E"/>
    <w:rsid w:val="00114B59"/>
    <w:rsid w:val="00114D82"/>
    <w:rsid w:val="001479C5"/>
    <w:rsid w:val="001652D6"/>
    <w:rsid w:val="00182E59"/>
    <w:rsid w:val="00190E11"/>
    <w:rsid w:val="00195E86"/>
    <w:rsid w:val="00197D04"/>
    <w:rsid w:val="001B3BED"/>
    <w:rsid w:val="001C082C"/>
    <w:rsid w:val="001C1868"/>
    <w:rsid w:val="001D0688"/>
    <w:rsid w:val="001D5D35"/>
    <w:rsid w:val="001D6B6A"/>
    <w:rsid w:val="001D6BCA"/>
    <w:rsid w:val="001E6CDC"/>
    <w:rsid w:val="001F4BCE"/>
    <w:rsid w:val="001F7FF6"/>
    <w:rsid w:val="00201ED7"/>
    <w:rsid w:val="00206953"/>
    <w:rsid w:val="002242D9"/>
    <w:rsid w:val="002260EC"/>
    <w:rsid w:val="00244ADA"/>
    <w:rsid w:val="002469B6"/>
    <w:rsid w:val="00262D96"/>
    <w:rsid w:val="0026612F"/>
    <w:rsid w:val="00283416"/>
    <w:rsid w:val="00294A37"/>
    <w:rsid w:val="002A1D18"/>
    <w:rsid w:val="002C2CD6"/>
    <w:rsid w:val="002C6383"/>
    <w:rsid w:val="002E48C7"/>
    <w:rsid w:val="002E4F02"/>
    <w:rsid w:val="002F084A"/>
    <w:rsid w:val="002F4062"/>
    <w:rsid w:val="002F7C82"/>
    <w:rsid w:val="00301BEC"/>
    <w:rsid w:val="0030256F"/>
    <w:rsid w:val="00314DA3"/>
    <w:rsid w:val="00331883"/>
    <w:rsid w:val="0034425E"/>
    <w:rsid w:val="003456B7"/>
    <w:rsid w:val="00360233"/>
    <w:rsid w:val="0036693B"/>
    <w:rsid w:val="00371644"/>
    <w:rsid w:val="003876A1"/>
    <w:rsid w:val="003B39BE"/>
    <w:rsid w:val="003B7A2D"/>
    <w:rsid w:val="003D440E"/>
    <w:rsid w:val="003E54B7"/>
    <w:rsid w:val="003F29CB"/>
    <w:rsid w:val="003F7F99"/>
    <w:rsid w:val="00403C40"/>
    <w:rsid w:val="00411378"/>
    <w:rsid w:val="00427966"/>
    <w:rsid w:val="004370A4"/>
    <w:rsid w:val="00444E7C"/>
    <w:rsid w:val="00444F0E"/>
    <w:rsid w:val="004460CC"/>
    <w:rsid w:val="0045565E"/>
    <w:rsid w:val="00462C5B"/>
    <w:rsid w:val="00470D9F"/>
    <w:rsid w:val="00484A1A"/>
    <w:rsid w:val="00484F82"/>
    <w:rsid w:val="004953BA"/>
    <w:rsid w:val="004B513F"/>
    <w:rsid w:val="004E2241"/>
    <w:rsid w:val="004E573A"/>
    <w:rsid w:val="005045E6"/>
    <w:rsid w:val="00521D08"/>
    <w:rsid w:val="005424A6"/>
    <w:rsid w:val="0054308B"/>
    <w:rsid w:val="00556CC4"/>
    <w:rsid w:val="0056243E"/>
    <w:rsid w:val="00570952"/>
    <w:rsid w:val="00573FE7"/>
    <w:rsid w:val="005952F4"/>
    <w:rsid w:val="005D6380"/>
    <w:rsid w:val="005E40CF"/>
    <w:rsid w:val="005E7676"/>
    <w:rsid w:val="005F2D7D"/>
    <w:rsid w:val="005F35AD"/>
    <w:rsid w:val="0060169C"/>
    <w:rsid w:val="00603504"/>
    <w:rsid w:val="00603E38"/>
    <w:rsid w:val="0061401F"/>
    <w:rsid w:val="00614B7D"/>
    <w:rsid w:val="0062061F"/>
    <w:rsid w:val="00622F4D"/>
    <w:rsid w:val="0062699F"/>
    <w:rsid w:val="0063107A"/>
    <w:rsid w:val="00631563"/>
    <w:rsid w:val="00632E48"/>
    <w:rsid w:val="006503D2"/>
    <w:rsid w:val="0065513C"/>
    <w:rsid w:val="0066316F"/>
    <w:rsid w:val="00665F90"/>
    <w:rsid w:val="00666629"/>
    <w:rsid w:val="00666721"/>
    <w:rsid w:val="00667E91"/>
    <w:rsid w:val="006758CD"/>
    <w:rsid w:val="006867C9"/>
    <w:rsid w:val="006A0E11"/>
    <w:rsid w:val="006A524D"/>
    <w:rsid w:val="006A6A7A"/>
    <w:rsid w:val="006A711D"/>
    <w:rsid w:val="006B3361"/>
    <w:rsid w:val="006C3E48"/>
    <w:rsid w:val="006C70D6"/>
    <w:rsid w:val="006D0D33"/>
    <w:rsid w:val="006E6386"/>
    <w:rsid w:val="0071553F"/>
    <w:rsid w:val="00722F52"/>
    <w:rsid w:val="00723566"/>
    <w:rsid w:val="007261EC"/>
    <w:rsid w:val="00733DE7"/>
    <w:rsid w:val="007367FA"/>
    <w:rsid w:val="0074021F"/>
    <w:rsid w:val="00746481"/>
    <w:rsid w:val="00751FFA"/>
    <w:rsid w:val="00754722"/>
    <w:rsid w:val="00790A88"/>
    <w:rsid w:val="007A1E09"/>
    <w:rsid w:val="007A47CE"/>
    <w:rsid w:val="007A60DA"/>
    <w:rsid w:val="007C49D7"/>
    <w:rsid w:val="007E0A06"/>
    <w:rsid w:val="007E4A4D"/>
    <w:rsid w:val="007F197F"/>
    <w:rsid w:val="007F2E86"/>
    <w:rsid w:val="007F3E12"/>
    <w:rsid w:val="0080266B"/>
    <w:rsid w:val="00822774"/>
    <w:rsid w:val="00823F2B"/>
    <w:rsid w:val="00827782"/>
    <w:rsid w:val="00835855"/>
    <w:rsid w:val="00845B5A"/>
    <w:rsid w:val="00853082"/>
    <w:rsid w:val="0085319F"/>
    <w:rsid w:val="0086744C"/>
    <w:rsid w:val="00873309"/>
    <w:rsid w:val="00875D34"/>
    <w:rsid w:val="00885F29"/>
    <w:rsid w:val="008862E6"/>
    <w:rsid w:val="008910F9"/>
    <w:rsid w:val="0089416E"/>
    <w:rsid w:val="008B05F3"/>
    <w:rsid w:val="008B15CB"/>
    <w:rsid w:val="008B36D8"/>
    <w:rsid w:val="008C54F5"/>
    <w:rsid w:val="008E0C43"/>
    <w:rsid w:val="008F2663"/>
    <w:rsid w:val="008F6A78"/>
    <w:rsid w:val="008F762F"/>
    <w:rsid w:val="009034B7"/>
    <w:rsid w:val="009070DB"/>
    <w:rsid w:val="009123B9"/>
    <w:rsid w:val="00912BAC"/>
    <w:rsid w:val="0092191B"/>
    <w:rsid w:val="00925970"/>
    <w:rsid w:val="009541CB"/>
    <w:rsid w:val="009623A1"/>
    <w:rsid w:val="009674B1"/>
    <w:rsid w:val="00970E35"/>
    <w:rsid w:val="0097690F"/>
    <w:rsid w:val="00984B7F"/>
    <w:rsid w:val="009A7983"/>
    <w:rsid w:val="009B373A"/>
    <w:rsid w:val="009B722E"/>
    <w:rsid w:val="009C3088"/>
    <w:rsid w:val="009C79EA"/>
    <w:rsid w:val="009D585E"/>
    <w:rsid w:val="009D5BE3"/>
    <w:rsid w:val="009F2FB9"/>
    <w:rsid w:val="00A0234D"/>
    <w:rsid w:val="00A02DE6"/>
    <w:rsid w:val="00A31BE2"/>
    <w:rsid w:val="00A32EA0"/>
    <w:rsid w:val="00A33AF3"/>
    <w:rsid w:val="00A42732"/>
    <w:rsid w:val="00A44396"/>
    <w:rsid w:val="00A5290B"/>
    <w:rsid w:val="00A65DB5"/>
    <w:rsid w:val="00A66FFD"/>
    <w:rsid w:val="00A72AA2"/>
    <w:rsid w:val="00A934AA"/>
    <w:rsid w:val="00A94552"/>
    <w:rsid w:val="00A94DEE"/>
    <w:rsid w:val="00AA5FA4"/>
    <w:rsid w:val="00AB51AC"/>
    <w:rsid w:val="00AB53BC"/>
    <w:rsid w:val="00AB5460"/>
    <w:rsid w:val="00AE1011"/>
    <w:rsid w:val="00AE6A87"/>
    <w:rsid w:val="00B14242"/>
    <w:rsid w:val="00B152BA"/>
    <w:rsid w:val="00B20C79"/>
    <w:rsid w:val="00B21B62"/>
    <w:rsid w:val="00B32E61"/>
    <w:rsid w:val="00B42AD4"/>
    <w:rsid w:val="00B43B96"/>
    <w:rsid w:val="00B51A9E"/>
    <w:rsid w:val="00B67245"/>
    <w:rsid w:val="00B70122"/>
    <w:rsid w:val="00B71BA8"/>
    <w:rsid w:val="00B80AC8"/>
    <w:rsid w:val="00B81980"/>
    <w:rsid w:val="00B9548C"/>
    <w:rsid w:val="00BA0EDC"/>
    <w:rsid w:val="00BA6985"/>
    <w:rsid w:val="00BB16EA"/>
    <w:rsid w:val="00BB2B71"/>
    <w:rsid w:val="00BC3D42"/>
    <w:rsid w:val="00BC45AF"/>
    <w:rsid w:val="00BD4B62"/>
    <w:rsid w:val="00BE10A2"/>
    <w:rsid w:val="00BE3529"/>
    <w:rsid w:val="00BE7ED6"/>
    <w:rsid w:val="00C2045B"/>
    <w:rsid w:val="00C23F48"/>
    <w:rsid w:val="00C25A6C"/>
    <w:rsid w:val="00C35738"/>
    <w:rsid w:val="00C41E84"/>
    <w:rsid w:val="00C55061"/>
    <w:rsid w:val="00C565C8"/>
    <w:rsid w:val="00C72B75"/>
    <w:rsid w:val="00C75CB2"/>
    <w:rsid w:val="00C85BB4"/>
    <w:rsid w:val="00C920D0"/>
    <w:rsid w:val="00C95222"/>
    <w:rsid w:val="00C961F2"/>
    <w:rsid w:val="00CC6B47"/>
    <w:rsid w:val="00CD729A"/>
    <w:rsid w:val="00D0457F"/>
    <w:rsid w:val="00D24CB3"/>
    <w:rsid w:val="00D309BD"/>
    <w:rsid w:val="00D34975"/>
    <w:rsid w:val="00D764C0"/>
    <w:rsid w:val="00D81B8F"/>
    <w:rsid w:val="00DA0BBE"/>
    <w:rsid w:val="00DB7D87"/>
    <w:rsid w:val="00DC12EF"/>
    <w:rsid w:val="00DC19ED"/>
    <w:rsid w:val="00DD118C"/>
    <w:rsid w:val="00DD7309"/>
    <w:rsid w:val="00DF212C"/>
    <w:rsid w:val="00E103A2"/>
    <w:rsid w:val="00E1308A"/>
    <w:rsid w:val="00E1637E"/>
    <w:rsid w:val="00E17D4B"/>
    <w:rsid w:val="00E225F7"/>
    <w:rsid w:val="00E43646"/>
    <w:rsid w:val="00E439DB"/>
    <w:rsid w:val="00E63584"/>
    <w:rsid w:val="00E72EF4"/>
    <w:rsid w:val="00E739D8"/>
    <w:rsid w:val="00E74FF3"/>
    <w:rsid w:val="00E7728F"/>
    <w:rsid w:val="00E77D2C"/>
    <w:rsid w:val="00E90AA2"/>
    <w:rsid w:val="00E92CC2"/>
    <w:rsid w:val="00E96AE1"/>
    <w:rsid w:val="00EA038E"/>
    <w:rsid w:val="00EA07A7"/>
    <w:rsid w:val="00EA1DC2"/>
    <w:rsid w:val="00EA1F0C"/>
    <w:rsid w:val="00EA3E0F"/>
    <w:rsid w:val="00EA506F"/>
    <w:rsid w:val="00EF6500"/>
    <w:rsid w:val="00F0012B"/>
    <w:rsid w:val="00F02645"/>
    <w:rsid w:val="00F21F83"/>
    <w:rsid w:val="00F2633B"/>
    <w:rsid w:val="00F318EC"/>
    <w:rsid w:val="00F343A0"/>
    <w:rsid w:val="00F42F48"/>
    <w:rsid w:val="00F66A1F"/>
    <w:rsid w:val="00F72677"/>
    <w:rsid w:val="00F81197"/>
    <w:rsid w:val="00F84627"/>
    <w:rsid w:val="00FA7DF9"/>
    <w:rsid w:val="00FB35B0"/>
    <w:rsid w:val="00FB68F7"/>
    <w:rsid w:val="00FE4A0F"/>
    <w:rsid w:val="00FF0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2E7A3C"/>
  <w15:docId w15:val="{30939F21-90D3-4FFB-9EEE-977824F2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B5A"/>
    <w:pPr>
      <w:spacing w:line="276" w:lineRule="auto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qFormat/>
    <w:rsid w:val="006C3E48"/>
    <w:pPr>
      <w:keepNext/>
      <w:spacing w:line="240" w:lineRule="auto"/>
      <w:outlineLvl w:val="0"/>
    </w:pPr>
    <w:rPr>
      <w:rFonts w:eastAsia="Times New Roman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42732"/>
    <w:pPr>
      <w:keepNext/>
      <w:spacing w:before="240" w:after="60" w:line="240" w:lineRule="auto"/>
      <w:outlineLvl w:val="3"/>
    </w:pPr>
    <w:rPr>
      <w:rFonts w:eastAsia="Times New Roman"/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970"/>
    <w:rPr>
      <w:sz w:val="22"/>
      <w:szCs w:val="22"/>
    </w:rPr>
  </w:style>
  <w:style w:type="character" w:styleId="a4">
    <w:name w:val="Hyperlink"/>
    <w:basedOn w:val="a0"/>
    <w:unhideWhenUsed/>
    <w:rsid w:val="00B7012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70122"/>
    <w:pPr>
      <w:ind w:left="720"/>
      <w:contextualSpacing/>
    </w:pPr>
  </w:style>
  <w:style w:type="table" w:styleId="a6">
    <w:name w:val="Table Grid"/>
    <w:basedOn w:val="a1"/>
    <w:uiPriority w:val="59"/>
    <w:rsid w:val="00E10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3F29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603E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rsid w:val="00BE3529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BE3529"/>
    <w:rPr>
      <w:rFonts w:ascii="Times New Roman" w:eastAsia="Times New Roman" w:hAnsi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3F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3F48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uiPriority w:val="99"/>
    <w:unhideWhenUsed/>
    <w:rsid w:val="006503D2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6503D2"/>
    <w:rPr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6503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503D2"/>
    <w:rPr>
      <w:sz w:val="16"/>
      <w:szCs w:val="16"/>
    </w:rPr>
  </w:style>
  <w:style w:type="paragraph" w:styleId="22">
    <w:name w:val="Body Text Indent 2"/>
    <w:basedOn w:val="a"/>
    <w:link w:val="23"/>
    <w:uiPriority w:val="99"/>
    <w:semiHidden/>
    <w:unhideWhenUsed/>
    <w:rsid w:val="006503D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503D2"/>
    <w:rPr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6503D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503D2"/>
    <w:rPr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B35B0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B35B0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FB35B0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B35B0"/>
    <w:rPr>
      <w:sz w:val="22"/>
      <w:szCs w:val="22"/>
    </w:rPr>
  </w:style>
  <w:style w:type="character" w:styleId="af">
    <w:name w:val="Placeholder Text"/>
    <w:basedOn w:val="a0"/>
    <w:uiPriority w:val="99"/>
    <w:semiHidden/>
    <w:rsid w:val="007F3E12"/>
    <w:rPr>
      <w:color w:val="808080"/>
    </w:rPr>
  </w:style>
  <w:style w:type="paragraph" w:customStyle="1" w:styleId="310">
    <w:name w:val="Основной текст с отступом 31"/>
    <w:basedOn w:val="a"/>
    <w:rsid w:val="0071553F"/>
    <w:pPr>
      <w:suppressAutoHyphens/>
      <w:spacing w:line="240" w:lineRule="auto"/>
      <w:ind w:firstLine="708"/>
      <w:jc w:val="center"/>
    </w:pPr>
    <w:rPr>
      <w:rFonts w:eastAsia="Times New Roman"/>
      <w:szCs w:val="20"/>
      <w:lang w:val="en-US" w:eastAsia="ar-SA"/>
    </w:rPr>
  </w:style>
  <w:style w:type="character" w:customStyle="1" w:styleId="10">
    <w:name w:val="Заголовок 1 Знак"/>
    <w:basedOn w:val="a0"/>
    <w:link w:val="1"/>
    <w:rsid w:val="006C3E48"/>
    <w:rPr>
      <w:rFonts w:ascii="Times New Roman" w:eastAsia="Times New Roman" w:hAnsi="Times New Roman"/>
      <w:sz w:val="28"/>
      <w:szCs w:val="24"/>
      <w:lang w:eastAsia="ru-RU"/>
    </w:rPr>
  </w:style>
  <w:style w:type="paragraph" w:styleId="af0">
    <w:name w:val="Normal (Web)"/>
    <w:basedOn w:val="a"/>
    <w:rsid w:val="006C3E4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3E48"/>
    <w:rPr>
      <w:rFonts w:cs="Times New Roman"/>
    </w:rPr>
  </w:style>
  <w:style w:type="paragraph" w:customStyle="1" w:styleId="Default">
    <w:name w:val="Default"/>
    <w:rsid w:val="001C08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CM3">
    <w:name w:val="CM3"/>
    <w:basedOn w:val="Default"/>
    <w:next w:val="Default"/>
    <w:uiPriority w:val="99"/>
    <w:rsid w:val="001C082C"/>
    <w:pPr>
      <w:spacing w:line="416" w:lineRule="atLeast"/>
    </w:pPr>
    <w:rPr>
      <w:color w:val="auto"/>
    </w:rPr>
  </w:style>
  <w:style w:type="character" w:customStyle="1" w:styleId="40">
    <w:name w:val="Заголовок 4 Знак"/>
    <w:basedOn w:val="a0"/>
    <w:link w:val="4"/>
    <w:rsid w:val="00A42732"/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st">
    <w:name w:val="st"/>
    <w:basedOn w:val="a0"/>
    <w:rsid w:val="00A42732"/>
  </w:style>
  <w:style w:type="character" w:styleId="af1">
    <w:name w:val="Emphasis"/>
    <w:basedOn w:val="a0"/>
    <w:uiPriority w:val="20"/>
    <w:qFormat/>
    <w:rsid w:val="00A42732"/>
    <w:rPr>
      <w:i/>
      <w:iCs/>
    </w:rPr>
  </w:style>
  <w:style w:type="paragraph" w:customStyle="1" w:styleId="Style3">
    <w:name w:val="Style3"/>
    <w:basedOn w:val="a"/>
    <w:rsid w:val="003876A1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3876A1"/>
    <w:pPr>
      <w:widowControl w:val="0"/>
      <w:autoSpaceDE w:val="0"/>
      <w:autoSpaceDN w:val="0"/>
      <w:adjustRightInd w:val="0"/>
      <w:spacing w:line="326" w:lineRule="exact"/>
      <w:ind w:firstLine="730"/>
    </w:pPr>
    <w:rPr>
      <w:rFonts w:eastAsia="Times New Roman"/>
      <w:sz w:val="24"/>
      <w:szCs w:val="24"/>
      <w:lang w:eastAsia="ru-RU"/>
    </w:rPr>
  </w:style>
  <w:style w:type="character" w:customStyle="1" w:styleId="FontStyle42">
    <w:name w:val="Font Style42"/>
    <w:basedOn w:val="a0"/>
    <w:rsid w:val="003876A1"/>
    <w:rPr>
      <w:rFonts w:ascii="Times New Roman" w:hAnsi="Times New Roman" w:cs="Times New Roman"/>
      <w:b/>
      <w:bCs/>
      <w:sz w:val="26"/>
      <w:szCs w:val="26"/>
    </w:rPr>
  </w:style>
  <w:style w:type="paragraph" w:customStyle="1" w:styleId="af2">
    <w:name w:val="список с точками"/>
    <w:basedOn w:val="a"/>
    <w:rsid w:val="003876A1"/>
    <w:pPr>
      <w:spacing w:line="312" w:lineRule="auto"/>
      <w:jc w:val="both"/>
    </w:pPr>
    <w:rPr>
      <w:rFonts w:eastAsia="Times New Roman"/>
      <w:sz w:val="24"/>
      <w:szCs w:val="24"/>
      <w:lang w:eastAsia="ru-RU"/>
    </w:rPr>
  </w:style>
  <w:style w:type="paragraph" w:customStyle="1" w:styleId="af3">
    <w:name w:val="Абзац"/>
    <w:basedOn w:val="a"/>
    <w:rsid w:val="00BB16EA"/>
    <w:pPr>
      <w:spacing w:line="312" w:lineRule="auto"/>
      <w:ind w:firstLine="567"/>
      <w:jc w:val="both"/>
    </w:pPr>
    <w:rPr>
      <w:rFonts w:eastAsia="Times New Roman"/>
      <w:spacing w:val="-4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y.bs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umanities.edu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ct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.edu.ru/default.a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2FDD4-A720-42DA-B773-F4D4863C5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11</Pages>
  <Words>2922</Words>
  <Characters>16658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Marina KORENEVA</cp:lastModifiedBy>
  <cp:revision>146</cp:revision>
  <dcterms:created xsi:type="dcterms:W3CDTF">2016-02-14T04:00:00Z</dcterms:created>
  <dcterms:modified xsi:type="dcterms:W3CDTF">2020-05-04T07:29:00Z</dcterms:modified>
</cp:coreProperties>
</file>