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84" w:rsidRPr="00C707CF" w:rsidRDefault="00EF1084" w:rsidP="00C707CF">
      <w:pPr>
        <w:spacing w:after="0" w:line="240" w:lineRule="auto"/>
        <w:textAlignment w:val="top"/>
        <w:outlineLvl w:val="0"/>
        <w:rPr>
          <w:rFonts w:ascii="Arial Narrow" w:hAnsi="Arial Narrow" w:cs="Arial"/>
          <w:b/>
          <w:bCs/>
          <w:color w:val="333333"/>
          <w:kern w:val="36"/>
          <w:sz w:val="48"/>
          <w:szCs w:val="48"/>
          <w:lang w:eastAsia="ru-RU"/>
        </w:rPr>
      </w:pPr>
      <w:r w:rsidRPr="00C707CF">
        <w:rPr>
          <w:rFonts w:ascii="Arial Narrow" w:hAnsi="Arial Narrow" w:cs="Arial"/>
          <w:b/>
          <w:bCs/>
          <w:color w:val="333333"/>
          <w:kern w:val="36"/>
          <w:sz w:val="48"/>
          <w:szCs w:val="48"/>
          <w:bdr w:val="none" w:sz="0" w:space="0" w:color="auto" w:frame="1"/>
          <w:lang w:eastAsia="ru-RU"/>
        </w:rPr>
        <w:t>Менеджер прямых продаж (карта Халва)</w:t>
      </w:r>
    </w:p>
    <w:p w:rsidR="00EF1084" w:rsidRPr="00C707CF" w:rsidRDefault="00EF1084" w:rsidP="00C707CF">
      <w:pPr>
        <w:spacing w:after="0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 Narrow" w:hAnsi="Arial Narrow" w:cs="Arial"/>
          <w:color w:val="333333"/>
          <w:sz w:val="36"/>
          <w:szCs w:val="36"/>
          <w:bdr w:val="none" w:sz="0" w:space="0" w:color="auto" w:frame="1"/>
          <w:lang w:eastAsia="ru-RU"/>
        </w:rPr>
        <w:t>от 75 000 руб. до вычета налогов</w:t>
      </w:r>
    </w:p>
    <w:p w:rsidR="00EF1084" w:rsidRPr="00C707CF" w:rsidRDefault="00EF1084" w:rsidP="00C707CF">
      <w:pPr>
        <w:spacing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6932E4">
        <w:rPr>
          <w:rFonts w:ascii="Arial" w:hAnsi="Arial" w:cs="Arial"/>
          <w:noProof/>
          <w:color w:val="333333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https://hhcdn.ru/ichameleon/161834.jpg" style="width:462pt;height:259.5pt;visibility:visible">
            <v:imagedata r:id="rId5" o:title=""/>
          </v:shape>
        </w:pict>
      </w:r>
    </w:p>
    <w:p w:rsidR="00EF1084" w:rsidRPr="00C707CF" w:rsidRDefault="00EF1084" w:rsidP="00C707CF">
      <w:pPr>
        <w:spacing w:after="0" w:line="240" w:lineRule="atLeast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EF1084" w:rsidRPr="00C707CF" w:rsidRDefault="00EF1084" w:rsidP="00C707CF">
      <w:pPr>
        <w:spacing w:beforeAutospacing="1" w:after="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003791"/>
          <w:sz w:val="33"/>
          <w:szCs w:val="33"/>
          <w:bdr w:val="none" w:sz="0" w:space="0" w:color="auto" w:frame="1"/>
          <w:lang w:eastAsia="ru-RU"/>
        </w:rPr>
        <w:t>Обязанности:</w:t>
      </w:r>
    </w:p>
    <w:p w:rsidR="00EF1084" w:rsidRPr="00C707CF" w:rsidRDefault="00EF1084" w:rsidP="00C707CF">
      <w:pPr>
        <w:numPr>
          <w:ilvl w:val="0"/>
          <w:numId w:val="1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Продвижение карты рассрочки "Халва";</w:t>
      </w:r>
    </w:p>
    <w:p w:rsidR="00EF1084" w:rsidRPr="00C707CF" w:rsidRDefault="00EF1084" w:rsidP="00C707CF">
      <w:pPr>
        <w:numPr>
          <w:ilvl w:val="0"/>
          <w:numId w:val="1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Переговоры с руководителями организаций;</w:t>
      </w:r>
    </w:p>
    <w:p w:rsidR="00EF1084" w:rsidRPr="00C707CF" w:rsidRDefault="00EF1084" w:rsidP="00C707CF">
      <w:pPr>
        <w:numPr>
          <w:ilvl w:val="0"/>
          <w:numId w:val="1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Выезды в организации;</w:t>
      </w:r>
    </w:p>
    <w:p w:rsidR="00EF1084" w:rsidRPr="00C707CF" w:rsidRDefault="00EF1084" w:rsidP="00C707CF">
      <w:pPr>
        <w:numPr>
          <w:ilvl w:val="0"/>
          <w:numId w:val="1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Выступления перед аудиторией.</w:t>
      </w:r>
    </w:p>
    <w:p w:rsidR="00EF1084" w:rsidRPr="00C707CF" w:rsidRDefault="00EF1084" w:rsidP="00C707CF">
      <w:pPr>
        <w:spacing w:after="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003791"/>
          <w:sz w:val="33"/>
          <w:szCs w:val="33"/>
          <w:bdr w:val="none" w:sz="0" w:space="0" w:color="auto" w:frame="1"/>
          <w:lang w:eastAsia="ru-RU"/>
        </w:rPr>
        <w:t>Требования:</w:t>
      </w:r>
    </w:p>
    <w:p w:rsidR="00EF1084" w:rsidRPr="00C707CF" w:rsidRDefault="00EF1084" w:rsidP="00C707CF">
      <w:pPr>
        <w:numPr>
          <w:ilvl w:val="0"/>
          <w:numId w:val="2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Проактивность;</w:t>
      </w:r>
    </w:p>
    <w:p w:rsidR="00EF1084" w:rsidRPr="00C707CF" w:rsidRDefault="00EF1084" w:rsidP="00C707CF">
      <w:pPr>
        <w:numPr>
          <w:ilvl w:val="0"/>
          <w:numId w:val="2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Желание много зарабатывать;</w:t>
      </w:r>
    </w:p>
    <w:p w:rsidR="00EF1084" w:rsidRPr="00C707CF" w:rsidRDefault="00EF1084" w:rsidP="00C707CF">
      <w:pPr>
        <w:numPr>
          <w:ilvl w:val="0"/>
          <w:numId w:val="2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Приветствуется опыт в продажах.</w:t>
      </w:r>
    </w:p>
    <w:p w:rsidR="00EF1084" w:rsidRPr="00C707CF" w:rsidRDefault="00EF1084" w:rsidP="00C707CF">
      <w:pPr>
        <w:spacing w:after="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003791"/>
          <w:sz w:val="33"/>
          <w:szCs w:val="33"/>
          <w:bdr w:val="none" w:sz="0" w:space="0" w:color="auto" w:frame="1"/>
          <w:lang w:eastAsia="ru-RU"/>
        </w:rPr>
        <w:t>Условия:</w:t>
      </w:r>
    </w:p>
    <w:p w:rsidR="00EF1084" w:rsidRPr="00C707CF" w:rsidRDefault="00EF1084" w:rsidP="00C707CF">
      <w:pPr>
        <w:numPr>
          <w:ilvl w:val="0"/>
          <w:numId w:val="3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Работа в крупнейшем федеральном банке России;</w:t>
      </w:r>
    </w:p>
    <w:p w:rsidR="00EF1084" w:rsidRPr="00C707CF" w:rsidRDefault="00EF1084" w:rsidP="00C707CF">
      <w:pPr>
        <w:numPr>
          <w:ilvl w:val="0"/>
          <w:numId w:val="3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Официальное трудоустройство по ТК РФ;</w:t>
      </w:r>
    </w:p>
    <w:p w:rsidR="00EF1084" w:rsidRPr="00C707CF" w:rsidRDefault="00EF1084" w:rsidP="00C707CF">
      <w:pPr>
        <w:numPr>
          <w:ilvl w:val="0"/>
          <w:numId w:val="3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Фиксированный оклад;</w:t>
      </w:r>
    </w:p>
    <w:p w:rsidR="00EF1084" w:rsidRPr="00C707CF" w:rsidRDefault="00EF1084" w:rsidP="00C707CF">
      <w:pPr>
        <w:numPr>
          <w:ilvl w:val="0"/>
          <w:numId w:val="3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Ежемесячная неограниченная премия;</w:t>
      </w:r>
    </w:p>
    <w:p w:rsidR="00EF1084" w:rsidRPr="00C707CF" w:rsidRDefault="00EF1084" w:rsidP="00C707CF">
      <w:pPr>
        <w:numPr>
          <w:ilvl w:val="0"/>
          <w:numId w:val="3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Карьерный рост каждые 6 мес.;</w:t>
      </w:r>
    </w:p>
    <w:p w:rsidR="00EF1084" w:rsidRPr="00C707CF" w:rsidRDefault="00EF1084" w:rsidP="00C707CF">
      <w:pPr>
        <w:numPr>
          <w:ilvl w:val="0"/>
          <w:numId w:val="3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График работы 5/2 с 09:00 до 18:00 ч.;</w:t>
      </w:r>
    </w:p>
    <w:p w:rsidR="00EF1084" w:rsidRPr="00C707CF" w:rsidRDefault="00EF1084" w:rsidP="00C707CF">
      <w:pPr>
        <w:numPr>
          <w:ilvl w:val="0"/>
          <w:numId w:val="3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Корпоративная мобильная связь;</w:t>
      </w:r>
    </w:p>
    <w:p w:rsidR="00EF1084" w:rsidRPr="00C707CF" w:rsidRDefault="00EF1084" w:rsidP="00C707CF">
      <w:pPr>
        <w:numPr>
          <w:ilvl w:val="0"/>
          <w:numId w:val="3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Компенсация ГСМ;</w:t>
      </w:r>
    </w:p>
    <w:p w:rsidR="00EF1084" w:rsidRPr="00C707CF" w:rsidRDefault="00EF1084" w:rsidP="00C707CF">
      <w:pPr>
        <w:numPr>
          <w:ilvl w:val="0"/>
          <w:numId w:val="3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Уникальный соц. пакет сотрудника (ДМС, фитнес, обучение и мн. другое);</w:t>
      </w:r>
    </w:p>
    <w:p w:rsidR="00EF1084" w:rsidRPr="00C707CF" w:rsidRDefault="00EF1084" w:rsidP="00C707CF">
      <w:pPr>
        <w:numPr>
          <w:ilvl w:val="0"/>
          <w:numId w:val="3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Участие в корпоративных мероприятиях.</w:t>
      </w:r>
    </w:p>
    <w:p w:rsidR="00EF1084" w:rsidRPr="00C707CF" w:rsidRDefault="00EF1084" w:rsidP="00C707CF">
      <w:pPr>
        <w:spacing w:line="240" w:lineRule="atLeast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EF1084" w:rsidRPr="00C707CF" w:rsidRDefault="00EF1084" w:rsidP="00C707CF">
      <w:pPr>
        <w:spacing w:after="0" w:line="240" w:lineRule="auto"/>
        <w:textAlignment w:val="top"/>
        <w:outlineLvl w:val="0"/>
        <w:rPr>
          <w:rFonts w:ascii="Arial Narrow" w:hAnsi="Arial Narrow" w:cs="Arial"/>
          <w:b/>
          <w:bCs/>
          <w:color w:val="333333"/>
          <w:kern w:val="36"/>
          <w:sz w:val="48"/>
          <w:szCs w:val="48"/>
          <w:lang w:eastAsia="ru-RU"/>
        </w:rPr>
      </w:pPr>
      <w:r w:rsidRPr="00C707CF">
        <w:rPr>
          <w:rFonts w:ascii="Arial Narrow" w:hAnsi="Arial Narrow" w:cs="Arial"/>
          <w:b/>
          <w:bCs/>
          <w:color w:val="333333"/>
          <w:kern w:val="36"/>
          <w:sz w:val="48"/>
          <w:szCs w:val="48"/>
          <w:bdr w:val="none" w:sz="0" w:space="0" w:color="auto" w:frame="1"/>
          <w:lang w:eastAsia="ru-RU"/>
        </w:rPr>
        <w:t>Начинающий специалист в банк (Карта Халва) на территории ТЦ</w:t>
      </w:r>
    </w:p>
    <w:p w:rsidR="00EF1084" w:rsidRPr="00C707CF" w:rsidRDefault="00EF1084" w:rsidP="00C707CF">
      <w:pPr>
        <w:spacing w:after="0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  <w:r w:rsidRPr="006932E4">
        <w:rPr>
          <w:rFonts w:ascii="Arial" w:hAnsi="Arial" w:cs="Arial"/>
          <w:noProof/>
          <w:color w:val="333333"/>
          <w:sz w:val="21"/>
          <w:szCs w:val="21"/>
          <w:lang w:eastAsia="ru-RU"/>
        </w:rPr>
        <w:pict>
          <v:shape id="Рисунок 5" o:spid="_x0000_i1026" type="#_x0000_t75" alt="https://hhcdn.ru/ichameleon/161834.jpg" style="width:462pt;height:259.5pt;visibility:visible">
            <v:imagedata r:id="rId5" o:title=""/>
          </v:shape>
        </w:pict>
      </w:r>
      <w:r w:rsidRPr="00C707CF">
        <w:rPr>
          <w:rFonts w:ascii="Arial Narrow" w:hAnsi="Arial Narrow" w:cs="Arial"/>
          <w:color w:val="333333"/>
          <w:sz w:val="36"/>
          <w:szCs w:val="36"/>
          <w:bdr w:val="none" w:sz="0" w:space="0" w:color="auto" w:frame="1"/>
          <w:lang w:eastAsia="ru-RU"/>
        </w:rPr>
        <w:t>от 50 000 руб. на руки</w:t>
      </w:r>
    </w:p>
    <w:p w:rsidR="00EF1084" w:rsidRPr="00C707CF" w:rsidRDefault="00EF1084" w:rsidP="00C707CF">
      <w:pPr>
        <w:spacing w:after="0" w:line="240" w:lineRule="atLeast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EF1084" w:rsidRPr="00C707CF" w:rsidRDefault="00EF1084" w:rsidP="00C707CF">
      <w:pPr>
        <w:spacing w:after="0" w:line="240" w:lineRule="atLeast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003791"/>
          <w:sz w:val="33"/>
          <w:szCs w:val="33"/>
          <w:bdr w:val="none" w:sz="0" w:space="0" w:color="auto" w:frame="1"/>
          <w:lang w:eastAsia="ru-RU"/>
        </w:rPr>
        <w:t>Обязанности:</w:t>
      </w:r>
    </w:p>
    <w:p w:rsidR="00EF1084" w:rsidRPr="00C707CF" w:rsidRDefault="00EF1084" w:rsidP="00C707CF">
      <w:pPr>
        <w:numPr>
          <w:ilvl w:val="0"/>
          <w:numId w:val="4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Поиск и активное привлечение клиентов Торгового центра на оформление карты</w:t>
      </w:r>
    </w:p>
    <w:p w:rsidR="00EF1084" w:rsidRPr="00C707CF" w:rsidRDefault="00EF1084" w:rsidP="00C707CF">
      <w:pPr>
        <w:numPr>
          <w:ilvl w:val="0"/>
          <w:numId w:val="4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Формирование потребности</w:t>
      </w:r>
    </w:p>
    <w:p w:rsidR="00EF1084" w:rsidRPr="00C707CF" w:rsidRDefault="00EF1084" w:rsidP="00C707CF">
      <w:pPr>
        <w:numPr>
          <w:ilvl w:val="0"/>
          <w:numId w:val="4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Работа с возражениями</w:t>
      </w:r>
    </w:p>
    <w:p w:rsidR="00EF1084" w:rsidRPr="00C707CF" w:rsidRDefault="00EF1084" w:rsidP="00C707CF">
      <w:pPr>
        <w:numPr>
          <w:ilvl w:val="0"/>
          <w:numId w:val="4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Оформление сделки</w:t>
      </w:r>
    </w:p>
    <w:p w:rsidR="00EF1084" w:rsidRPr="00C707CF" w:rsidRDefault="00EF1084" w:rsidP="00C707CF">
      <w:pPr>
        <w:numPr>
          <w:ilvl w:val="0"/>
          <w:numId w:val="4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Постсопровождение клиентов</w:t>
      </w:r>
    </w:p>
    <w:p w:rsidR="00EF1084" w:rsidRPr="00C707CF" w:rsidRDefault="00EF1084" w:rsidP="00C707CF">
      <w:pPr>
        <w:numPr>
          <w:ilvl w:val="0"/>
          <w:numId w:val="4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Выполнение поставленных KPI</w:t>
      </w:r>
    </w:p>
    <w:p w:rsidR="00EF1084" w:rsidRPr="00C707CF" w:rsidRDefault="00EF1084" w:rsidP="00C707CF">
      <w:pPr>
        <w:spacing w:after="0" w:line="240" w:lineRule="atLeast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003791"/>
          <w:sz w:val="33"/>
          <w:szCs w:val="33"/>
          <w:bdr w:val="none" w:sz="0" w:space="0" w:color="auto" w:frame="1"/>
          <w:lang w:eastAsia="ru-RU"/>
        </w:rPr>
        <w:t>Требования:</w:t>
      </w:r>
    </w:p>
    <w:p w:rsidR="00EF1084" w:rsidRPr="00C707CF" w:rsidRDefault="00EF1084" w:rsidP="00C707CF">
      <w:pPr>
        <w:numPr>
          <w:ilvl w:val="0"/>
          <w:numId w:val="5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Опыт работы в банке не обязателен!</w:t>
      </w:r>
    </w:p>
    <w:p w:rsidR="00EF1084" w:rsidRPr="00C707CF" w:rsidRDefault="00EF1084" w:rsidP="00C707CF">
      <w:pPr>
        <w:numPr>
          <w:ilvl w:val="0"/>
          <w:numId w:val="5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Желание зарабатывать</w:t>
      </w:r>
    </w:p>
    <w:p w:rsidR="00EF1084" w:rsidRPr="00C707CF" w:rsidRDefault="00EF1084" w:rsidP="00C707CF">
      <w:pPr>
        <w:numPr>
          <w:ilvl w:val="0"/>
          <w:numId w:val="5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Навыки активных продаж</w:t>
      </w:r>
    </w:p>
    <w:p w:rsidR="00EF1084" w:rsidRPr="00C707CF" w:rsidRDefault="00EF1084" w:rsidP="00C707CF">
      <w:pPr>
        <w:numPr>
          <w:ilvl w:val="0"/>
          <w:numId w:val="5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Активная жизненная позиция</w:t>
      </w:r>
    </w:p>
    <w:p w:rsidR="00EF1084" w:rsidRPr="00C707CF" w:rsidRDefault="00EF1084" w:rsidP="00C707CF">
      <w:pPr>
        <w:numPr>
          <w:ilvl w:val="0"/>
          <w:numId w:val="5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Стрессоустойчивость</w:t>
      </w:r>
    </w:p>
    <w:p w:rsidR="00EF1084" w:rsidRPr="00C707CF" w:rsidRDefault="00EF1084" w:rsidP="00C707CF">
      <w:pPr>
        <w:spacing w:after="0" w:line="240" w:lineRule="atLeast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003791"/>
          <w:sz w:val="33"/>
          <w:szCs w:val="33"/>
          <w:bdr w:val="none" w:sz="0" w:space="0" w:color="auto" w:frame="1"/>
          <w:lang w:eastAsia="ru-RU"/>
        </w:rPr>
        <w:t>Условия:</w:t>
      </w:r>
    </w:p>
    <w:p w:rsidR="00EF1084" w:rsidRPr="00C707CF" w:rsidRDefault="00EF1084" w:rsidP="00C707CF">
      <w:pPr>
        <w:numPr>
          <w:ilvl w:val="0"/>
          <w:numId w:val="6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График работы 5/2 выходные плавающие</w:t>
      </w:r>
    </w:p>
    <w:p w:rsidR="00EF1084" w:rsidRPr="00C707CF" w:rsidRDefault="00EF1084" w:rsidP="00C707CF">
      <w:pPr>
        <w:numPr>
          <w:ilvl w:val="0"/>
          <w:numId w:val="6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Полис ДМС</w:t>
      </w:r>
    </w:p>
    <w:p w:rsidR="00EF1084" w:rsidRPr="00C707CF" w:rsidRDefault="00EF1084" w:rsidP="00C707CF">
      <w:pPr>
        <w:numPr>
          <w:ilvl w:val="0"/>
          <w:numId w:val="6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Компенсация спорт</w:t>
      </w:r>
    </w:p>
    <w:p w:rsidR="00EF1084" w:rsidRPr="00C707CF" w:rsidRDefault="00EF1084" w:rsidP="00C707CF">
      <w:pPr>
        <w:numPr>
          <w:ilvl w:val="0"/>
          <w:numId w:val="6"/>
        </w:numPr>
        <w:spacing w:after="120"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Корпоративные бонусы сотрудникам</w:t>
      </w:r>
    </w:p>
    <w:p w:rsidR="00EF1084" w:rsidRPr="00C707CF" w:rsidRDefault="00EF1084" w:rsidP="00C707CF">
      <w:pPr>
        <w:numPr>
          <w:ilvl w:val="0"/>
          <w:numId w:val="6"/>
        </w:numPr>
        <w:spacing w:line="240" w:lineRule="atLeast"/>
        <w:ind w:left="450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Официальное трудоустройство</w:t>
      </w:r>
    </w:p>
    <w:p w:rsidR="00EF1084" w:rsidRDefault="00EF1084"/>
    <w:p w:rsidR="00EF1084" w:rsidRPr="00C707CF" w:rsidRDefault="00EF1084" w:rsidP="00C707CF">
      <w:pPr>
        <w:spacing w:after="0" w:line="240" w:lineRule="auto"/>
        <w:textAlignment w:val="top"/>
        <w:outlineLvl w:val="0"/>
        <w:rPr>
          <w:rFonts w:ascii="Arial Narrow" w:hAnsi="Arial Narrow" w:cs="Arial"/>
          <w:b/>
          <w:bCs/>
          <w:color w:val="333333"/>
          <w:kern w:val="36"/>
          <w:sz w:val="48"/>
          <w:szCs w:val="48"/>
          <w:lang w:eastAsia="ru-RU"/>
        </w:rPr>
      </w:pPr>
      <w:r w:rsidRPr="00C707CF">
        <w:rPr>
          <w:rFonts w:ascii="Arial Narrow" w:hAnsi="Arial Narrow" w:cs="Arial"/>
          <w:b/>
          <w:bCs/>
          <w:color w:val="333333"/>
          <w:kern w:val="36"/>
          <w:sz w:val="48"/>
          <w:szCs w:val="48"/>
          <w:bdr w:val="none" w:sz="0" w:space="0" w:color="auto" w:frame="1"/>
          <w:lang w:eastAsia="ru-RU"/>
        </w:rPr>
        <w:t>Кредитный менеджер в отделение банка</w:t>
      </w:r>
    </w:p>
    <w:p w:rsidR="00EF1084" w:rsidRPr="00C707CF" w:rsidRDefault="00EF1084" w:rsidP="00C707CF">
      <w:pPr>
        <w:spacing w:after="0" w:line="240" w:lineRule="atLeast"/>
        <w:rPr>
          <w:rFonts w:ascii="Arial" w:hAnsi="Arial" w:cs="Arial"/>
          <w:color w:val="333333"/>
          <w:sz w:val="21"/>
          <w:szCs w:val="21"/>
          <w:lang w:eastAsia="ru-RU"/>
        </w:rPr>
      </w:pPr>
      <w:r w:rsidRPr="006932E4">
        <w:rPr>
          <w:rFonts w:ascii="Arial" w:hAnsi="Arial" w:cs="Arial"/>
          <w:noProof/>
          <w:color w:val="333333"/>
          <w:sz w:val="21"/>
          <w:szCs w:val="21"/>
          <w:lang w:eastAsia="ru-RU"/>
        </w:rPr>
        <w:pict>
          <v:shape id="Рисунок 7" o:spid="_x0000_i1027" type="#_x0000_t75" alt="https://hhcdn.ru/ichameleon/161834.jpg" style="width:492.75pt;height:333pt;visibility:visible">
            <v:imagedata r:id="rId5" o:title=""/>
          </v:shape>
        </w:pict>
      </w:r>
    </w:p>
    <w:p w:rsidR="00EF1084" w:rsidRPr="00C707CF" w:rsidRDefault="00EF1084" w:rsidP="00C707CF">
      <w:pPr>
        <w:spacing w:beforeAutospacing="1" w:after="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ПАО </w:t>
      </w:r>
      <w:r w:rsidRPr="00C707CF">
        <w:rPr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BF1BD"/>
          <w:lang w:eastAsia="ru-RU"/>
        </w:rPr>
        <w:t>Совкомбанк</w:t>
      </w: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 сегодня – это самый динамично развивающийся банк, который входит в список крупных банков страны. В нашей команде работают профессионалы, которые постоянно стремятся к собственному развитию и увеличению своего дохода.</w:t>
      </w:r>
    </w:p>
    <w:p w:rsidR="00EF1084" w:rsidRPr="00C707CF" w:rsidRDefault="00EF1084" w:rsidP="00C707CF">
      <w:pPr>
        <w:spacing w:after="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003791"/>
          <w:sz w:val="33"/>
          <w:szCs w:val="33"/>
          <w:bdr w:val="none" w:sz="0" w:space="0" w:color="auto" w:frame="1"/>
          <w:lang w:eastAsia="ru-RU"/>
        </w:rPr>
        <w:t>Обязанности</w:t>
      </w: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: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- активный поиск новых клиентов: звонки, проведение промо-акций и др.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- консультирование входящих клиентов по продуктам и услугам банка: кредиты, вклады, страхование, НПФ, переводы и др.</w:t>
      </w:r>
    </w:p>
    <w:p w:rsidR="00EF1084" w:rsidRPr="00C707CF" w:rsidRDefault="00EF1084" w:rsidP="00C707CF">
      <w:pPr>
        <w:spacing w:after="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003791"/>
          <w:sz w:val="33"/>
          <w:szCs w:val="33"/>
          <w:bdr w:val="none" w:sz="0" w:space="0" w:color="auto" w:frame="1"/>
          <w:lang w:eastAsia="ru-RU"/>
        </w:rPr>
        <w:t>Плюсы нашего предложения: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- возможность развиваться в лучшей сейлз-команде в РФ и самому стать лучшим продавцом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- многоуровневый курс обучения и персональный наставник для каждого нового сотрудника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- работа в дружной команде профессионалов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- гарантированный профессиональный рост на 3 года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- возможность участвовать в активной жизни банка (участие в федеральном проекте "Лига Достижений" с возможностью зарубежных поездок)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- готовность банка к инновациям снизу и поощрение за рациональные предложения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- удобный график работы и многое другое.</w:t>
      </w:r>
    </w:p>
    <w:p w:rsidR="00EF1084" w:rsidRPr="00C707CF" w:rsidRDefault="00EF1084" w:rsidP="00C707CF">
      <w:pPr>
        <w:spacing w:after="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003791"/>
          <w:sz w:val="33"/>
          <w:szCs w:val="33"/>
          <w:bdr w:val="none" w:sz="0" w:space="0" w:color="auto" w:frame="1"/>
          <w:lang w:eastAsia="ru-RU"/>
        </w:rPr>
        <w:t>Условия</w:t>
      </w: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: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- оформление по ТК РФ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- официальная заработная плата и ежемесячная неограниченная премия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- расширенный соц. пакет для вас и вашей семьи: ДМС, фитнес, кредит на льготных условиях, ипотечная программа, доступный автомобиль, поездки заграницу и др.</w:t>
      </w:r>
    </w:p>
    <w:p w:rsidR="00EF1084" w:rsidRPr="00C707CF" w:rsidRDefault="00EF1084" w:rsidP="00C707CF">
      <w:pPr>
        <w:spacing w:after="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003791"/>
          <w:sz w:val="33"/>
          <w:szCs w:val="33"/>
          <w:bdr w:val="none" w:sz="0" w:space="0" w:color="auto" w:frame="1"/>
          <w:lang w:eastAsia="ru-RU"/>
        </w:rPr>
        <w:t>Требования</w:t>
      </w: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:</w:t>
      </w:r>
    </w:p>
    <w:p w:rsidR="00EF1084" w:rsidRPr="00C707CF" w:rsidRDefault="00EF1084" w:rsidP="00C707CF">
      <w:pPr>
        <w:spacing w:line="240" w:lineRule="atLeast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- желание общаться с людьми, продавать и хорошо зарабатывать – обязательно</w:t>
      </w:r>
    </w:p>
    <w:p w:rsidR="00EF1084" w:rsidRDefault="00EF1084"/>
    <w:p w:rsidR="00EF1084" w:rsidRDefault="00EF1084"/>
    <w:p w:rsidR="00EF1084" w:rsidRDefault="00EF1084"/>
    <w:p w:rsidR="00EF1084" w:rsidRDefault="00EF1084"/>
    <w:p w:rsidR="00EF1084" w:rsidRDefault="00EF1084"/>
    <w:p w:rsidR="00EF1084" w:rsidRDefault="00EF1084"/>
    <w:p w:rsidR="00EF1084" w:rsidRDefault="00EF1084"/>
    <w:p w:rsidR="00EF1084" w:rsidRDefault="00EF1084"/>
    <w:p w:rsidR="00EF1084" w:rsidRDefault="00EF1084"/>
    <w:p w:rsidR="00EF1084" w:rsidRDefault="00EF1084"/>
    <w:p w:rsidR="00EF1084" w:rsidRDefault="00EF1084"/>
    <w:p w:rsidR="00EF1084" w:rsidRDefault="00EF1084"/>
    <w:p w:rsidR="00EF1084" w:rsidRDefault="00EF1084"/>
    <w:p w:rsidR="00EF1084" w:rsidRDefault="00EF1084"/>
    <w:p w:rsidR="00EF1084" w:rsidRDefault="00EF1084"/>
    <w:p w:rsidR="00EF1084" w:rsidRPr="00C707CF" w:rsidRDefault="00EF1084" w:rsidP="00C707CF">
      <w:pPr>
        <w:spacing w:after="0" w:line="240" w:lineRule="auto"/>
        <w:textAlignment w:val="top"/>
        <w:outlineLvl w:val="0"/>
        <w:rPr>
          <w:rFonts w:ascii="Arial Narrow" w:hAnsi="Arial Narrow" w:cs="Arial"/>
          <w:b/>
          <w:bCs/>
          <w:color w:val="333333"/>
          <w:kern w:val="36"/>
          <w:sz w:val="48"/>
          <w:szCs w:val="48"/>
          <w:lang w:eastAsia="ru-RU"/>
        </w:rPr>
      </w:pPr>
      <w:r w:rsidRPr="00C707CF">
        <w:rPr>
          <w:rFonts w:ascii="Arial Narrow" w:hAnsi="Arial Narrow" w:cs="Arial"/>
          <w:b/>
          <w:bCs/>
          <w:color w:val="333333"/>
          <w:kern w:val="36"/>
          <w:sz w:val="48"/>
          <w:szCs w:val="48"/>
          <w:bdr w:val="none" w:sz="0" w:space="0" w:color="auto" w:frame="1"/>
          <w:lang w:eastAsia="ru-RU"/>
        </w:rPr>
        <w:t>Менеджер по работе с юридическими лицами</w:t>
      </w:r>
    </w:p>
    <w:p w:rsidR="00EF1084" w:rsidRPr="00C707CF" w:rsidRDefault="00EF1084" w:rsidP="00C707CF">
      <w:pPr>
        <w:spacing w:after="0" w:line="240" w:lineRule="atLeast"/>
        <w:rPr>
          <w:rFonts w:ascii="Arial" w:hAnsi="Arial" w:cs="Arial"/>
          <w:color w:val="333333"/>
          <w:sz w:val="21"/>
          <w:szCs w:val="21"/>
          <w:lang w:eastAsia="ru-RU"/>
        </w:rPr>
      </w:pPr>
      <w:bookmarkStart w:id="0" w:name="_GoBack"/>
      <w:r w:rsidRPr="006932E4">
        <w:rPr>
          <w:rFonts w:ascii="Arial" w:hAnsi="Arial" w:cs="Arial"/>
          <w:noProof/>
          <w:color w:val="333333"/>
          <w:sz w:val="21"/>
          <w:szCs w:val="21"/>
          <w:lang w:eastAsia="ru-RU"/>
        </w:rPr>
        <w:pict>
          <v:shape id="Рисунок 9" o:spid="_x0000_i1028" type="#_x0000_t75" alt="https://hhcdn.ru/ichameleon/161834.jpg" style="width:482.25pt;height:400.5pt;visibility:visible">
            <v:imagedata r:id="rId5" o:title=""/>
          </v:shape>
        </w:pict>
      </w:r>
      <w:bookmarkEnd w:id="0"/>
    </w:p>
    <w:p w:rsidR="00EF1084" w:rsidRPr="00C707CF" w:rsidRDefault="00EF1084" w:rsidP="00C707CF">
      <w:pPr>
        <w:spacing w:beforeAutospacing="1" w:after="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ПАО </w:t>
      </w:r>
      <w:r w:rsidRPr="00C707CF">
        <w:rPr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BF1BD"/>
          <w:lang w:eastAsia="ru-RU"/>
        </w:rPr>
        <w:t>Совкомбанк</w:t>
      </w: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 сегодня – это самый динамично развивающийся банк, который входит в список крупных банков страны. В нашей команде работают профессионалы, которые постоянно стремятся к собственному развитию и увеличению своего дохода.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ПРИСОЕДИНЯЙТЕСЬ К НАШЕЙ ДРУЖНОЙ КОМАНДЕ!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Нам нужны амбициозные и целеустремленные, готовые развивать направление МСБ с нами.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Хочешь испытать себя? Прими участие в конкурсе на позицию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«Менеджер по привлечению клиентов МСБ»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Мы гарантируем: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- уникальный соц пакет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- профессиональное развитие и рост каждые пол года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- персональный наставник каждому новичку и продвинутая система обучения</w:t>
      </w:r>
    </w:p>
    <w:p w:rsidR="00EF1084" w:rsidRPr="00C707CF" w:rsidRDefault="00EF1084" w:rsidP="00C707CF">
      <w:pPr>
        <w:spacing w:after="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003791"/>
          <w:sz w:val="33"/>
          <w:szCs w:val="33"/>
          <w:bdr w:val="none" w:sz="0" w:space="0" w:color="auto" w:frame="1"/>
          <w:lang w:eastAsia="ru-RU"/>
        </w:rPr>
        <w:t>Обязанности</w:t>
      </w: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: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- работа с клиентами банка(юридические лица).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- активное привлечение новых клиентов на кредитование и открытие расчетных счетов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посредством звонков и встреч.</w:t>
      </w:r>
    </w:p>
    <w:p w:rsidR="00EF1084" w:rsidRPr="00C707CF" w:rsidRDefault="00EF1084" w:rsidP="00C707CF">
      <w:pPr>
        <w:spacing w:after="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003791"/>
          <w:sz w:val="33"/>
          <w:szCs w:val="33"/>
          <w:bdr w:val="none" w:sz="0" w:space="0" w:color="auto" w:frame="1"/>
          <w:lang w:eastAsia="ru-RU"/>
        </w:rPr>
        <w:t>Требования: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- опыт работы в банковской сфере, желательно с юридическими лицами будет являться преимуществом, но не решающим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- образование: 1 высшее или неоконченное высшее</w:t>
      </w:r>
    </w:p>
    <w:p w:rsidR="00EF1084" w:rsidRPr="00C707CF" w:rsidRDefault="00EF1084" w:rsidP="00C707CF">
      <w:pPr>
        <w:spacing w:after="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003791"/>
          <w:sz w:val="33"/>
          <w:szCs w:val="33"/>
          <w:bdr w:val="none" w:sz="0" w:space="0" w:color="auto" w:frame="1"/>
          <w:lang w:eastAsia="ru-RU"/>
        </w:rPr>
        <w:t>Условия: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- график: 5/2 с 9.00-18.00.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- испытательный срок-3 мес.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- возможность развиваться в лучшей сейлз-команде в РФ и самому стать лучшим продавцом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- работа в дружной команде профессионалов</w:t>
      </w:r>
    </w:p>
    <w:p w:rsidR="00EF1084" w:rsidRPr="00C707CF" w:rsidRDefault="00EF1084" w:rsidP="00C707CF">
      <w:pPr>
        <w:spacing w:before="600" w:after="36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- возможность участвовать в активной жизни банка (участие в федеральном проекте "Лига Достижений" с возможностью зарубежных поездок)</w:t>
      </w:r>
    </w:p>
    <w:p w:rsidR="00EF1084" w:rsidRPr="00C707CF" w:rsidRDefault="00EF1084" w:rsidP="00C707CF">
      <w:pPr>
        <w:spacing w:before="600" w:line="240" w:lineRule="atLeast"/>
        <w:textAlignment w:val="baseline"/>
        <w:rPr>
          <w:rFonts w:ascii="Arial" w:hAnsi="Arial" w:cs="Arial"/>
          <w:color w:val="333333"/>
          <w:sz w:val="21"/>
          <w:szCs w:val="21"/>
          <w:lang w:eastAsia="ru-RU"/>
        </w:rPr>
      </w:pPr>
      <w:r w:rsidRPr="00C707CF">
        <w:rPr>
          <w:rFonts w:ascii="Arial" w:hAnsi="Arial" w:cs="Arial"/>
          <w:color w:val="333333"/>
          <w:sz w:val="21"/>
          <w:szCs w:val="21"/>
          <w:lang w:eastAsia="ru-RU"/>
        </w:rPr>
        <w:t>- готовность банка к инновациям снизу и поощрение за рациональный предложения</w:t>
      </w:r>
    </w:p>
    <w:p w:rsidR="00EF1084" w:rsidRDefault="00EF1084"/>
    <w:p w:rsidR="00EF1084" w:rsidRDefault="00EF1084" w:rsidP="00302D43">
      <w:r>
        <w:t>Контакты:</w:t>
      </w:r>
    </w:p>
    <w:p w:rsidR="00EF1084" w:rsidRDefault="00EF1084" w:rsidP="00302D43">
      <w:r>
        <w:t>Алексеева Надежда Александровна</w:t>
      </w:r>
    </w:p>
    <w:p w:rsidR="00EF1084" w:rsidRDefault="00EF1084" w:rsidP="00302D43">
      <w:r>
        <w:t>Специалист Управления по подбору персонала</w:t>
      </w:r>
    </w:p>
    <w:p w:rsidR="00EF1084" w:rsidRDefault="00EF1084" w:rsidP="00302D43">
      <w:r>
        <w:t>г. Чита, ПАО "Совкомбанк"</w:t>
      </w:r>
    </w:p>
    <w:p w:rsidR="00EF1084" w:rsidRDefault="00EF1084" w:rsidP="00302D43">
      <w:r>
        <w:t>Т: 30247; +79148300015</w:t>
      </w:r>
    </w:p>
    <w:p w:rsidR="00EF1084" w:rsidRDefault="00EF1084" w:rsidP="00302D43">
      <w:r>
        <w:t>М: +79834561721; +79148300015</w:t>
      </w:r>
    </w:p>
    <w:p w:rsidR="00EF1084" w:rsidRDefault="00EF1084" w:rsidP="00302D43">
      <w:r>
        <w:t>E: alekseevana1@sovcombank.ru</w:t>
      </w:r>
    </w:p>
    <w:sectPr w:rsidR="00EF1084" w:rsidSect="00482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15A1"/>
    <w:multiLevelType w:val="multilevel"/>
    <w:tmpl w:val="D3DC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9601E"/>
    <w:multiLevelType w:val="multilevel"/>
    <w:tmpl w:val="2F52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B23EE8"/>
    <w:multiLevelType w:val="multilevel"/>
    <w:tmpl w:val="18B4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A0799D"/>
    <w:multiLevelType w:val="multilevel"/>
    <w:tmpl w:val="C37A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4C408E"/>
    <w:multiLevelType w:val="multilevel"/>
    <w:tmpl w:val="B45E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E54DA5"/>
    <w:multiLevelType w:val="multilevel"/>
    <w:tmpl w:val="EEC2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7112"/>
    <w:rsid w:val="00302D43"/>
    <w:rsid w:val="00367112"/>
    <w:rsid w:val="00482452"/>
    <w:rsid w:val="006932E4"/>
    <w:rsid w:val="006C05DE"/>
    <w:rsid w:val="00C707CF"/>
    <w:rsid w:val="00EF1084"/>
    <w:rsid w:val="00EF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45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06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0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476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475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6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06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06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06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106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06480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0648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6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80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6484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6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477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478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6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6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06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06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06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06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06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06479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0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0648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6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9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6483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6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4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64755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6482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06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0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0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481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6483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480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6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06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06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06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064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47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6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9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6475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0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479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6484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482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6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6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06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06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06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10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6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629</Words>
  <Characters>3588</Characters>
  <Application>Microsoft Office Outlook</Application>
  <DocSecurity>0</DocSecurity>
  <Lines>0</Lines>
  <Paragraphs>0</Paragraphs>
  <ScaleCrop>false</ScaleCrop>
  <Company>PJSC Sovcombank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Надежда Александровна</dc:creator>
  <cp:keywords/>
  <dc:description/>
  <cp:lastModifiedBy>bsu</cp:lastModifiedBy>
  <cp:revision>3</cp:revision>
  <dcterms:created xsi:type="dcterms:W3CDTF">2021-10-18T07:56:00Z</dcterms:created>
  <dcterms:modified xsi:type="dcterms:W3CDTF">2021-10-18T08:47:00Z</dcterms:modified>
</cp:coreProperties>
</file>