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A99" w:rsidRDefault="002B0A99" w:rsidP="002B0A99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Для прохождения военной службы по контракту в Отряд пограничного контроля в Международном аэропорту Домодедово</w:t>
      </w:r>
      <w:r>
        <w:rPr>
          <w:rFonts w:ascii="Arial" w:hAnsi="Arial" w:cs="Arial"/>
          <w:color w:val="000000"/>
          <w:sz w:val="23"/>
          <w:szCs w:val="23"/>
        </w:rPr>
        <w:br/>
        <w:t>ТРЕБУЮТСЯ:</w:t>
      </w:r>
      <w:r>
        <w:rPr>
          <w:rFonts w:ascii="Arial" w:hAnsi="Arial" w:cs="Arial"/>
          <w:color w:val="000000"/>
          <w:sz w:val="23"/>
          <w:szCs w:val="23"/>
        </w:rPr>
        <w:br/>
        <w:t>Мужчины - окончившие ВУЗ (вместо армии), либо отслужившие военную службу по призыву (гражданство РФ, возраст 18-40 лет).</w:t>
      </w:r>
      <w:r>
        <w:rPr>
          <w:rFonts w:ascii="Arial" w:hAnsi="Arial" w:cs="Arial"/>
          <w:color w:val="000000"/>
          <w:sz w:val="23"/>
          <w:szCs w:val="23"/>
        </w:rPr>
        <w:br/>
        <w:t>Женщины - образование не ниже среднего (гражданство РФ, возраст 18-40 лет).</w:t>
      </w:r>
      <w:r>
        <w:rPr>
          <w:rFonts w:ascii="Arial" w:hAnsi="Arial" w:cs="Arial"/>
          <w:color w:val="000000"/>
          <w:sz w:val="23"/>
          <w:szCs w:val="23"/>
        </w:rPr>
        <w:br/>
        <w:t>Условия прохождения службы:</w:t>
      </w:r>
      <w:r>
        <w:rPr>
          <w:rFonts w:ascii="Arial" w:hAnsi="Arial" w:cs="Arial"/>
          <w:color w:val="000000"/>
          <w:sz w:val="23"/>
          <w:szCs w:val="23"/>
        </w:rPr>
        <w:br/>
        <w:t>- Место службы - аэропорт Домодедово</w:t>
      </w:r>
      <w:r>
        <w:rPr>
          <w:rFonts w:ascii="Arial" w:hAnsi="Arial" w:cs="Arial"/>
          <w:color w:val="000000"/>
          <w:sz w:val="23"/>
          <w:szCs w:val="23"/>
        </w:rPr>
        <w:br/>
        <w:t>- Стаж службы - 1 год за 1.5 года</w:t>
      </w:r>
      <w:r>
        <w:rPr>
          <w:rFonts w:ascii="Arial" w:hAnsi="Arial" w:cs="Arial"/>
          <w:color w:val="000000"/>
          <w:sz w:val="23"/>
          <w:szCs w:val="23"/>
        </w:rPr>
        <w:br/>
        <w:t>- Обеспечение военной формой одежды</w:t>
      </w:r>
      <w:r>
        <w:rPr>
          <w:rFonts w:ascii="Arial" w:hAnsi="Arial" w:cs="Arial"/>
          <w:color w:val="000000"/>
          <w:sz w:val="23"/>
          <w:szCs w:val="23"/>
        </w:rPr>
        <w:br/>
        <w:t>- Бесплатное питание в служебное время</w:t>
      </w:r>
      <w:r>
        <w:rPr>
          <w:rFonts w:ascii="Arial" w:hAnsi="Arial" w:cs="Arial"/>
          <w:color w:val="000000"/>
          <w:sz w:val="23"/>
          <w:szCs w:val="23"/>
        </w:rPr>
        <w:br/>
        <w:t>- Ежегодный отпуск от 45 суток (далее​ от выслуги лет)</w:t>
      </w:r>
      <w:r>
        <w:rPr>
          <w:rFonts w:ascii="Arial" w:hAnsi="Arial" w:cs="Arial"/>
          <w:color w:val="000000"/>
          <w:sz w:val="23"/>
          <w:szCs w:val="23"/>
        </w:rPr>
        <w:br/>
        <w:t>- Материальная помощь к отпуску</w:t>
      </w:r>
      <w:r>
        <w:rPr>
          <w:rFonts w:ascii="Arial" w:hAnsi="Arial" w:cs="Arial"/>
          <w:color w:val="000000"/>
          <w:sz w:val="23"/>
          <w:szCs w:val="23"/>
        </w:rPr>
        <w:br/>
        <w:t>- Медицинское обслуживание в ведомственных учреждениях</w:t>
      </w:r>
      <w:r>
        <w:rPr>
          <w:rFonts w:ascii="Arial" w:hAnsi="Arial" w:cs="Arial"/>
          <w:color w:val="000000"/>
          <w:sz w:val="23"/>
          <w:szCs w:val="23"/>
        </w:rPr>
        <w:br/>
        <w:t>- Возможность отдыха в ведомственных санаториях (Сочи, Крым, Анапа и т.д.)</w:t>
      </w:r>
      <w:r>
        <w:rPr>
          <w:rFonts w:ascii="Arial" w:hAnsi="Arial" w:cs="Arial"/>
          <w:color w:val="000000"/>
          <w:sz w:val="23"/>
          <w:szCs w:val="23"/>
        </w:rPr>
        <w:br/>
        <w:t xml:space="preserve">-​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Включение в государственную программу обеспечения жильем военнослужащих (через 6 лет службы - свое жилье.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Жилье выбирается самостоятельно как на вторичном рынке, так и новостройки)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  <w:t xml:space="preserve">-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д</w:t>
      </w:r>
      <w:proofErr w:type="gramEnd"/>
      <w:r>
        <w:rPr>
          <w:rFonts w:ascii="Arial" w:hAnsi="Arial" w:cs="Arial"/>
          <w:color w:val="000000"/>
          <w:sz w:val="23"/>
          <w:szCs w:val="23"/>
        </w:rPr>
        <w:t>енежное довольствие от 33.000 рублей на руки (далее повышение от воинского звания, квалификации и выслуги лет).</w:t>
      </w:r>
      <w:r>
        <w:rPr>
          <w:rFonts w:ascii="Arial" w:hAnsi="Arial" w:cs="Arial"/>
          <w:color w:val="000000"/>
          <w:sz w:val="23"/>
          <w:szCs w:val="23"/>
        </w:rPr>
        <w:br/>
        <w:t>- возможность проживания в ведомственном общежитии.</w:t>
      </w:r>
    </w:p>
    <w:p w:rsidR="002B0A99" w:rsidRDefault="002B0A99" w:rsidP="002B0A99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Телефон для связи​​​​​​: </w:t>
      </w:r>
      <w:r>
        <w:rPr>
          <w:rStyle w:val="wmi-callto"/>
          <w:rFonts w:ascii="Arial" w:hAnsi="Arial" w:cs="Arial"/>
          <w:color w:val="000000"/>
          <w:sz w:val="23"/>
          <w:szCs w:val="23"/>
        </w:rPr>
        <w:t>8-916-801-90-33</w:t>
      </w:r>
      <w:r>
        <w:rPr>
          <w:rFonts w:ascii="Arial" w:hAnsi="Arial" w:cs="Arial"/>
          <w:color w:val="000000"/>
          <w:sz w:val="23"/>
          <w:szCs w:val="23"/>
        </w:rPr>
        <w:t xml:space="preserve"> (Александр Николаевич)</w:t>
      </w:r>
    </w:p>
    <w:p w:rsidR="00885920" w:rsidRDefault="002B0A99">
      <w:r>
        <w:rPr>
          <w:noProof/>
          <w:lang w:eastAsia="ru-RU"/>
        </w:rPr>
        <w:lastRenderedPageBreak/>
        <w:drawing>
          <wp:inline distT="0" distB="0" distL="0" distR="0">
            <wp:extent cx="5940425" cy="7777556"/>
            <wp:effectExtent l="19050" t="0" r="3175" b="0"/>
            <wp:docPr id="1" name="Рисунок 1" descr="C:\Users\user\Desktop\Новая папка (6)\Screenshot_20210608_150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6)\Screenshot_20210608_1506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77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5920" w:rsidSect="00885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A99"/>
    <w:rsid w:val="002B0A99"/>
    <w:rsid w:val="0088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2B0A99"/>
  </w:style>
  <w:style w:type="paragraph" w:styleId="a4">
    <w:name w:val="Balloon Text"/>
    <w:basedOn w:val="a"/>
    <w:link w:val="a5"/>
    <w:uiPriority w:val="99"/>
    <w:semiHidden/>
    <w:unhideWhenUsed/>
    <w:rsid w:val="002B0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A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2021-11-17T05:14:00Z</dcterms:created>
  <dcterms:modified xsi:type="dcterms:W3CDTF">2021-11-17T05:15:00Z</dcterms:modified>
</cp:coreProperties>
</file>