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83" w:rsidRDefault="00F4553A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ШАБЛОН</w:t>
      </w:r>
      <w:r w:rsidR="007C099B">
        <w:rPr>
          <w:rFonts w:ascii="Times New Roman" w:hAnsi="Times New Roman" w:cs="Times New Roman"/>
          <w:b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bookmarkStart w:id="0" w:name="_GoBack"/>
      <w:bookmarkEnd w:id="0"/>
    </w:p>
    <w:p w:rsidR="00941F87" w:rsidRPr="00941F87" w:rsidRDefault="00941F87" w:rsidP="00941F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2835"/>
        <w:gridCol w:w="5664"/>
      </w:tblGrid>
      <w:tr w:rsidR="00F52B83" w:rsidRPr="001A24A0" w:rsidTr="000E3134">
        <w:trPr>
          <w:trHeight w:val="515"/>
        </w:trPr>
        <w:tc>
          <w:tcPr>
            <w:tcW w:w="846" w:type="dxa"/>
          </w:tcPr>
          <w:p w:rsidR="00F52B83" w:rsidRPr="001A24A0" w:rsidRDefault="00F52B83" w:rsidP="00B720E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92161" w:rsidRPr="00414E40" w:rsidRDefault="00F52B83" w:rsidP="007B6A26">
            <w:pPr>
              <w:jc w:val="both"/>
              <w:rPr>
                <w:rFonts w:ascii="Times New Roman" w:hAnsi="Times New Roman" w:cs="Times New Roman"/>
              </w:rPr>
            </w:pPr>
            <w:r w:rsidRPr="00414E40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  <w:tc>
          <w:tcPr>
            <w:tcW w:w="5664" w:type="dxa"/>
          </w:tcPr>
          <w:p w:rsidR="00D3166F" w:rsidRDefault="004B705F" w:rsidP="00D3166F">
            <w:pPr>
              <w:jc w:val="both"/>
              <w:rPr>
                <w:rFonts w:ascii="Times New Roman" w:hAnsi="Times New Roman" w:cs="Times New Roman"/>
              </w:rPr>
            </w:pPr>
            <w:r w:rsidRPr="00414E40">
              <w:rPr>
                <w:rFonts w:ascii="Times New Roman" w:hAnsi="Times New Roman" w:cs="Times New Roman"/>
              </w:rPr>
              <w:t>ООО «УК «</w:t>
            </w:r>
            <w:proofErr w:type="spellStart"/>
            <w:r w:rsidRPr="00414E40">
              <w:rPr>
                <w:rFonts w:ascii="Times New Roman" w:hAnsi="Times New Roman" w:cs="Times New Roman"/>
              </w:rPr>
              <w:t>Колмар</w:t>
            </w:r>
            <w:proofErr w:type="spellEnd"/>
            <w:r w:rsidRPr="00414E40">
              <w:rPr>
                <w:rFonts w:ascii="Times New Roman" w:hAnsi="Times New Roman" w:cs="Times New Roman"/>
              </w:rPr>
              <w:t>»</w:t>
            </w:r>
            <w:r w:rsidR="00AB5C38">
              <w:rPr>
                <w:rFonts w:ascii="Times New Roman" w:hAnsi="Times New Roman" w:cs="Times New Roman"/>
              </w:rPr>
              <w:t xml:space="preserve"> </w:t>
            </w:r>
          </w:p>
          <w:p w:rsidR="00AB5C38" w:rsidRDefault="00AB5C38" w:rsidP="00D316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(АО «ГОК «</w:t>
            </w:r>
            <w:proofErr w:type="spellStart"/>
            <w:r>
              <w:rPr>
                <w:rFonts w:ascii="Times New Roman" w:hAnsi="Times New Roman" w:cs="Times New Roman"/>
              </w:rPr>
              <w:t>Инаглинский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EC473D">
              <w:rPr>
                <w:rFonts w:ascii="Times New Roman" w:hAnsi="Times New Roman" w:cs="Times New Roman"/>
              </w:rPr>
              <w:t>;</w:t>
            </w:r>
          </w:p>
          <w:p w:rsidR="00AB5C38" w:rsidRPr="00414E40" w:rsidRDefault="00AB5C38" w:rsidP="00D316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«ГОК «</w:t>
            </w:r>
            <w:proofErr w:type="spellStart"/>
            <w:r>
              <w:rPr>
                <w:rFonts w:ascii="Times New Roman" w:hAnsi="Times New Roman" w:cs="Times New Roman"/>
              </w:rPr>
              <w:t>Денисовский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3E7392">
              <w:rPr>
                <w:rFonts w:ascii="Times New Roman" w:hAnsi="Times New Roman" w:cs="Times New Roman"/>
              </w:rPr>
              <w:t>)</w:t>
            </w:r>
          </w:p>
        </w:tc>
      </w:tr>
      <w:tr w:rsidR="0020536A" w:rsidRPr="001A24A0" w:rsidTr="006048D6">
        <w:trPr>
          <w:trHeight w:val="1415"/>
        </w:trPr>
        <w:tc>
          <w:tcPr>
            <w:tcW w:w="846" w:type="dxa"/>
          </w:tcPr>
          <w:p w:rsidR="0020536A" w:rsidRPr="001A24A0" w:rsidRDefault="0020536A" w:rsidP="0020536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0536A" w:rsidRPr="00414E40" w:rsidRDefault="0020536A" w:rsidP="0020536A">
            <w:pPr>
              <w:rPr>
                <w:rFonts w:ascii="Times New Roman" w:hAnsi="Times New Roman" w:cs="Times New Roman"/>
              </w:rPr>
            </w:pPr>
            <w:r w:rsidRPr="00414E40">
              <w:rPr>
                <w:rFonts w:ascii="Times New Roman" w:hAnsi="Times New Roman" w:cs="Times New Roman"/>
              </w:rPr>
              <w:t>О компании (описание, чем занимается предприятие)</w:t>
            </w:r>
          </w:p>
        </w:tc>
        <w:tc>
          <w:tcPr>
            <w:tcW w:w="5664" w:type="dxa"/>
          </w:tcPr>
          <w:p w:rsidR="00F01D28" w:rsidRDefault="00F01D28" w:rsidP="004376D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F01D28">
              <w:rPr>
                <w:rFonts w:ascii="Times New Roman" w:hAnsi="Times New Roman" w:cs="Times New Roman"/>
              </w:rPr>
              <w:t>ООО «УК «</w:t>
            </w:r>
            <w:proofErr w:type="spellStart"/>
            <w:r w:rsidRPr="00F01D28">
              <w:rPr>
                <w:rFonts w:ascii="Times New Roman" w:hAnsi="Times New Roman" w:cs="Times New Roman"/>
              </w:rPr>
              <w:t>Колмар</w:t>
            </w:r>
            <w:proofErr w:type="spellEnd"/>
            <w:r w:rsidRPr="00F01D28">
              <w:rPr>
                <w:rFonts w:ascii="Times New Roman" w:hAnsi="Times New Roman" w:cs="Times New Roman"/>
              </w:rPr>
              <w:t>» относится к территории опережающего развития (ТОР Южная Якутия).</w:t>
            </w:r>
          </w:p>
          <w:p w:rsidR="00832DA3" w:rsidRDefault="009D6359" w:rsidP="004376D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6048D6" w:rsidRPr="00414E4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УК «</w:t>
            </w:r>
            <w:proofErr w:type="spellStart"/>
            <w:r w:rsidR="006048D6" w:rsidRPr="00414E40">
              <w:rPr>
                <w:rFonts w:ascii="Times New Roman" w:hAnsi="Times New Roman" w:cs="Times New Roman"/>
              </w:rPr>
              <w:t>Колмар</w:t>
            </w:r>
            <w:proofErr w:type="spellEnd"/>
            <w:r w:rsidR="006048D6" w:rsidRPr="00414E40">
              <w:rPr>
                <w:rFonts w:ascii="Times New Roman" w:hAnsi="Times New Roman" w:cs="Times New Roman"/>
              </w:rPr>
              <w:t>» основан</w:t>
            </w:r>
            <w:r w:rsidR="00986E1C">
              <w:rPr>
                <w:rFonts w:ascii="Times New Roman" w:hAnsi="Times New Roman" w:cs="Times New Roman"/>
              </w:rPr>
              <w:t>о</w:t>
            </w:r>
            <w:r w:rsidR="006048D6" w:rsidRPr="00414E40">
              <w:rPr>
                <w:rFonts w:ascii="Times New Roman" w:hAnsi="Times New Roman" w:cs="Times New Roman"/>
              </w:rPr>
              <w:t xml:space="preserve"> в 2004 году и является крупным холдингом, объединяющим промышленные предприятия по добыче и переработке коксующихся углей, расположенные на территории </w:t>
            </w:r>
            <w:proofErr w:type="spellStart"/>
            <w:r w:rsidR="006048D6" w:rsidRPr="00414E40">
              <w:rPr>
                <w:rFonts w:ascii="Times New Roman" w:hAnsi="Times New Roman" w:cs="Times New Roman"/>
              </w:rPr>
              <w:t>Нерюнгринского</w:t>
            </w:r>
            <w:proofErr w:type="spellEnd"/>
            <w:r w:rsidR="006048D6" w:rsidRPr="00414E40">
              <w:rPr>
                <w:rFonts w:ascii="Times New Roman" w:hAnsi="Times New Roman" w:cs="Times New Roman"/>
              </w:rPr>
              <w:t xml:space="preserve"> района Республики Саха (Якутия). </w:t>
            </w:r>
          </w:p>
          <w:p w:rsidR="00D507B4" w:rsidRPr="00D507B4" w:rsidRDefault="00D507B4" w:rsidP="00D507B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07B4">
              <w:rPr>
                <w:rFonts w:ascii="Times New Roman" w:hAnsi="Times New Roman" w:cs="Times New Roman"/>
              </w:rPr>
              <w:t>АО ГОК «</w:t>
            </w:r>
            <w:proofErr w:type="spellStart"/>
            <w:r w:rsidRPr="00D507B4">
              <w:rPr>
                <w:rFonts w:ascii="Times New Roman" w:hAnsi="Times New Roman" w:cs="Times New Roman"/>
              </w:rPr>
              <w:t>Инаглинский</w:t>
            </w:r>
            <w:proofErr w:type="spellEnd"/>
            <w:r w:rsidRPr="00D507B4">
              <w:rPr>
                <w:rFonts w:ascii="Times New Roman" w:hAnsi="Times New Roman" w:cs="Times New Roman"/>
              </w:rPr>
              <w:t xml:space="preserve">» — филиал, специализирующийся на добыче коксующегося </w:t>
            </w:r>
            <w:r w:rsidR="00986E1C" w:rsidRPr="00D507B4">
              <w:rPr>
                <w:rFonts w:ascii="Times New Roman" w:hAnsi="Times New Roman" w:cs="Times New Roman"/>
              </w:rPr>
              <w:t>угля (</w:t>
            </w:r>
            <w:r w:rsidRPr="00D507B4">
              <w:rPr>
                <w:rFonts w:ascii="Times New Roman" w:hAnsi="Times New Roman" w:cs="Times New Roman"/>
              </w:rPr>
              <w:t>подземным и открытым способом) и дальнейшего его обогащения.</w:t>
            </w:r>
          </w:p>
          <w:p w:rsidR="00D507B4" w:rsidRPr="00D507B4" w:rsidRDefault="00D507B4" w:rsidP="00D507B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07B4">
              <w:rPr>
                <w:rFonts w:ascii="Times New Roman" w:hAnsi="Times New Roman" w:cs="Times New Roman"/>
              </w:rPr>
              <w:t xml:space="preserve">Отрабатывает запасы </w:t>
            </w:r>
            <w:proofErr w:type="spellStart"/>
            <w:r w:rsidRPr="00D507B4">
              <w:rPr>
                <w:rFonts w:ascii="Times New Roman" w:hAnsi="Times New Roman" w:cs="Times New Roman"/>
              </w:rPr>
              <w:t>Чульмаканского</w:t>
            </w:r>
            <w:proofErr w:type="spellEnd"/>
            <w:r w:rsidRPr="00D507B4">
              <w:rPr>
                <w:rFonts w:ascii="Times New Roman" w:hAnsi="Times New Roman" w:cs="Times New Roman"/>
              </w:rPr>
              <w:t xml:space="preserve"> каменноугольного месторождения (участки Центральный, Южный, Северный и Западный) в границах отведенных лицензионных участков.</w:t>
            </w:r>
          </w:p>
          <w:p w:rsidR="00D507B4" w:rsidRPr="00D507B4" w:rsidRDefault="00D507B4" w:rsidP="00D507B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07B4">
              <w:rPr>
                <w:rFonts w:ascii="Times New Roman" w:hAnsi="Times New Roman" w:cs="Times New Roman"/>
              </w:rPr>
              <w:t>В состав комплекса «</w:t>
            </w:r>
            <w:proofErr w:type="spellStart"/>
            <w:r w:rsidRPr="00D507B4">
              <w:rPr>
                <w:rFonts w:ascii="Times New Roman" w:hAnsi="Times New Roman" w:cs="Times New Roman"/>
              </w:rPr>
              <w:t>Инаглинский</w:t>
            </w:r>
            <w:proofErr w:type="spellEnd"/>
            <w:r w:rsidRPr="00D507B4">
              <w:rPr>
                <w:rFonts w:ascii="Times New Roman" w:hAnsi="Times New Roman" w:cs="Times New Roman"/>
              </w:rPr>
              <w:t>» входят:</w:t>
            </w:r>
          </w:p>
          <w:p w:rsidR="00D507B4" w:rsidRPr="00D507B4" w:rsidRDefault="00D507B4" w:rsidP="00D507B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07B4">
              <w:rPr>
                <w:rFonts w:ascii="Times New Roman" w:hAnsi="Times New Roman" w:cs="Times New Roman"/>
              </w:rPr>
              <w:t>Участок открытых горных работ мощностью 2 млн. тонн в год;</w:t>
            </w:r>
          </w:p>
          <w:p w:rsidR="00D507B4" w:rsidRPr="00D507B4" w:rsidRDefault="00D507B4" w:rsidP="00D507B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07B4">
              <w:rPr>
                <w:rFonts w:ascii="Times New Roman" w:hAnsi="Times New Roman" w:cs="Times New Roman"/>
              </w:rPr>
              <w:t>Шахта «Инаглинская-1» мощностью 4 млн. тонн в год (строится);</w:t>
            </w:r>
          </w:p>
          <w:p w:rsidR="00D507B4" w:rsidRPr="00D507B4" w:rsidRDefault="00D507B4" w:rsidP="00D507B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07B4">
              <w:rPr>
                <w:rFonts w:ascii="Times New Roman" w:hAnsi="Times New Roman" w:cs="Times New Roman"/>
              </w:rPr>
              <w:t>Шахта «Инаглинская-2» мощностью 8 млн. тонн в год (проектируется);</w:t>
            </w:r>
          </w:p>
          <w:p w:rsidR="00D507B4" w:rsidRPr="00D507B4" w:rsidRDefault="00D507B4" w:rsidP="00D507B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07B4">
              <w:rPr>
                <w:rFonts w:ascii="Times New Roman" w:hAnsi="Times New Roman" w:cs="Times New Roman"/>
              </w:rPr>
              <w:t>Обогатительная фабрика «Инаглинская-1»;</w:t>
            </w:r>
          </w:p>
          <w:p w:rsidR="004D42C8" w:rsidRDefault="00D507B4" w:rsidP="00D507B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07B4">
              <w:rPr>
                <w:rFonts w:ascii="Times New Roman" w:hAnsi="Times New Roman" w:cs="Times New Roman"/>
              </w:rPr>
              <w:t>Обогатительная фабрика «Инаглинская-2» (строится).</w:t>
            </w:r>
          </w:p>
          <w:p w:rsidR="004D42C8" w:rsidRDefault="004D42C8" w:rsidP="004376D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4D42C8">
              <w:rPr>
                <w:rFonts w:ascii="Times New Roman" w:hAnsi="Times New Roman" w:cs="Times New Roman"/>
              </w:rPr>
              <w:t>АО ГОК «</w:t>
            </w:r>
            <w:proofErr w:type="spellStart"/>
            <w:r w:rsidRPr="004D42C8">
              <w:rPr>
                <w:rFonts w:ascii="Times New Roman" w:hAnsi="Times New Roman" w:cs="Times New Roman"/>
              </w:rPr>
              <w:t>Денисовский</w:t>
            </w:r>
            <w:proofErr w:type="spellEnd"/>
            <w:r w:rsidRPr="004D42C8">
              <w:rPr>
                <w:rFonts w:ascii="Times New Roman" w:hAnsi="Times New Roman" w:cs="Times New Roman"/>
              </w:rPr>
              <w:t xml:space="preserve">» — филиал, специализирующийся на добыче коксующегося </w:t>
            </w:r>
            <w:r w:rsidR="00EF6845" w:rsidRPr="004D42C8">
              <w:rPr>
                <w:rFonts w:ascii="Times New Roman" w:hAnsi="Times New Roman" w:cs="Times New Roman"/>
              </w:rPr>
              <w:t>угля (</w:t>
            </w:r>
            <w:r w:rsidRPr="004D42C8">
              <w:rPr>
                <w:rFonts w:ascii="Times New Roman" w:hAnsi="Times New Roman" w:cs="Times New Roman"/>
              </w:rPr>
              <w:t>подземным способом) и дальнейшего его обогащения.</w:t>
            </w:r>
          </w:p>
          <w:p w:rsidR="00EF6845" w:rsidRPr="00EF6845" w:rsidRDefault="00EF6845" w:rsidP="004376D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EF6845">
              <w:rPr>
                <w:rFonts w:ascii="Times New Roman" w:hAnsi="Times New Roman" w:cs="Times New Roman"/>
              </w:rPr>
              <w:t xml:space="preserve">Отрабатывает запасы </w:t>
            </w:r>
            <w:proofErr w:type="spellStart"/>
            <w:r w:rsidRPr="00EF6845">
              <w:rPr>
                <w:rFonts w:ascii="Times New Roman" w:hAnsi="Times New Roman" w:cs="Times New Roman"/>
              </w:rPr>
              <w:t>Денисовского</w:t>
            </w:r>
            <w:proofErr w:type="spellEnd"/>
            <w:r w:rsidRPr="00EF6845">
              <w:rPr>
                <w:rFonts w:ascii="Times New Roman" w:hAnsi="Times New Roman" w:cs="Times New Roman"/>
              </w:rPr>
              <w:t xml:space="preserve"> каменноугольного месторождения (Центральная и Восточная часть) в границах отведенных лицензионных участков.</w:t>
            </w:r>
          </w:p>
          <w:p w:rsidR="00EF6845" w:rsidRPr="00EF6845" w:rsidRDefault="00EF6845" w:rsidP="004376D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EF6845">
              <w:rPr>
                <w:rFonts w:ascii="Times New Roman" w:hAnsi="Times New Roman" w:cs="Times New Roman"/>
              </w:rPr>
              <w:t>В состав комплекса «</w:t>
            </w:r>
            <w:proofErr w:type="spellStart"/>
            <w:r w:rsidRPr="00EF6845">
              <w:rPr>
                <w:rFonts w:ascii="Times New Roman" w:hAnsi="Times New Roman" w:cs="Times New Roman"/>
              </w:rPr>
              <w:t>Денисовский</w:t>
            </w:r>
            <w:proofErr w:type="spellEnd"/>
            <w:r w:rsidRPr="00EF6845">
              <w:rPr>
                <w:rFonts w:ascii="Times New Roman" w:hAnsi="Times New Roman" w:cs="Times New Roman"/>
              </w:rPr>
              <w:t>» входят:</w:t>
            </w:r>
          </w:p>
          <w:p w:rsidR="00EF6845" w:rsidRPr="00EF6845" w:rsidRDefault="00EF6845" w:rsidP="004376D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EF6845">
              <w:rPr>
                <w:rFonts w:ascii="Times New Roman" w:hAnsi="Times New Roman" w:cs="Times New Roman"/>
              </w:rPr>
              <w:t>Шахта «</w:t>
            </w:r>
            <w:proofErr w:type="spellStart"/>
            <w:r w:rsidRPr="00EF6845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Pr="00EF6845">
              <w:rPr>
                <w:rFonts w:ascii="Times New Roman" w:hAnsi="Times New Roman" w:cs="Times New Roman"/>
              </w:rPr>
              <w:t xml:space="preserve"> Центральная</w:t>
            </w:r>
            <w:r w:rsidR="00E423CF">
              <w:rPr>
                <w:rFonts w:ascii="Times New Roman" w:hAnsi="Times New Roman" w:cs="Times New Roman"/>
              </w:rPr>
              <w:t>»</w:t>
            </w:r>
            <w:r w:rsidRPr="00EF6845">
              <w:rPr>
                <w:rFonts w:ascii="Times New Roman" w:hAnsi="Times New Roman" w:cs="Times New Roman"/>
              </w:rPr>
              <w:t xml:space="preserve"> мощностью 2 млн</w:t>
            </w:r>
            <w:r>
              <w:rPr>
                <w:rFonts w:ascii="Times New Roman" w:hAnsi="Times New Roman" w:cs="Times New Roman"/>
              </w:rPr>
              <w:t>.</w:t>
            </w:r>
            <w:r w:rsidRPr="00EF6845">
              <w:rPr>
                <w:rFonts w:ascii="Times New Roman" w:hAnsi="Times New Roman" w:cs="Times New Roman"/>
              </w:rPr>
              <w:t xml:space="preserve"> тонн в год;</w:t>
            </w:r>
          </w:p>
          <w:p w:rsidR="00EF6845" w:rsidRPr="00EF6845" w:rsidRDefault="00EF6845" w:rsidP="004376D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EF6845">
              <w:rPr>
                <w:rFonts w:ascii="Times New Roman" w:hAnsi="Times New Roman" w:cs="Times New Roman"/>
              </w:rPr>
              <w:t>Шахта «</w:t>
            </w:r>
            <w:proofErr w:type="spellStart"/>
            <w:r w:rsidRPr="00EF6845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Pr="00EF6845">
              <w:rPr>
                <w:rFonts w:ascii="Times New Roman" w:hAnsi="Times New Roman" w:cs="Times New Roman"/>
              </w:rPr>
              <w:t xml:space="preserve"> Восточная» мощностью 4 млн</w:t>
            </w:r>
            <w:r>
              <w:rPr>
                <w:rFonts w:ascii="Times New Roman" w:hAnsi="Times New Roman" w:cs="Times New Roman"/>
              </w:rPr>
              <w:t>.</w:t>
            </w:r>
            <w:r w:rsidRPr="00EF6845">
              <w:rPr>
                <w:rFonts w:ascii="Times New Roman" w:hAnsi="Times New Roman" w:cs="Times New Roman"/>
              </w:rPr>
              <w:t xml:space="preserve"> тонн в год (строится);</w:t>
            </w:r>
          </w:p>
          <w:p w:rsidR="00EF6845" w:rsidRPr="00EF6845" w:rsidRDefault="00EF6845" w:rsidP="004376D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EF6845">
              <w:rPr>
                <w:rFonts w:ascii="Times New Roman" w:hAnsi="Times New Roman" w:cs="Times New Roman"/>
              </w:rPr>
              <w:t>Участок открытых горных работ «</w:t>
            </w:r>
            <w:proofErr w:type="spellStart"/>
            <w:r w:rsidRPr="00EF6845">
              <w:rPr>
                <w:rFonts w:ascii="Times New Roman" w:hAnsi="Times New Roman" w:cs="Times New Roman"/>
              </w:rPr>
              <w:t>Денисовский</w:t>
            </w:r>
            <w:proofErr w:type="spellEnd"/>
            <w:r w:rsidRPr="00EF6845">
              <w:rPr>
                <w:rFonts w:ascii="Times New Roman" w:hAnsi="Times New Roman" w:cs="Times New Roman"/>
              </w:rPr>
              <w:t>» мощностью 0,9 млн</w:t>
            </w:r>
            <w:r>
              <w:rPr>
                <w:rFonts w:ascii="Times New Roman" w:hAnsi="Times New Roman" w:cs="Times New Roman"/>
              </w:rPr>
              <w:t>.</w:t>
            </w:r>
            <w:r w:rsidRPr="00EF6845">
              <w:rPr>
                <w:rFonts w:ascii="Times New Roman" w:hAnsi="Times New Roman" w:cs="Times New Roman"/>
              </w:rPr>
              <w:t xml:space="preserve"> тонн в год;</w:t>
            </w:r>
          </w:p>
          <w:p w:rsidR="00EF6845" w:rsidRDefault="00EF6845" w:rsidP="004376D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EF6845">
              <w:rPr>
                <w:rFonts w:ascii="Times New Roman" w:hAnsi="Times New Roman" w:cs="Times New Roman"/>
              </w:rPr>
              <w:t>Обогатительная фабрика «</w:t>
            </w:r>
            <w:proofErr w:type="spellStart"/>
            <w:r w:rsidRPr="00EF6845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Pr="00EF6845">
              <w:rPr>
                <w:rFonts w:ascii="Times New Roman" w:hAnsi="Times New Roman" w:cs="Times New Roman"/>
              </w:rPr>
              <w:t xml:space="preserve">» мощностью </w:t>
            </w:r>
            <w:r w:rsidR="00205CBD">
              <w:rPr>
                <w:rFonts w:ascii="Times New Roman" w:hAnsi="Times New Roman" w:cs="Times New Roman"/>
              </w:rPr>
              <w:t xml:space="preserve">     </w:t>
            </w:r>
            <w:r w:rsidRPr="00EF6845">
              <w:rPr>
                <w:rFonts w:ascii="Times New Roman" w:hAnsi="Times New Roman" w:cs="Times New Roman"/>
              </w:rPr>
              <w:t>6 млн</w:t>
            </w:r>
            <w:r w:rsidR="00691D4C">
              <w:rPr>
                <w:rFonts w:ascii="Times New Roman" w:hAnsi="Times New Roman" w:cs="Times New Roman"/>
              </w:rPr>
              <w:t>.</w:t>
            </w:r>
            <w:r w:rsidRPr="00EF6845">
              <w:rPr>
                <w:rFonts w:ascii="Times New Roman" w:hAnsi="Times New Roman" w:cs="Times New Roman"/>
              </w:rPr>
              <w:t xml:space="preserve"> тонн в год (строится).</w:t>
            </w:r>
          </w:p>
          <w:p w:rsidR="00D507B4" w:rsidRPr="00D507B4" w:rsidRDefault="00D507B4" w:rsidP="00D507B4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D507B4">
              <w:rPr>
                <w:rFonts w:ascii="Times New Roman" w:hAnsi="Times New Roman" w:cs="Times New Roman"/>
              </w:rPr>
              <w:t>Шахта «</w:t>
            </w:r>
            <w:proofErr w:type="spellStart"/>
            <w:r w:rsidRPr="00D507B4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Pr="00D507B4">
              <w:rPr>
                <w:rFonts w:ascii="Times New Roman" w:hAnsi="Times New Roman" w:cs="Times New Roman"/>
              </w:rPr>
              <w:t>» — единственная в стране шахта, осуществляющая добычу угля способом камерно-столбовой отработки. ООО «УК «</w:t>
            </w:r>
            <w:proofErr w:type="spellStart"/>
            <w:r w:rsidRPr="00D507B4">
              <w:rPr>
                <w:rFonts w:ascii="Times New Roman" w:hAnsi="Times New Roman" w:cs="Times New Roman"/>
              </w:rPr>
              <w:t>Колмар</w:t>
            </w:r>
            <w:proofErr w:type="spellEnd"/>
            <w:r w:rsidRPr="00D507B4">
              <w:rPr>
                <w:rFonts w:ascii="Times New Roman" w:hAnsi="Times New Roman" w:cs="Times New Roman"/>
              </w:rPr>
              <w:t>» первая в России получила разрешение на работу этим способом на глубине ниже 200 метров.</w:t>
            </w:r>
          </w:p>
          <w:p w:rsidR="00986E1C" w:rsidRPr="00414E40" w:rsidRDefault="00C240C9" w:rsidP="00986E1C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C240C9">
              <w:rPr>
                <w:rFonts w:ascii="Times New Roman" w:hAnsi="Times New Roman" w:cs="Times New Roman"/>
              </w:rPr>
              <w:t xml:space="preserve">Еще одним объектом станет вторая шахта </w:t>
            </w:r>
            <w:proofErr w:type="spellStart"/>
            <w:r w:rsidRPr="00C240C9">
              <w:rPr>
                <w:rFonts w:ascii="Times New Roman" w:hAnsi="Times New Roman" w:cs="Times New Roman"/>
              </w:rPr>
              <w:t>ГОКа</w:t>
            </w:r>
            <w:proofErr w:type="spellEnd"/>
            <w:r w:rsidRPr="00C240C9">
              <w:rPr>
                <w:rFonts w:ascii="Times New Roman" w:hAnsi="Times New Roman" w:cs="Times New Roman"/>
              </w:rPr>
              <w:t xml:space="preserve"> - «</w:t>
            </w:r>
            <w:proofErr w:type="spellStart"/>
            <w:r w:rsidRPr="00C240C9">
              <w:rPr>
                <w:rFonts w:ascii="Times New Roman" w:hAnsi="Times New Roman" w:cs="Times New Roman"/>
              </w:rPr>
              <w:t>Денисовская</w:t>
            </w:r>
            <w:proofErr w:type="spellEnd"/>
            <w:r w:rsidR="00205CBD">
              <w:t xml:space="preserve"> </w:t>
            </w:r>
            <w:r w:rsidR="00205CBD" w:rsidRPr="00205CBD">
              <w:rPr>
                <w:rFonts w:ascii="Times New Roman" w:hAnsi="Times New Roman" w:cs="Times New Roman"/>
              </w:rPr>
              <w:t>Восточная</w:t>
            </w:r>
            <w:r w:rsidRPr="00C240C9">
              <w:rPr>
                <w:rFonts w:ascii="Times New Roman" w:hAnsi="Times New Roman" w:cs="Times New Roman"/>
              </w:rPr>
              <w:t xml:space="preserve">». Она расположится на лицензионном участке, примыкающем к «Центральной». Шахты соединят друг с другом, и новая шахта будет использовать уже существующую инфраструктуру. </w:t>
            </w:r>
          </w:p>
        </w:tc>
      </w:tr>
      <w:tr w:rsidR="00984527" w:rsidRPr="001A24A0" w:rsidTr="00984527">
        <w:trPr>
          <w:trHeight w:val="446"/>
        </w:trPr>
        <w:tc>
          <w:tcPr>
            <w:tcW w:w="846" w:type="dxa"/>
          </w:tcPr>
          <w:p w:rsidR="00984527" w:rsidRPr="001A24A0" w:rsidRDefault="00984527" w:rsidP="0098452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527" w:rsidRDefault="00984527" w:rsidP="00984527">
            <w:pPr>
              <w:rPr>
                <w:rFonts w:ascii="Times New Roman" w:hAnsi="Times New Roman" w:cs="Times New Roman"/>
              </w:rPr>
            </w:pPr>
            <w:r w:rsidRPr="007077D6">
              <w:rPr>
                <w:rFonts w:ascii="Times New Roman" w:hAnsi="Times New Roman" w:cs="Times New Roman"/>
              </w:rPr>
              <w:t>Перечень самых востребованных вакансий с указанием формы занятости, размера оплаты труда, условиями работы</w:t>
            </w:r>
          </w:p>
          <w:p w:rsidR="00984527" w:rsidRDefault="00984527" w:rsidP="00984527">
            <w:pPr>
              <w:rPr>
                <w:rFonts w:ascii="Times New Roman" w:hAnsi="Times New Roman" w:cs="Times New Roman"/>
              </w:rPr>
            </w:pPr>
          </w:p>
          <w:p w:rsidR="00984527" w:rsidRPr="00414E40" w:rsidRDefault="00984527" w:rsidP="009845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</w:tcPr>
          <w:p w:rsidR="00984527" w:rsidRPr="00414E40" w:rsidRDefault="00984527" w:rsidP="00984527">
            <w:pPr>
              <w:pStyle w:val="a4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414E40">
              <w:rPr>
                <w:rFonts w:ascii="Times New Roman" w:hAnsi="Times New Roman" w:cs="Times New Roman"/>
              </w:rPr>
              <w:t>Проходчик</w:t>
            </w:r>
            <w:r>
              <w:rPr>
                <w:rFonts w:ascii="Times New Roman" w:hAnsi="Times New Roman" w:cs="Times New Roman"/>
              </w:rPr>
              <w:t xml:space="preserve"> – 70000 – 90000 руб.</w:t>
            </w:r>
          </w:p>
          <w:p w:rsidR="00984527" w:rsidRPr="00414E40" w:rsidRDefault="00984527" w:rsidP="00984527">
            <w:pPr>
              <w:pStyle w:val="a4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414E40">
              <w:rPr>
                <w:rFonts w:ascii="Times New Roman" w:hAnsi="Times New Roman" w:cs="Times New Roman"/>
              </w:rPr>
              <w:t>Водитель грузового автомобиля</w:t>
            </w:r>
            <w:r>
              <w:rPr>
                <w:rFonts w:ascii="Times New Roman" w:hAnsi="Times New Roman" w:cs="Times New Roman"/>
              </w:rPr>
              <w:t xml:space="preserve"> – 100000 руб.</w:t>
            </w:r>
          </w:p>
          <w:p w:rsidR="00984527" w:rsidRPr="00414E40" w:rsidRDefault="00984527" w:rsidP="00984527">
            <w:pPr>
              <w:pStyle w:val="a4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414E40">
              <w:rPr>
                <w:rFonts w:ascii="Times New Roman" w:hAnsi="Times New Roman" w:cs="Times New Roman"/>
              </w:rPr>
              <w:t xml:space="preserve">Электрослесарь </w:t>
            </w:r>
            <w:r>
              <w:rPr>
                <w:rFonts w:ascii="Times New Roman" w:hAnsi="Times New Roman" w:cs="Times New Roman"/>
              </w:rPr>
              <w:t>на проходке – 90000 руб.</w:t>
            </w:r>
          </w:p>
          <w:p w:rsidR="00984527" w:rsidRPr="00414E40" w:rsidRDefault="00984527" w:rsidP="00984527">
            <w:pPr>
              <w:pStyle w:val="a4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414E40">
              <w:rPr>
                <w:rFonts w:ascii="Times New Roman" w:hAnsi="Times New Roman" w:cs="Times New Roman"/>
              </w:rPr>
              <w:t>Горнорабочий подземный</w:t>
            </w:r>
            <w:r>
              <w:rPr>
                <w:rFonts w:ascii="Times New Roman" w:hAnsi="Times New Roman" w:cs="Times New Roman"/>
              </w:rPr>
              <w:t xml:space="preserve"> – 60000 – 90000 руб.</w:t>
            </w:r>
          </w:p>
          <w:p w:rsidR="00984527" w:rsidRPr="00414E40" w:rsidRDefault="00984527" w:rsidP="00984527">
            <w:pPr>
              <w:pStyle w:val="a4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414E40">
              <w:rPr>
                <w:rFonts w:ascii="Times New Roman" w:hAnsi="Times New Roman" w:cs="Times New Roman"/>
              </w:rPr>
              <w:t xml:space="preserve">Машинист </w:t>
            </w:r>
            <w:r>
              <w:rPr>
                <w:rFonts w:ascii="Times New Roman" w:hAnsi="Times New Roman" w:cs="Times New Roman"/>
              </w:rPr>
              <w:t>автогрейдера – 60000 – 80000 руб.</w:t>
            </w:r>
          </w:p>
          <w:p w:rsidR="00984527" w:rsidRPr="00414E40" w:rsidRDefault="00984527" w:rsidP="00984527">
            <w:pPr>
              <w:pStyle w:val="a4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414E40">
              <w:rPr>
                <w:rFonts w:ascii="Times New Roman" w:hAnsi="Times New Roman" w:cs="Times New Roman"/>
              </w:rPr>
              <w:t xml:space="preserve">Машинист </w:t>
            </w:r>
            <w:r>
              <w:rPr>
                <w:rFonts w:ascii="Times New Roman" w:hAnsi="Times New Roman" w:cs="Times New Roman"/>
              </w:rPr>
              <w:t xml:space="preserve">подземных самоходных машин – 60000 </w:t>
            </w:r>
            <w:r w:rsidRPr="003870E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80000 руб. </w:t>
            </w:r>
          </w:p>
          <w:p w:rsidR="00984527" w:rsidRPr="00414E40" w:rsidRDefault="00984527" w:rsidP="00984527">
            <w:pPr>
              <w:pStyle w:val="a4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</w:rPr>
              <w:lastRenderedPageBreak/>
              <w:t>Горнорабочий очистного забоя – 60000 – 80000 руб.</w:t>
            </w:r>
          </w:p>
        </w:tc>
      </w:tr>
      <w:tr w:rsidR="00984527" w:rsidRPr="001A24A0" w:rsidTr="004E06A9">
        <w:trPr>
          <w:trHeight w:val="561"/>
        </w:trPr>
        <w:tc>
          <w:tcPr>
            <w:tcW w:w="846" w:type="dxa"/>
          </w:tcPr>
          <w:p w:rsidR="00984527" w:rsidRPr="001A24A0" w:rsidRDefault="00984527" w:rsidP="0098452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527" w:rsidRPr="00414E40" w:rsidRDefault="00984527" w:rsidP="0098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работников жильем</w:t>
            </w:r>
          </w:p>
        </w:tc>
        <w:tc>
          <w:tcPr>
            <w:tcW w:w="5664" w:type="dxa"/>
          </w:tcPr>
          <w:p w:rsidR="00984527" w:rsidRPr="000F180B" w:rsidRDefault="00984527" w:rsidP="00984527">
            <w:pPr>
              <w:rPr>
                <w:rFonts w:ascii="Times New Roman" w:hAnsi="Times New Roman" w:cs="Times New Roman"/>
              </w:rPr>
            </w:pPr>
            <w:r w:rsidRPr="00677502">
              <w:rPr>
                <w:rFonts w:ascii="Times New Roman" w:hAnsi="Times New Roman" w:cs="Times New Roman"/>
              </w:rPr>
              <w:t xml:space="preserve">Предоставляется по отдельным вакансиям общежитие, а также </w:t>
            </w:r>
            <w:r>
              <w:rPr>
                <w:rFonts w:ascii="Times New Roman" w:hAnsi="Times New Roman" w:cs="Times New Roman"/>
              </w:rPr>
              <w:t xml:space="preserve">денежная </w:t>
            </w:r>
            <w:r w:rsidRPr="00677502">
              <w:rPr>
                <w:rFonts w:ascii="Times New Roman" w:hAnsi="Times New Roman" w:cs="Times New Roman"/>
              </w:rPr>
              <w:t>компенсация работникам жилья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84527" w:rsidRPr="001A24A0" w:rsidTr="004E06A9">
        <w:trPr>
          <w:trHeight w:val="561"/>
        </w:trPr>
        <w:tc>
          <w:tcPr>
            <w:tcW w:w="846" w:type="dxa"/>
          </w:tcPr>
          <w:p w:rsidR="00984527" w:rsidRPr="001A24A0" w:rsidRDefault="00984527" w:rsidP="0098452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527" w:rsidRDefault="00984527" w:rsidP="0098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государственной поддержки</w:t>
            </w:r>
          </w:p>
        </w:tc>
        <w:tc>
          <w:tcPr>
            <w:tcW w:w="5664" w:type="dxa"/>
          </w:tcPr>
          <w:p w:rsidR="00984527" w:rsidRPr="000F180B" w:rsidRDefault="00984527" w:rsidP="0098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реализуются.</w:t>
            </w:r>
          </w:p>
        </w:tc>
      </w:tr>
      <w:tr w:rsidR="00984527" w:rsidRPr="001A24A0" w:rsidTr="004E06A9">
        <w:trPr>
          <w:trHeight w:val="561"/>
        </w:trPr>
        <w:tc>
          <w:tcPr>
            <w:tcW w:w="846" w:type="dxa"/>
          </w:tcPr>
          <w:p w:rsidR="00984527" w:rsidRPr="001A24A0" w:rsidRDefault="00984527" w:rsidP="0098452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527" w:rsidRPr="00414E40" w:rsidRDefault="00984527" w:rsidP="00984527">
            <w:pPr>
              <w:rPr>
                <w:rFonts w:ascii="Times New Roman" w:hAnsi="Times New Roman" w:cs="Times New Roman"/>
              </w:rPr>
            </w:pPr>
            <w:r w:rsidRPr="00414E40">
              <w:rPr>
                <w:rFonts w:ascii="Times New Roman" w:hAnsi="Times New Roman" w:cs="Times New Roman"/>
              </w:rPr>
              <w:t>Контакты</w:t>
            </w:r>
            <w:r>
              <w:rPr>
                <w:rFonts w:ascii="Times New Roman" w:hAnsi="Times New Roman" w:cs="Times New Roman"/>
              </w:rPr>
              <w:t xml:space="preserve"> специалистов по персоналу</w:t>
            </w:r>
          </w:p>
        </w:tc>
        <w:tc>
          <w:tcPr>
            <w:tcW w:w="5664" w:type="dxa"/>
          </w:tcPr>
          <w:p w:rsidR="00984527" w:rsidRDefault="00984527" w:rsidP="00984527">
            <w:pPr>
              <w:rPr>
                <w:rFonts w:ascii="Times New Roman" w:hAnsi="Times New Roman" w:cs="Times New Roman"/>
              </w:rPr>
            </w:pPr>
            <w:r w:rsidRPr="000F180B">
              <w:rPr>
                <w:rFonts w:ascii="Times New Roman" w:hAnsi="Times New Roman" w:cs="Times New Roman"/>
              </w:rPr>
              <w:t xml:space="preserve">Кадровая служба: Тел. +7 (41147) 97-179, </w:t>
            </w:r>
          </w:p>
          <w:p w:rsidR="00984527" w:rsidRDefault="00984527" w:rsidP="0098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Земан Юлия Евгеньевна,</w:t>
            </w:r>
          </w:p>
          <w:p w:rsidR="00984527" w:rsidRDefault="00984527" w:rsidP="0098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8(41147)97-145,</w:t>
            </w:r>
          </w:p>
          <w:p w:rsidR="00984527" w:rsidRPr="000F180B" w:rsidRDefault="00984527" w:rsidP="00984527">
            <w:pPr>
              <w:rPr>
                <w:rFonts w:ascii="Times New Roman" w:hAnsi="Times New Roman" w:cs="Times New Roman"/>
              </w:rPr>
            </w:pPr>
            <w:r w:rsidRPr="000F180B">
              <w:rPr>
                <w:rFonts w:ascii="Times New Roman" w:hAnsi="Times New Roman" w:cs="Times New Roman"/>
              </w:rPr>
              <w:t>hr@kolmar.ru</w:t>
            </w:r>
          </w:p>
          <w:p w:rsidR="00984527" w:rsidRPr="00414E40" w:rsidRDefault="00984527" w:rsidP="00984527">
            <w:pPr>
              <w:rPr>
                <w:rFonts w:ascii="Times New Roman" w:hAnsi="Times New Roman" w:cs="Times New Roman"/>
                <w:color w:val="002060"/>
              </w:rPr>
            </w:pPr>
            <w:r w:rsidRPr="000F180B">
              <w:rPr>
                <w:rFonts w:ascii="Times New Roman" w:hAnsi="Times New Roman" w:cs="Times New Roman"/>
              </w:rPr>
              <w:t>Сайт http://www.kolmar.ru</w:t>
            </w:r>
          </w:p>
        </w:tc>
      </w:tr>
      <w:tr w:rsidR="00984527" w:rsidRPr="001A24A0" w:rsidTr="007C57D7">
        <w:trPr>
          <w:trHeight w:val="758"/>
        </w:trPr>
        <w:tc>
          <w:tcPr>
            <w:tcW w:w="846" w:type="dxa"/>
          </w:tcPr>
          <w:p w:rsidR="00984527" w:rsidRPr="001A24A0" w:rsidRDefault="00984527" w:rsidP="0098452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527" w:rsidRPr="00452C55" w:rsidRDefault="00984527" w:rsidP="00984527">
            <w:pPr>
              <w:rPr>
                <w:rFonts w:ascii="Times New Roman" w:hAnsi="Times New Roman" w:cs="Times New Roman"/>
              </w:rPr>
            </w:pPr>
            <w:r w:rsidRPr="00452C55">
              <w:rPr>
                <w:rFonts w:ascii="Times New Roman" w:hAnsi="Times New Roman" w:cs="Times New Roman"/>
              </w:rPr>
              <w:t>Место нахождения предприятия</w:t>
            </w:r>
          </w:p>
        </w:tc>
        <w:tc>
          <w:tcPr>
            <w:tcW w:w="5664" w:type="dxa"/>
          </w:tcPr>
          <w:p w:rsidR="00984527" w:rsidRPr="00452C55" w:rsidRDefault="00984527" w:rsidP="00984527">
            <w:pPr>
              <w:rPr>
                <w:rFonts w:ascii="Times New Roman" w:hAnsi="Times New Roman" w:cs="Times New Roman"/>
              </w:rPr>
            </w:pPr>
            <w:r w:rsidRPr="00452C55">
              <w:rPr>
                <w:rFonts w:ascii="Times New Roman" w:hAnsi="Times New Roman" w:cs="Times New Roman"/>
              </w:rPr>
              <w:t>Республика Саха (Якутия), г. Нерюнгри</w:t>
            </w:r>
          </w:p>
        </w:tc>
      </w:tr>
      <w:tr w:rsidR="00984527" w:rsidRPr="001A24A0" w:rsidTr="004E06A9">
        <w:tc>
          <w:tcPr>
            <w:tcW w:w="846" w:type="dxa"/>
          </w:tcPr>
          <w:p w:rsidR="00984527" w:rsidRPr="001A24A0" w:rsidRDefault="00984527" w:rsidP="0098452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527" w:rsidRPr="00452C55" w:rsidRDefault="00984527" w:rsidP="00984527">
            <w:pPr>
              <w:rPr>
                <w:rFonts w:ascii="Times New Roman" w:hAnsi="Times New Roman" w:cs="Times New Roman"/>
              </w:rPr>
            </w:pPr>
            <w:r w:rsidRPr="00452C55">
              <w:rPr>
                <w:rFonts w:ascii="Times New Roman" w:hAnsi="Times New Roman" w:cs="Times New Roman"/>
              </w:rPr>
              <w:t>Информация о населенном пункте</w:t>
            </w:r>
          </w:p>
        </w:tc>
        <w:tc>
          <w:tcPr>
            <w:tcW w:w="5664" w:type="dxa"/>
          </w:tcPr>
          <w:p w:rsidR="00984527" w:rsidRDefault="00984527" w:rsidP="00984527">
            <w:pPr>
              <w:ind w:firstLine="175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52C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Город Нерюнгри </w:t>
            </w:r>
            <w:r w:rsidRPr="00971B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снован в</w:t>
            </w:r>
            <w:r w:rsidRPr="00971B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1975 год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 w:rsidRPr="00971B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базе геологоразведочных партий, посёлка горняков и работников территориально-производственного комплекса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 </w:t>
            </w:r>
            <w:r w:rsidRPr="00452C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находится в Южной Якутии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984527" w:rsidRDefault="00984527" w:rsidP="00984527">
            <w:pPr>
              <w:ind w:firstLine="175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80E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Расположен в Дальневосточном федеральном округе на правом берегу реки Чульман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:rsidR="00984527" w:rsidRDefault="00984527" w:rsidP="00984527">
            <w:pPr>
              <w:ind w:firstLine="175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Нерюнгри </w:t>
            </w:r>
            <w:r w:rsidRPr="00452C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является </w:t>
            </w:r>
            <w:r>
              <w:t>в</w:t>
            </w:r>
            <w:r w:rsidRPr="00EB4F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ым</w:t>
            </w:r>
            <w:r w:rsidRPr="00EB4F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величине город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ом</w:t>
            </w:r>
            <w:r w:rsidRPr="00EB4FC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Якутии.</w:t>
            </w:r>
            <w:r w:rsidRPr="00452C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984527" w:rsidRDefault="00984527" w:rsidP="00984527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Население </w:t>
            </w:r>
            <w:r w:rsidRPr="00C240C9">
              <w:rPr>
                <w:rFonts w:ascii="Times New Roman" w:hAnsi="Times New Roman" w:cs="Times New Roman"/>
              </w:rPr>
              <w:t>составляет более 50</w:t>
            </w:r>
            <w:r>
              <w:rPr>
                <w:rFonts w:ascii="Times New Roman" w:hAnsi="Times New Roman" w:cs="Times New Roman"/>
              </w:rPr>
              <w:t>,</w:t>
            </w:r>
            <w:r w:rsidRPr="00C240C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тыс. </w:t>
            </w:r>
            <w:r w:rsidRPr="00C240C9">
              <w:rPr>
                <w:rFonts w:ascii="Times New Roman" w:hAnsi="Times New Roman" w:cs="Times New Roman"/>
              </w:rPr>
              <w:t xml:space="preserve">человек. </w:t>
            </w:r>
          </w:p>
          <w:p w:rsidR="00984527" w:rsidRDefault="00984527" w:rsidP="00984527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7776">
              <w:rPr>
                <w:rFonts w:ascii="Times New Roman" w:hAnsi="Times New Roman" w:cs="Times New Roman"/>
              </w:rPr>
              <w:t>Нерюнгринский</w:t>
            </w:r>
            <w:proofErr w:type="spellEnd"/>
            <w:r w:rsidRPr="00177776">
              <w:rPr>
                <w:rFonts w:ascii="Times New Roman" w:hAnsi="Times New Roman" w:cs="Times New Roman"/>
              </w:rPr>
              <w:t xml:space="preserve"> район имеет устойчивый потенциал для дальнейшего социально-экономического роста. По территории района проходят федеральная автомобильная дорога «Лена», железная дорога Беркакит — Томмот — Якутск. На принципах государственно-частного партнёрства реализуется крупнейший инвестиционный проект «Комплексное развитие Южной Якутии». </w:t>
            </w:r>
          </w:p>
          <w:p w:rsidR="00984527" w:rsidRPr="000A52BF" w:rsidRDefault="00984527" w:rsidP="00984527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0A52BF">
              <w:rPr>
                <w:rFonts w:ascii="Times New Roman" w:hAnsi="Times New Roman" w:cs="Times New Roman"/>
              </w:rPr>
              <w:t>В Нерюнгри находятся филиалы Новосибирского института «</w:t>
            </w:r>
            <w:proofErr w:type="spellStart"/>
            <w:r w:rsidRPr="000A52BF">
              <w:rPr>
                <w:rFonts w:ascii="Times New Roman" w:hAnsi="Times New Roman" w:cs="Times New Roman"/>
              </w:rPr>
              <w:t>Сибгипрошахт</w:t>
            </w:r>
            <w:proofErr w:type="spellEnd"/>
            <w:r w:rsidRPr="000A52BF">
              <w:rPr>
                <w:rFonts w:ascii="Times New Roman" w:hAnsi="Times New Roman" w:cs="Times New Roman"/>
              </w:rPr>
              <w:t>», Института профессиональных инноваций и Технический институт (филиал) Северо-Восточного федерального университета. Работают профтехучилища, гимназия, общеобразовательные, спортивные (ДЮСШ единоборств «</w:t>
            </w:r>
            <w:proofErr w:type="spellStart"/>
            <w:r w:rsidRPr="000A52BF">
              <w:rPr>
                <w:rFonts w:ascii="Times New Roman" w:hAnsi="Times New Roman" w:cs="Times New Roman"/>
              </w:rPr>
              <w:t>Эрэл</w:t>
            </w:r>
            <w:proofErr w:type="spellEnd"/>
            <w:r w:rsidRPr="000A52BF">
              <w:rPr>
                <w:rFonts w:ascii="Times New Roman" w:hAnsi="Times New Roman" w:cs="Times New Roman"/>
              </w:rPr>
              <w:t>»), музыкальная и художественная школы.</w:t>
            </w:r>
          </w:p>
          <w:p w:rsidR="00984527" w:rsidRDefault="00984527" w:rsidP="00984527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Имеются </w:t>
            </w:r>
            <w:r w:rsidRPr="000A52BF">
              <w:rPr>
                <w:rFonts w:ascii="Times New Roman" w:hAnsi="Times New Roman" w:cs="Times New Roman"/>
              </w:rPr>
              <w:t>больницы, поликлиники, республиканские центры реабилитации</w:t>
            </w:r>
          </w:p>
          <w:p w:rsidR="00984527" w:rsidRDefault="00984527" w:rsidP="00984527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0A52BF">
              <w:rPr>
                <w:rFonts w:ascii="Times New Roman" w:hAnsi="Times New Roman" w:cs="Times New Roman"/>
              </w:rPr>
              <w:t>На территории города расположен один из крупнейших на Дальнем Востоке крытый стадион «Горняк», спорткомплексы «Шахтёр» и «Богатырь», имеется крытый каток, горнолыжная база.</w:t>
            </w:r>
          </w:p>
          <w:p w:rsidR="00984527" w:rsidRPr="00452C55" w:rsidRDefault="00984527" w:rsidP="00984527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 w:rsidRPr="00980E81">
              <w:rPr>
                <w:rFonts w:ascii="Times New Roman" w:hAnsi="Times New Roman" w:cs="Times New Roman"/>
              </w:rPr>
              <w:t>В перспективе</w:t>
            </w:r>
            <w:r>
              <w:rPr>
                <w:rFonts w:ascii="Times New Roman" w:hAnsi="Times New Roman" w:cs="Times New Roman"/>
              </w:rPr>
              <w:t xml:space="preserve">, по мере развития соответствующих мощностей, </w:t>
            </w:r>
            <w:proofErr w:type="spellStart"/>
            <w:r w:rsidRPr="00980E81">
              <w:rPr>
                <w:rFonts w:ascii="Times New Roman" w:hAnsi="Times New Roman" w:cs="Times New Roman"/>
              </w:rPr>
              <w:t>Нерюнгринский</w:t>
            </w:r>
            <w:proofErr w:type="spellEnd"/>
            <w:r w:rsidRPr="00980E81">
              <w:rPr>
                <w:rFonts w:ascii="Times New Roman" w:hAnsi="Times New Roman" w:cs="Times New Roman"/>
              </w:rPr>
              <w:t xml:space="preserve"> район ста</w:t>
            </w:r>
            <w:r>
              <w:rPr>
                <w:rFonts w:ascii="Times New Roman" w:hAnsi="Times New Roman" w:cs="Times New Roman"/>
              </w:rPr>
              <w:t xml:space="preserve">нет </w:t>
            </w:r>
            <w:r w:rsidRPr="00980E81">
              <w:rPr>
                <w:rFonts w:ascii="Times New Roman" w:hAnsi="Times New Roman" w:cs="Times New Roman"/>
              </w:rPr>
              <w:t>центром экономической активности со специализацией в сфере угледобывающей и в среднесрочной перспективе — обрабатывающей промышленности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93D9E" w:rsidRPr="001A24A0" w:rsidRDefault="00593D9E" w:rsidP="00F52B83">
      <w:pPr>
        <w:spacing w:after="0"/>
        <w:jc w:val="both"/>
        <w:rPr>
          <w:rFonts w:ascii="Times New Roman" w:hAnsi="Times New Roman" w:cs="Times New Roman"/>
        </w:rPr>
      </w:pPr>
    </w:p>
    <w:p w:rsidR="00F52B83" w:rsidRPr="001A24A0" w:rsidRDefault="00F52B83" w:rsidP="00620FD3">
      <w:pPr>
        <w:spacing w:after="0"/>
        <w:jc w:val="both"/>
        <w:rPr>
          <w:rFonts w:ascii="Times New Roman" w:hAnsi="Times New Roman" w:cs="Times New Roman"/>
        </w:rPr>
      </w:pPr>
    </w:p>
    <w:p w:rsidR="00593D9E" w:rsidRDefault="00593D9E" w:rsidP="00F52B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93D9E" w:rsidSect="00C10CD4">
      <w:headerReference w:type="default" r:id="rId7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913" w:rsidRDefault="00607913" w:rsidP="00C10CD4">
      <w:pPr>
        <w:spacing w:after="0" w:line="240" w:lineRule="auto"/>
      </w:pPr>
      <w:r>
        <w:separator/>
      </w:r>
    </w:p>
  </w:endnote>
  <w:endnote w:type="continuationSeparator" w:id="0">
    <w:p w:rsidR="00607913" w:rsidRDefault="00607913" w:rsidP="00C1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913" w:rsidRDefault="00607913" w:rsidP="00C10CD4">
      <w:pPr>
        <w:spacing w:after="0" w:line="240" w:lineRule="auto"/>
      </w:pPr>
      <w:r>
        <w:separator/>
      </w:r>
    </w:p>
  </w:footnote>
  <w:footnote w:type="continuationSeparator" w:id="0">
    <w:p w:rsidR="00607913" w:rsidRDefault="00607913" w:rsidP="00C1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813958"/>
      <w:docPartObj>
        <w:docPartGallery w:val="Page Numbers (Top of Page)"/>
        <w:docPartUnique/>
      </w:docPartObj>
    </w:sdtPr>
    <w:sdtContent>
      <w:p w:rsidR="00C10CD4" w:rsidRDefault="00156F8F">
        <w:pPr>
          <w:pStyle w:val="a6"/>
          <w:jc w:val="center"/>
        </w:pPr>
        <w:r>
          <w:fldChar w:fldCharType="begin"/>
        </w:r>
        <w:r w:rsidR="00C10CD4">
          <w:instrText>PAGE   \* MERGEFORMAT</w:instrText>
        </w:r>
        <w:r>
          <w:fldChar w:fldCharType="separate"/>
        </w:r>
        <w:r w:rsidR="00714EB2">
          <w:rPr>
            <w:noProof/>
          </w:rPr>
          <w:t>2</w:t>
        </w:r>
        <w:r>
          <w:fldChar w:fldCharType="end"/>
        </w:r>
      </w:p>
    </w:sdtContent>
  </w:sdt>
  <w:p w:rsidR="00C10CD4" w:rsidRDefault="00C10C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86F"/>
    <w:multiLevelType w:val="hybridMultilevel"/>
    <w:tmpl w:val="BE06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29EE"/>
    <w:multiLevelType w:val="hybridMultilevel"/>
    <w:tmpl w:val="97B6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70014"/>
    <w:multiLevelType w:val="hybridMultilevel"/>
    <w:tmpl w:val="6D2EE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3EA"/>
    <w:rsid w:val="000648F4"/>
    <w:rsid w:val="000A52BF"/>
    <w:rsid w:val="000A621C"/>
    <w:rsid w:val="000E3134"/>
    <w:rsid w:val="000F180B"/>
    <w:rsid w:val="00100A76"/>
    <w:rsid w:val="001277C1"/>
    <w:rsid w:val="00156F8F"/>
    <w:rsid w:val="00177776"/>
    <w:rsid w:val="0018571B"/>
    <w:rsid w:val="001A24A0"/>
    <w:rsid w:val="001C153A"/>
    <w:rsid w:val="0020536A"/>
    <w:rsid w:val="00205CBD"/>
    <w:rsid w:val="00216A38"/>
    <w:rsid w:val="00222BCC"/>
    <w:rsid w:val="00240FC3"/>
    <w:rsid w:val="002911F6"/>
    <w:rsid w:val="002A057E"/>
    <w:rsid w:val="002C1371"/>
    <w:rsid w:val="00352B58"/>
    <w:rsid w:val="00387C8F"/>
    <w:rsid w:val="003C0502"/>
    <w:rsid w:val="003D7EDD"/>
    <w:rsid w:val="003E054F"/>
    <w:rsid w:val="003E7392"/>
    <w:rsid w:val="00403AB9"/>
    <w:rsid w:val="004052E0"/>
    <w:rsid w:val="00414E40"/>
    <w:rsid w:val="00414EA6"/>
    <w:rsid w:val="004376D5"/>
    <w:rsid w:val="00452C55"/>
    <w:rsid w:val="00485B2A"/>
    <w:rsid w:val="004A5356"/>
    <w:rsid w:val="004B6065"/>
    <w:rsid w:val="004B705F"/>
    <w:rsid w:val="004D42C8"/>
    <w:rsid w:val="004E06A9"/>
    <w:rsid w:val="004F4997"/>
    <w:rsid w:val="00513897"/>
    <w:rsid w:val="0053198B"/>
    <w:rsid w:val="00531C8A"/>
    <w:rsid w:val="00593D9E"/>
    <w:rsid w:val="005C1300"/>
    <w:rsid w:val="005E7F6C"/>
    <w:rsid w:val="006048D6"/>
    <w:rsid w:val="00607913"/>
    <w:rsid w:val="00620FD3"/>
    <w:rsid w:val="006254EA"/>
    <w:rsid w:val="0062705E"/>
    <w:rsid w:val="00667093"/>
    <w:rsid w:val="00677502"/>
    <w:rsid w:val="00691D4C"/>
    <w:rsid w:val="006C0221"/>
    <w:rsid w:val="007077D6"/>
    <w:rsid w:val="00714EB2"/>
    <w:rsid w:val="00765BE0"/>
    <w:rsid w:val="00797DF3"/>
    <w:rsid w:val="007C02CF"/>
    <w:rsid w:val="007C06CE"/>
    <w:rsid w:val="007C099B"/>
    <w:rsid w:val="007C57D7"/>
    <w:rsid w:val="007D122A"/>
    <w:rsid w:val="00807E4B"/>
    <w:rsid w:val="00816BF9"/>
    <w:rsid w:val="00831C11"/>
    <w:rsid w:val="00832DA3"/>
    <w:rsid w:val="00835AC0"/>
    <w:rsid w:val="00844951"/>
    <w:rsid w:val="00881681"/>
    <w:rsid w:val="00884A45"/>
    <w:rsid w:val="00891A2D"/>
    <w:rsid w:val="008B3B0D"/>
    <w:rsid w:val="008F2AFD"/>
    <w:rsid w:val="00941F87"/>
    <w:rsid w:val="00942A05"/>
    <w:rsid w:val="00950A12"/>
    <w:rsid w:val="009669BF"/>
    <w:rsid w:val="009709F4"/>
    <w:rsid w:val="00971BB2"/>
    <w:rsid w:val="00980E81"/>
    <w:rsid w:val="00984527"/>
    <w:rsid w:val="00986E1C"/>
    <w:rsid w:val="009A14FD"/>
    <w:rsid w:val="009A2976"/>
    <w:rsid w:val="009D6359"/>
    <w:rsid w:val="009E223B"/>
    <w:rsid w:val="009E79FD"/>
    <w:rsid w:val="00A26A01"/>
    <w:rsid w:val="00A9332C"/>
    <w:rsid w:val="00A976D1"/>
    <w:rsid w:val="00AB4BE6"/>
    <w:rsid w:val="00AB5C38"/>
    <w:rsid w:val="00AD3E43"/>
    <w:rsid w:val="00B17035"/>
    <w:rsid w:val="00B24AA1"/>
    <w:rsid w:val="00B70B76"/>
    <w:rsid w:val="00B720E7"/>
    <w:rsid w:val="00B743BD"/>
    <w:rsid w:val="00B77F57"/>
    <w:rsid w:val="00B97828"/>
    <w:rsid w:val="00BA0B83"/>
    <w:rsid w:val="00BB5CED"/>
    <w:rsid w:val="00BF2863"/>
    <w:rsid w:val="00C00DA8"/>
    <w:rsid w:val="00C10CD4"/>
    <w:rsid w:val="00C240C9"/>
    <w:rsid w:val="00C242AE"/>
    <w:rsid w:val="00C77A5C"/>
    <w:rsid w:val="00C83E14"/>
    <w:rsid w:val="00C91EC4"/>
    <w:rsid w:val="00CA4F23"/>
    <w:rsid w:val="00CB452B"/>
    <w:rsid w:val="00CF73EA"/>
    <w:rsid w:val="00D3166F"/>
    <w:rsid w:val="00D507B4"/>
    <w:rsid w:val="00D57AB9"/>
    <w:rsid w:val="00D82A67"/>
    <w:rsid w:val="00D92161"/>
    <w:rsid w:val="00DA68FB"/>
    <w:rsid w:val="00DD6F53"/>
    <w:rsid w:val="00DD7814"/>
    <w:rsid w:val="00E278AC"/>
    <w:rsid w:val="00E423CF"/>
    <w:rsid w:val="00E53C3E"/>
    <w:rsid w:val="00E81364"/>
    <w:rsid w:val="00E87B1C"/>
    <w:rsid w:val="00E9162F"/>
    <w:rsid w:val="00EB199D"/>
    <w:rsid w:val="00EB4FC7"/>
    <w:rsid w:val="00EC473D"/>
    <w:rsid w:val="00ED6561"/>
    <w:rsid w:val="00EE3900"/>
    <w:rsid w:val="00EF6845"/>
    <w:rsid w:val="00F01D28"/>
    <w:rsid w:val="00F13FE6"/>
    <w:rsid w:val="00F30ADB"/>
    <w:rsid w:val="00F4553A"/>
    <w:rsid w:val="00F52B83"/>
    <w:rsid w:val="00F66548"/>
    <w:rsid w:val="00FB2725"/>
    <w:rsid w:val="00FC7F75"/>
    <w:rsid w:val="00FE2ABF"/>
    <w:rsid w:val="00FF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D9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C57D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1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CD4"/>
  </w:style>
  <w:style w:type="paragraph" w:styleId="a8">
    <w:name w:val="footer"/>
    <w:basedOn w:val="a"/>
    <w:link w:val="a9"/>
    <w:uiPriority w:val="99"/>
    <w:unhideWhenUsed/>
    <w:rsid w:val="00C1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CD4"/>
  </w:style>
  <w:style w:type="paragraph" w:styleId="aa">
    <w:name w:val="Balloon Text"/>
    <w:basedOn w:val="a"/>
    <w:link w:val="ab"/>
    <w:uiPriority w:val="99"/>
    <w:semiHidden/>
    <w:unhideWhenUsed/>
    <w:rsid w:val="00FB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2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Светлана Андреевна</dc:creator>
  <cp:lastModifiedBy>ShalaevaOS</cp:lastModifiedBy>
  <cp:revision>2</cp:revision>
  <cp:lastPrinted>2018-11-21T09:28:00Z</cp:lastPrinted>
  <dcterms:created xsi:type="dcterms:W3CDTF">2018-12-17T08:35:00Z</dcterms:created>
  <dcterms:modified xsi:type="dcterms:W3CDTF">2018-12-17T08:35:00Z</dcterms:modified>
</cp:coreProperties>
</file>