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EF" w:rsidRPr="00904BE2" w:rsidRDefault="00BC3AEF" w:rsidP="00BC3AEF">
      <w:pPr>
        <w:pStyle w:val="msotitle3"/>
        <w:widowControl w:val="0"/>
        <w:spacing w:line="360" w:lineRule="auto"/>
        <w:jc w:val="right"/>
        <w:rPr>
          <w:b/>
          <w:color w:val="auto"/>
          <w:sz w:val="24"/>
          <w:szCs w:val="24"/>
        </w:rPr>
      </w:pPr>
      <w:r w:rsidRPr="00904BE2">
        <w:rPr>
          <w:b/>
          <w:color w:val="auto"/>
          <w:sz w:val="24"/>
          <w:szCs w:val="24"/>
        </w:rPr>
        <w:t>Информационное письмо</w:t>
      </w:r>
      <w:r>
        <w:rPr>
          <w:b/>
          <w:color w:val="auto"/>
          <w:sz w:val="24"/>
          <w:szCs w:val="24"/>
        </w:rPr>
        <w:t xml:space="preserve"> № 2</w:t>
      </w:r>
    </w:p>
    <w:p w:rsidR="00BC3AEF" w:rsidRPr="00904BE2" w:rsidRDefault="00BC3AEF" w:rsidP="00BC3AEF">
      <w:pPr>
        <w:spacing w:line="360" w:lineRule="auto"/>
        <w:jc w:val="center"/>
        <w:rPr>
          <w:b/>
        </w:rPr>
      </w:pPr>
    </w:p>
    <w:p w:rsidR="00BC3AEF" w:rsidRDefault="00BC3AEF" w:rsidP="00BC3AEF">
      <w:pPr>
        <w:spacing w:line="360" w:lineRule="auto"/>
        <w:jc w:val="center"/>
        <w:rPr>
          <w:b/>
        </w:rPr>
      </w:pPr>
      <w:r w:rsidRPr="00904BE2">
        <w:rPr>
          <w:b/>
        </w:rPr>
        <w:t>УВАЖАЕМЫЕ КОЛЛЕГИ</w:t>
      </w:r>
      <w:r>
        <w:rPr>
          <w:b/>
        </w:rPr>
        <w:t xml:space="preserve"> И УЧАСТНИКИ КОНФЕРЕНЦИИ</w:t>
      </w:r>
      <w:r w:rsidRPr="00904BE2">
        <w:rPr>
          <w:b/>
        </w:rPr>
        <w:t>!</w:t>
      </w:r>
    </w:p>
    <w:p w:rsidR="00BC3AEF" w:rsidRPr="00904BE2" w:rsidRDefault="00BC3AEF" w:rsidP="00BC3AEF">
      <w:pPr>
        <w:spacing w:line="360" w:lineRule="auto"/>
        <w:jc w:val="center"/>
        <w:rPr>
          <w:b/>
        </w:rPr>
      </w:pPr>
    </w:p>
    <w:p w:rsidR="00BC3AEF" w:rsidRDefault="00BC3AEF" w:rsidP="00BC3AEF">
      <w:pPr>
        <w:jc w:val="both"/>
        <w:rPr>
          <w:b/>
        </w:rPr>
      </w:pPr>
      <w:r>
        <w:tab/>
      </w:r>
      <w:r w:rsidRPr="00B54831">
        <w:rPr>
          <w:b/>
        </w:rPr>
        <w:t>Конференци</w:t>
      </w:r>
      <w:r>
        <w:rPr>
          <w:b/>
        </w:rPr>
        <w:t>я получила финансовую поддержку</w:t>
      </w:r>
      <w:r w:rsidRPr="00B54831">
        <w:rPr>
          <w:b/>
        </w:rPr>
        <w:t xml:space="preserve"> от </w:t>
      </w:r>
      <w:r>
        <w:rPr>
          <w:b/>
        </w:rPr>
        <w:t>Министерства</w:t>
      </w:r>
      <w:r w:rsidRPr="00B54831">
        <w:rPr>
          <w:b/>
        </w:rPr>
        <w:t xml:space="preserve"> образования и науки РФ </w:t>
      </w:r>
      <w:r>
        <w:rPr>
          <w:b/>
        </w:rPr>
        <w:t>в</w:t>
      </w:r>
      <w:r w:rsidRPr="00B54831">
        <w:rPr>
          <w:b/>
        </w:rPr>
        <w:t xml:space="preserve"> </w:t>
      </w:r>
      <w:r>
        <w:rPr>
          <w:b/>
        </w:rPr>
        <w:t>этой связи</w:t>
      </w:r>
      <w:r w:rsidRPr="00B54831">
        <w:rPr>
          <w:b/>
        </w:rPr>
        <w:t xml:space="preserve"> сроки конференции </w:t>
      </w:r>
      <w:r>
        <w:rPr>
          <w:b/>
        </w:rPr>
        <w:t>изменены</w:t>
      </w:r>
      <w:r w:rsidRPr="00B54831">
        <w:rPr>
          <w:b/>
        </w:rPr>
        <w:t xml:space="preserve"> и </w:t>
      </w:r>
      <w:proofErr w:type="spellStart"/>
      <w:r w:rsidRPr="00B54831">
        <w:rPr>
          <w:b/>
        </w:rPr>
        <w:t>оргвзнос</w:t>
      </w:r>
      <w:proofErr w:type="spellEnd"/>
      <w:r w:rsidRPr="00B54831">
        <w:rPr>
          <w:b/>
        </w:rPr>
        <w:t xml:space="preserve"> </w:t>
      </w:r>
      <w:r>
        <w:rPr>
          <w:b/>
        </w:rPr>
        <w:t>не взимается</w:t>
      </w:r>
      <w:r w:rsidRPr="00B54831">
        <w:rPr>
          <w:b/>
        </w:rPr>
        <w:t>.</w:t>
      </w:r>
    </w:p>
    <w:p w:rsidR="00BC3AEF" w:rsidRPr="00B54831" w:rsidRDefault="00BC3AEF" w:rsidP="00BC3AEF">
      <w:pPr>
        <w:rPr>
          <w:b/>
        </w:rPr>
      </w:pPr>
    </w:p>
    <w:p w:rsidR="00BC3AEF" w:rsidRDefault="00BC3AEF" w:rsidP="00BC3AEF">
      <w:pPr>
        <w:spacing w:line="360" w:lineRule="auto"/>
        <w:ind w:firstLine="709"/>
        <w:jc w:val="both"/>
      </w:pPr>
      <w:r>
        <w:rPr>
          <w:sz w:val="21"/>
          <w:szCs w:val="21"/>
          <w:shd w:val="clear" w:color="auto" w:fill="FFFFFF"/>
          <w:lang w:val="en-US"/>
        </w:rPr>
        <w:t>VI</w:t>
      </w:r>
      <w:r>
        <w:rPr>
          <w:sz w:val="21"/>
          <w:szCs w:val="21"/>
          <w:shd w:val="clear" w:color="auto" w:fill="FFFFFF"/>
        </w:rPr>
        <w:t xml:space="preserve"> </w:t>
      </w:r>
      <w:r w:rsidRPr="00D107B9">
        <w:rPr>
          <w:bCs/>
        </w:rPr>
        <w:t xml:space="preserve">Международная научно-практическая конференция студентов, аспирантов и молодых ученых «ЭКОЛОГИЧЕСКИЕ </w:t>
      </w:r>
      <w:r>
        <w:rPr>
          <w:bCs/>
        </w:rPr>
        <w:t xml:space="preserve">И СОЦИАЛЬНЫЕ </w:t>
      </w:r>
      <w:r w:rsidRPr="00D107B9">
        <w:rPr>
          <w:bCs/>
        </w:rPr>
        <w:t>ПРОБЛЕМЫ БАЙКАЛЬСКОГО РЕГИОНА И СОПРЕДЕЛЬНЫХ ТЕРРИТОРИЙ»</w:t>
      </w:r>
      <w:r w:rsidRPr="00904BE2">
        <w:t xml:space="preserve"> состоится </w:t>
      </w:r>
      <w:r>
        <w:rPr>
          <w:b/>
          <w:bCs/>
        </w:rPr>
        <w:t xml:space="preserve">25-26 мая </w:t>
      </w:r>
      <w:r w:rsidRPr="00904BE2">
        <w:rPr>
          <w:b/>
          <w:bCs/>
        </w:rPr>
        <w:t>201</w:t>
      </w:r>
      <w:r>
        <w:rPr>
          <w:b/>
          <w:bCs/>
        </w:rPr>
        <w:t>6</w:t>
      </w:r>
      <w:r w:rsidRPr="00904BE2">
        <w:rPr>
          <w:b/>
          <w:bCs/>
        </w:rPr>
        <w:t xml:space="preserve"> г.</w:t>
      </w:r>
      <w:r w:rsidRPr="00904BE2">
        <w:t xml:space="preserve"> в </w:t>
      </w:r>
      <w:r>
        <w:t xml:space="preserve">Бурятском </w:t>
      </w:r>
      <w:r w:rsidRPr="00904BE2">
        <w:t xml:space="preserve">государственном университете на базе </w:t>
      </w:r>
      <w:r>
        <w:t>Ф</w:t>
      </w:r>
      <w:r w:rsidRPr="00904BE2">
        <w:t>акультета</w:t>
      </w:r>
      <w:r>
        <w:t xml:space="preserve"> биологии, географии и землепользования</w:t>
      </w:r>
      <w:r w:rsidRPr="00904BE2">
        <w:t>.</w:t>
      </w:r>
      <w:r w:rsidRPr="00D51AE2">
        <w:t xml:space="preserve"> </w:t>
      </w:r>
    </w:p>
    <w:p w:rsidR="00BC3AEF" w:rsidRPr="003872CF" w:rsidRDefault="00BC3AEF" w:rsidP="00BC3AEF">
      <w:pPr>
        <w:spacing w:line="360" w:lineRule="auto"/>
        <w:ind w:firstLine="709"/>
        <w:jc w:val="both"/>
        <w:rPr>
          <w:b/>
        </w:rPr>
      </w:pPr>
      <w:r w:rsidRPr="003872CF">
        <w:rPr>
          <w:b/>
        </w:rPr>
        <w:t xml:space="preserve">Основные направления конференции: </w:t>
      </w:r>
    </w:p>
    <w:p w:rsidR="00BC3AEF" w:rsidRPr="00904BE2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904BE2">
        <w:rPr>
          <w:bCs/>
          <w:sz w:val="24"/>
          <w:szCs w:val="24"/>
        </w:rPr>
        <w:t>Биология</w:t>
      </w:r>
    </w:p>
    <w:p w:rsidR="00BC3AEF" w:rsidRPr="00904BE2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904BE2">
        <w:rPr>
          <w:bCs/>
          <w:sz w:val="24"/>
          <w:szCs w:val="24"/>
        </w:rPr>
        <w:t>География</w:t>
      </w:r>
    </w:p>
    <w:p w:rsidR="00BC3AEF" w:rsidRPr="00904BE2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904BE2">
        <w:rPr>
          <w:bCs/>
          <w:sz w:val="24"/>
          <w:szCs w:val="24"/>
        </w:rPr>
        <w:t>Землеустройство</w:t>
      </w:r>
      <w:r>
        <w:rPr>
          <w:bCs/>
          <w:sz w:val="24"/>
          <w:szCs w:val="24"/>
        </w:rPr>
        <w:t>, кадастры, геодезия</w:t>
      </w:r>
      <w:r w:rsidRPr="00904BE2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>дистанционное зондирование</w:t>
      </w:r>
    </w:p>
    <w:p w:rsidR="00BC3AEF" w:rsidRPr="00313495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904BE2">
        <w:rPr>
          <w:sz w:val="24"/>
          <w:szCs w:val="24"/>
        </w:rPr>
        <w:t>Экология и природопользование</w:t>
      </w:r>
    </w:p>
    <w:p w:rsidR="00BC3AEF" w:rsidRPr="00313495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Правовые основы охраны окружающей среды и природопользования</w:t>
      </w:r>
    </w:p>
    <w:p w:rsidR="00BC3AEF" w:rsidRPr="006C624F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color w:val="auto"/>
          <w:sz w:val="24"/>
          <w:szCs w:val="24"/>
        </w:rPr>
      </w:pPr>
      <w:r w:rsidRPr="002373D8">
        <w:rPr>
          <w:color w:val="auto"/>
          <w:sz w:val="24"/>
          <w:szCs w:val="24"/>
        </w:rPr>
        <w:t>Социально-демографические процессы в современном мире</w:t>
      </w:r>
    </w:p>
    <w:p w:rsidR="00BC3AEF" w:rsidRPr="002373D8" w:rsidRDefault="00BC3AEF" w:rsidP="00BC3AEF">
      <w:pPr>
        <w:pStyle w:val="31"/>
        <w:widowControl w:val="0"/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284" w:hanging="284"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Экологическое образование и воспитание</w:t>
      </w:r>
    </w:p>
    <w:p w:rsidR="00BC3AEF" w:rsidRPr="00904BE2" w:rsidRDefault="00BC3AEF" w:rsidP="00BC3AEF">
      <w:pPr>
        <w:pStyle w:val="31"/>
        <w:widowControl w:val="0"/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 w:rsidRPr="00904BE2">
        <w:rPr>
          <w:b/>
          <w:bCs/>
          <w:sz w:val="24"/>
          <w:szCs w:val="24"/>
        </w:rPr>
        <w:t>Формы участия в конференции:</w:t>
      </w:r>
    </w:p>
    <w:p w:rsidR="00BC3AEF" w:rsidRPr="00904BE2" w:rsidRDefault="00BC3AEF" w:rsidP="00BC3AEF">
      <w:pPr>
        <w:pStyle w:val="31"/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904BE2">
        <w:rPr>
          <w:sz w:val="24"/>
          <w:szCs w:val="24"/>
        </w:rPr>
        <w:t>- Выступление с докладом с последующей публикацией статьи;</w:t>
      </w:r>
    </w:p>
    <w:p w:rsidR="00BC3AEF" w:rsidRPr="00904BE2" w:rsidRDefault="00BC3AEF" w:rsidP="00BC3AEF">
      <w:pPr>
        <w:pStyle w:val="31"/>
        <w:widowControl w:val="0"/>
        <w:spacing w:after="0" w:line="360" w:lineRule="auto"/>
        <w:ind w:firstLine="709"/>
        <w:jc w:val="both"/>
        <w:rPr>
          <w:sz w:val="24"/>
          <w:szCs w:val="24"/>
        </w:rPr>
      </w:pPr>
      <w:r w:rsidRPr="00904BE2">
        <w:rPr>
          <w:sz w:val="24"/>
          <w:szCs w:val="24"/>
        </w:rPr>
        <w:t xml:space="preserve">- Заочное участие в работе конференции </w:t>
      </w:r>
      <w:r>
        <w:rPr>
          <w:sz w:val="24"/>
          <w:szCs w:val="24"/>
        </w:rPr>
        <w:t>с</w:t>
      </w:r>
      <w:r w:rsidRPr="00904BE2">
        <w:rPr>
          <w:sz w:val="24"/>
          <w:szCs w:val="24"/>
        </w:rPr>
        <w:t xml:space="preserve"> публикацией статьи.</w:t>
      </w:r>
    </w:p>
    <w:p w:rsidR="00BC3AEF" w:rsidRPr="002373D8" w:rsidRDefault="00BC3AEF" w:rsidP="00BC3AEF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Языки конференции: </w:t>
      </w:r>
      <w:r w:rsidRPr="002373D8">
        <w:t>русский, монгольский, английский.</w:t>
      </w:r>
    </w:p>
    <w:p w:rsidR="00BC3AEF" w:rsidRDefault="00BC3AEF" w:rsidP="00BC3AEF">
      <w:pPr>
        <w:spacing w:line="360" w:lineRule="auto"/>
        <w:ind w:firstLine="709"/>
        <w:jc w:val="both"/>
      </w:pPr>
      <w:r>
        <w:rPr>
          <w:b/>
        </w:rPr>
        <w:t xml:space="preserve">Контрольные даты: </w:t>
      </w:r>
      <w:r>
        <w:t>М</w:t>
      </w:r>
      <w:r w:rsidRPr="00904BE2">
        <w:t>атериалы статей (докладов), заявк</w:t>
      </w:r>
      <w:r>
        <w:t>и</w:t>
      </w:r>
      <w:r w:rsidRPr="00904BE2">
        <w:t xml:space="preserve"> в электронном виде </w:t>
      </w:r>
      <w:r>
        <w:t>прин</w:t>
      </w:r>
      <w:r>
        <w:t>и</w:t>
      </w:r>
      <w:r>
        <w:t>маются</w:t>
      </w:r>
      <w:r w:rsidRPr="00904BE2">
        <w:rPr>
          <w:b/>
          <w:i/>
        </w:rPr>
        <w:t xml:space="preserve"> до </w:t>
      </w:r>
      <w:r>
        <w:rPr>
          <w:b/>
          <w:i/>
        </w:rPr>
        <w:t>25</w:t>
      </w:r>
      <w:r w:rsidRPr="00904BE2">
        <w:rPr>
          <w:b/>
          <w:i/>
        </w:rPr>
        <w:t xml:space="preserve"> </w:t>
      </w:r>
      <w:r>
        <w:rPr>
          <w:b/>
          <w:i/>
        </w:rPr>
        <w:t>апреля</w:t>
      </w:r>
      <w:r w:rsidRPr="00904BE2">
        <w:rPr>
          <w:b/>
          <w:i/>
        </w:rPr>
        <w:t xml:space="preserve"> </w:t>
      </w:r>
      <w:r>
        <w:rPr>
          <w:b/>
          <w:i/>
        </w:rPr>
        <w:t>2016г.</w:t>
      </w:r>
    </w:p>
    <w:p w:rsidR="00BC3AEF" w:rsidRPr="00AB432B" w:rsidRDefault="00BC3AEF" w:rsidP="00BC3AEF">
      <w:pPr>
        <w:jc w:val="both"/>
      </w:pPr>
    </w:p>
    <w:p w:rsidR="00BC3AEF" w:rsidRDefault="00BC3AEF" w:rsidP="00BC3AEF">
      <w:pPr>
        <w:ind w:firstLine="567"/>
        <w:jc w:val="both"/>
        <w:rPr>
          <w:b/>
        </w:rPr>
      </w:pPr>
      <w:r>
        <w:t>Планируется включение сборника в систему</w:t>
      </w:r>
      <w:r w:rsidRPr="00D107B9">
        <w:rPr>
          <w:sz w:val="21"/>
          <w:szCs w:val="21"/>
          <w:shd w:val="clear" w:color="auto" w:fill="FFFFFF"/>
        </w:rPr>
        <w:t xml:space="preserve"> РИНЦ, </w:t>
      </w:r>
      <w:r>
        <w:rPr>
          <w:sz w:val="21"/>
          <w:szCs w:val="21"/>
          <w:shd w:val="clear" w:color="auto" w:fill="FFFFFF"/>
        </w:rPr>
        <w:t xml:space="preserve">поэтому просим </w:t>
      </w:r>
      <w:r>
        <w:rPr>
          <w:b/>
        </w:rPr>
        <w:t>о</w:t>
      </w:r>
      <w:r w:rsidRPr="00D107B9">
        <w:rPr>
          <w:b/>
        </w:rPr>
        <w:t>братит</w:t>
      </w:r>
      <w:r>
        <w:rPr>
          <w:b/>
        </w:rPr>
        <w:t>ь</w:t>
      </w:r>
      <w:r w:rsidRPr="00D107B9">
        <w:rPr>
          <w:b/>
        </w:rPr>
        <w:t xml:space="preserve"> внимание</w:t>
      </w:r>
      <w:r>
        <w:rPr>
          <w:b/>
        </w:rPr>
        <w:t xml:space="preserve"> на</w:t>
      </w:r>
      <w:r>
        <w:t xml:space="preserve"> </w:t>
      </w:r>
      <w:r>
        <w:rPr>
          <w:b/>
        </w:rPr>
        <w:t>требования к оформлению статей:</w:t>
      </w:r>
    </w:p>
    <w:p w:rsidR="00BC3AEF" w:rsidRPr="00904BE2" w:rsidRDefault="00BC3AEF" w:rsidP="00BC3AEF">
      <w:pPr>
        <w:ind w:firstLine="567"/>
        <w:jc w:val="both"/>
        <w:rPr>
          <w:b/>
        </w:rPr>
      </w:pPr>
    </w:p>
    <w:p w:rsidR="00BC3AEF" w:rsidRPr="00904BE2" w:rsidRDefault="00BC3AEF" w:rsidP="00BC3AEF">
      <w:pPr>
        <w:jc w:val="both"/>
      </w:pPr>
      <w:r w:rsidRPr="00904BE2">
        <w:t>1) объём материалов – до 3 страниц формата А</w:t>
      </w:r>
      <w:proofErr w:type="gramStart"/>
      <w:r w:rsidRPr="00904BE2">
        <w:t>4</w:t>
      </w:r>
      <w:proofErr w:type="gramEnd"/>
      <w:r w:rsidRPr="00904BE2">
        <w:t xml:space="preserve"> в электронном виде в текстовом редакторе </w:t>
      </w:r>
      <w:proofErr w:type="spellStart"/>
      <w:r w:rsidRPr="00904BE2">
        <w:t>Microsoft</w:t>
      </w:r>
      <w:proofErr w:type="spellEnd"/>
      <w:r w:rsidRPr="00904BE2">
        <w:t xml:space="preserve"> </w:t>
      </w:r>
      <w:proofErr w:type="spellStart"/>
      <w:r w:rsidRPr="00904BE2">
        <w:t>Office</w:t>
      </w:r>
      <w:proofErr w:type="spellEnd"/>
      <w:r w:rsidRPr="00904BE2">
        <w:t xml:space="preserve"> </w:t>
      </w:r>
      <w:proofErr w:type="spellStart"/>
      <w:r w:rsidRPr="00904BE2">
        <w:t>Word</w:t>
      </w:r>
      <w:proofErr w:type="spellEnd"/>
      <w:r w:rsidRPr="00904BE2">
        <w:t xml:space="preserve"> (97-2003 с расширением *</w:t>
      </w:r>
      <w:r>
        <w:rPr>
          <w:lang w:val="en-US"/>
        </w:rPr>
        <w:t>rtf</w:t>
      </w:r>
      <w:r w:rsidRPr="00904BE2">
        <w:t>), включая таблицы, рисунки и список лит</w:t>
      </w:r>
      <w:r w:rsidRPr="00904BE2">
        <w:t>е</w:t>
      </w:r>
      <w:r w:rsidRPr="00904BE2">
        <w:t>ратуры;</w:t>
      </w:r>
    </w:p>
    <w:p w:rsidR="00BC3AEF" w:rsidRPr="00904BE2" w:rsidRDefault="00BC3AEF" w:rsidP="00BC3AEF">
      <w:proofErr w:type="gramStart"/>
      <w:r w:rsidRPr="00904BE2">
        <w:t>2) текст статьи выполняется в редакторе со следующим форматированием: </w:t>
      </w:r>
      <w:r w:rsidRPr="00904BE2">
        <w:br/>
        <w:t xml:space="preserve"> а) шрифт - </w:t>
      </w:r>
      <w:proofErr w:type="spellStart"/>
      <w:r w:rsidRPr="00904BE2">
        <w:t>Times</w:t>
      </w:r>
      <w:proofErr w:type="spellEnd"/>
      <w:r w:rsidRPr="00904BE2">
        <w:t xml:space="preserve"> </w:t>
      </w:r>
      <w:proofErr w:type="spellStart"/>
      <w:r w:rsidRPr="00904BE2">
        <w:t>New</w:t>
      </w:r>
      <w:proofErr w:type="spellEnd"/>
      <w:r w:rsidRPr="00904BE2">
        <w:t xml:space="preserve"> </w:t>
      </w:r>
      <w:proofErr w:type="spellStart"/>
      <w:r w:rsidRPr="00904BE2">
        <w:t>Roman</w:t>
      </w:r>
      <w:proofErr w:type="spellEnd"/>
      <w:r w:rsidRPr="00904BE2">
        <w:t>;</w:t>
      </w:r>
      <w:r w:rsidRPr="00904BE2">
        <w:br/>
        <w:t> б) основной текст - кегль 11; </w:t>
      </w:r>
      <w:r w:rsidRPr="00904BE2">
        <w:br/>
        <w:t> в) межстрочный интервал - 1,5; </w:t>
      </w:r>
      <w:r w:rsidRPr="00904BE2">
        <w:br/>
        <w:t xml:space="preserve"> г) верхнее и нижнее поля - </w:t>
      </w:r>
      <w:smartTag w:uri="urn:schemas-microsoft-com:office:smarttags" w:element="metricconverter">
        <w:smartTagPr>
          <w:attr w:name="ProductID" w:val="2 см"/>
        </w:smartTagPr>
        <w:r w:rsidRPr="00904BE2">
          <w:t>2 см</w:t>
        </w:r>
      </w:smartTag>
      <w:r w:rsidRPr="00904BE2">
        <w:t>; </w:t>
      </w:r>
      <w:r w:rsidRPr="00904BE2">
        <w:br/>
        <w:t xml:space="preserve"> д) левое поле - </w:t>
      </w:r>
      <w:smartTag w:uri="urn:schemas-microsoft-com:office:smarttags" w:element="metricconverter">
        <w:smartTagPr>
          <w:attr w:name="ProductID" w:val="3 см"/>
        </w:smartTagPr>
        <w:r w:rsidRPr="00904BE2">
          <w:t>3 см</w:t>
        </w:r>
      </w:smartTag>
      <w:r w:rsidRPr="00904BE2">
        <w:t xml:space="preserve">, правое поле - </w:t>
      </w:r>
      <w:smartTag w:uri="urn:schemas-microsoft-com:office:smarttags" w:element="metricconverter">
        <w:smartTagPr>
          <w:attr w:name="ProductID" w:val="1,5 см"/>
        </w:smartTagPr>
        <w:r w:rsidRPr="00904BE2">
          <w:t>1,5 см</w:t>
        </w:r>
      </w:smartTag>
      <w:r w:rsidRPr="00904BE2">
        <w:t>; </w:t>
      </w:r>
      <w:r w:rsidRPr="00904BE2">
        <w:br/>
        <w:t xml:space="preserve"> е) отступ абзаца - </w:t>
      </w:r>
      <w:smartTag w:uri="urn:schemas-microsoft-com:office:smarttags" w:element="metricconverter">
        <w:smartTagPr>
          <w:attr w:name="ProductID" w:val="1,25 см"/>
        </w:smartTagPr>
        <w:r w:rsidRPr="00904BE2">
          <w:t>1,25 см</w:t>
        </w:r>
      </w:smartTag>
      <w:r w:rsidRPr="00904BE2">
        <w:t>;</w:t>
      </w:r>
      <w:r w:rsidRPr="00904BE2">
        <w:br/>
        <w:t> ж) ориентация - книжная, без переносов, без постраничных сносок;</w:t>
      </w:r>
      <w:proofErr w:type="gramEnd"/>
    </w:p>
    <w:p w:rsidR="00BC3AEF" w:rsidRPr="00904BE2" w:rsidRDefault="00BC3AEF" w:rsidP="00BC3AEF">
      <w:r w:rsidRPr="00904BE2">
        <w:t xml:space="preserve"> з) выравнивание по ширине строки; </w:t>
      </w:r>
    </w:p>
    <w:p w:rsidR="00BC3AEF" w:rsidRPr="00904BE2" w:rsidRDefault="00BC3AEF" w:rsidP="00BC3AEF">
      <w:pPr>
        <w:jc w:val="both"/>
      </w:pPr>
      <w:r w:rsidRPr="00904BE2">
        <w:lastRenderedPageBreak/>
        <w:t>3) сокращения должны быть обязательно расшифрованы в тексте. Латинские названия родов и видов выделяются курсивом.</w:t>
      </w:r>
    </w:p>
    <w:p w:rsidR="00BC3AEF" w:rsidRPr="00904BE2" w:rsidRDefault="00BC3AEF" w:rsidP="00BC3AEF">
      <w:pPr>
        <w:jc w:val="both"/>
      </w:pPr>
      <w:r w:rsidRPr="00904BE2">
        <w:t xml:space="preserve">4) </w:t>
      </w:r>
      <w:proofErr w:type="gramStart"/>
      <w:r w:rsidRPr="00904BE2">
        <w:t>В</w:t>
      </w:r>
      <w:r>
        <w:t xml:space="preserve"> </w:t>
      </w:r>
      <w:r w:rsidRPr="00904BE2">
        <w:t>начале</w:t>
      </w:r>
      <w:proofErr w:type="gramEnd"/>
      <w:r w:rsidRPr="00904BE2">
        <w:t xml:space="preserve"> указывают </w:t>
      </w:r>
      <w:r>
        <w:t xml:space="preserve">УДК, </w:t>
      </w:r>
      <w:r w:rsidRPr="00904BE2">
        <w:t>название доклада: заглавными буквами, полужирный шрифт, в</w:t>
      </w:r>
      <w:r w:rsidRPr="00904BE2">
        <w:t>ы</w:t>
      </w:r>
      <w:r w:rsidRPr="00904BE2">
        <w:t>равнивание – по центру. Далее, инициалы и фамилию (и) автора (</w:t>
      </w:r>
      <w:proofErr w:type="spellStart"/>
      <w:r w:rsidRPr="00904BE2">
        <w:t>ов</w:t>
      </w:r>
      <w:proofErr w:type="spellEnd"/>
      <w:r w:rsidRPr="00904BE2">
        <w:t xml:space="preserve">) полужирным курсивом, выравнивание – по центру. Следующая строка – название учреждения, город, страна: курсив, выравнивание по центру.  Научный руководитель – ученая  степень, ученое звание,  Ф.И.О. </w:t>
      </w:r>
      <w:r w:rsidRPr="001D60AA">
        <w:rPr>
          <w:b/>
          <w:i/>
        </w:rPr>
        <w:t>А</w:t>
      </w:r>
      <w:r w:rsidRPr="001D60AA">
        <w:rPr>
          <w:b/>
          <w:i/>
        </w:rPr>
        <w:t>н</w:t>
      </w:r>
      <w:r w:rsidRPr="001D60AA">
        <w:rPr>
          <w:b/>
          <w:i/>
        </w:rPr>
        <w:t>нотация на английском языке (1-2 предложения).</w:t>
      </w:r>
      <w:r w:rsidRPr="00313424">
        <w:rPr>
          <w:i/>
        </w:rPr>
        <w:t xml:space="preserve"> </w:t>
      </w:r>
      <w:r w:rsidRPr="00904BE2">
        <w:t>Через пустую строку – основной текст.</w:t>
      </w:r>
    </w:p>
    <w:p w:rsidR="00BC3AEF" w:rsidRPr="00904BE2" w:rsidRDefault="00BC3AEF" w:rsidP="00BC3AEF">
      <w:pPr>
        <w:jc w:val="both"/>
      </w:pPr>
      <w:r w:rsidRPr="00904BE2">
        <w:t>5) все таблицы и рисунки нумеруются и сопровождаются заголовками. Название заголовка  таблицы – сверху, у рисунка – снизу.</w:t>
      </w:r>
    </w:p>
    <w:p w:rsidR="00BC3AEF" w:rsidRPr="00904BE2" w:rsidRDefault="00BC3AEF" w:rsidP="00BC3AEF">
      <w:pPr>
        <w:jc w:val="both"/>
      </w:pPr>
      <w:r w:rsidRPr="00904BE2">
        <w:t>6) литературу приводят в алфавитном порядке авторов научных работ (на все ссылки должны быть источники</w:t>
      </w:r>
      <w:r>
        <w:t xml:space="preserve">; </w:t>
      </w:r>
      <w:r w:rsidRPr="00B075D0">
        <w:rPr>
          <w:i/>
          <w:color w:val="000000"/>
        </w:rPr>
        <w:t>для всех элементов библиографического описания, имеющих официальный п</w:t>
      </w:r>
      <w:r w:rsidRPr="00B075D0">
        <w:rPr>
          <w:i/>
          <w:color w:val="000000"/>
        </w:rPr>
        <w:t>е</w:t>
      </w:r>
      <w:r w:rsidRPr="00B075D0">
        <w:rPr>
          <w:i/>
          <w:color w:val="000000"/>
        </w:rPr>
        <w:t>ревод на английский язык, приводится перевод, остальные элементы транслитерируются</w:t>
      </w:r>
      <w:r w:rsidRPr="00B075D0">
        <w:rPr>
          <w:color w:val="000000"/>
        </w:rPr>
        <w:t>)</w:t>
      </w:r>
      <w:r>
        <w:rPr>
          <w:color w:val="000000"/>
        </w:rPr>
        <w:t>.</w:t>
      </w:r>
    </w:p>
    <w:p w:rsidR="00BC3AEF" w:rsidRPr="00904BE2" w:rsidRDefault="00BC3AEF" w:rsidP="00BC3AEF">
      <w:pPr>
        <w:spacing w:line="360" w:lineRule="auto"/>
        <w:ind w:firstLine="709"/>
        <w:jc w:val="both"/>
      </w:pPr>
      <w:r w:rsidRPr="00904BE2">
        <w:rPr>
          <w:b/>
        </w:rPr>
        <w:t>Статьи должны быть тщательно отредактированы</w:t>
      </w:r>
      <w:r>
        <w:rPr>
          <w:b/>
        </w:rPr>
        <w:t>!</w:t>
      </w:r>
    </w:p>
    <w:p w:rsidR="00BC3AEF" w:rsidRDefault="00BC3AEF" w:rsidP="00BC3AEF">
      <w:pPr>
        <w:spacing w:line="360" w:lineRule="auto"/>
        <w:jc w:val="center"/>
        <w:rPr>
          <w:b/>
        </w:rPr>
      </w:pPr>
      <w:r w:rsidRPr="00904BE2">
        <w:rPr>
          <w:b/>
        </w:rPr>
        <w:t>ОБРАЗЕЦ ОФОРМЛЕНИЯ СТАТЬИ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BC3AEF" w:rsidRPr="00904BE2" w:rsidTr="00261606">
        <w:trPr>
          <w:trHeight w:val="5580"/>
          <w:jc w:val="center"/>
        </w:trPr>
        <w:tc>
          <w:tcPr>
            <w:tcW w:w="9340" w:type="dxa"/>
            <w:shd w:val="clear" w:color="auto" w:fill="auto"/>
          </w:tcPr>
          <w:p w:rsidR="00BC3AEF" w:rsidRDefault="00BC3AEF" w:rsidP="00261606">
            <w:pPr>
              <w:rPr>
                <w:b/>
              </w:rPr>
            </w:pPr>
            <w:r>
              <w:rPr>
                <w:b/>
              </w:rPr>
              <w:t>УДК</w:t>
            </w:r>
          </w:p>
          <w:p w:rsidR="00BC3AEF" w:rsidRPr="00904BE2" w:rsidRDefault="00BC3AEF" w:rsidP="00261606">
            <w:pPr>
              <w:jc w:val="center"/>
              <w:rPr>
                <w:b/>
              </w:rPr>
            </w:pPr>
            <w:r w:rsidRPr="00904BE2">
              <w:rPr>
                <w:b/>
              </w:rPr>
              <w:t>ДИНАМИКА ИЗМЕНЕНИЯ ЗАПАСОВ ДРЕВЕСИНЫ</w:t>
            </w:r>
          </w:p>
          <w:p w:rsidR="00BC3AEF" w:rsidRPr="00904BE2" w:rsidRDefault="00BC3AEF" w:rsidP="00261606">
            <w:pPr>
              <w:ind w:right="434"/>
              <w:jc w:val="center"/>
              <w:rPr>
                <w:b/>
                <w:i/>
              </w:rPr>
            </w:pPr>
            <w:r w:rsidRPr="00904BE2">
              <w:rPr>
                <w:b/>
                <w:i/>
              </w:rPr>
              <w:t>Петров Н.П., Иванов А.В.</w:t>
            </w:r>
          </w:p>
          <w:p w:rsidR="00BC3AEF" w:rsidRPr="00904BE2" w:rsidRDefault="00BC3AEF" w:rsidP="00261606">
            <w:pPr>
              <w:jc w:val="center"/>
              <w:rPr>
                <w:i/>
              </w:rPr>
            </w:pPr>
            <w:r w:rsidRPr="00904BE2">
              <w:rPr>
                <w:i/>
              </w:rPr>
              <w:t>Бурятский государственный университет, г. Улан-Удэ, Россия</w:t>
            </w:r>
          </w:p>
          <w:p w:rsidR="00BC3AEF" w:rsidRPr="00904BE2" w:rsidRDefault="00BC3AEF" w:rsidP="00261606">
            <w:pPr>
              <w:jc w:val="center"/>
            </w:pPr>
            <w:r w:rsidRPr="00904BE2">
              <w:t xml:space="preserve">Научный руководитель – </w:t>
            </w:r>
            <w:proofErr w:type="gramStart"/>
            <w:r w:rsidRPr="00904BE2">
              <w:t>к.б</w:t>
            </w:r>
            <w:proofErr w:type="gramEnd"/>
            <w:r w:rsidRPr="00904BE2">
              <w:t>.н., доц. Иванов И.И.</w:t>
            </w:r>
          </w:p>
          <w:p w:rsidR="00BC3AEF" w:rsidRDefault="00BC3AEF" w:rsidP="00261606">
            <w:pPr>
              <w:jc w:val="center"/>
            </w:pPr>
          </w:p>
          <w:p w:rsidR="00BC3AEF" w:rsidRDefault="00BC3AEF" w:rsidP="00261606">
            <w:pPr>
              <w:jc w:val="center"/>
            </w:pPr>
            <w:r>
              <w:t>Аннотация на английском языке</w:t>
            </w:r>
          </w:p>
          <w:p w:rsidR="00BC3AEF" w:rsidRPr="00E776EF" w:rsidRDefault="00BC3AEF" w:rsidP="00261606">
            <w:pPr>
              <w:jc w:val="center"/>
            </w:pPr>
          </w:p>
          <w:p w:rsidR="00BC3AEF" w:rsidRPr="00E776EF" w:rsidRDefault="00BC3AEF" w:rsidP="00261606">
            <w:pPr>
              <w:jc w:val="center"/>
            </w:pPr>
            <w:r w:rsidRPr="00E776EF">
              <w:t>Те</w:t>
            </w:r>
            <w:proofErr w:type="gramStart"/>
            <w:r w:rsidRPr="00E776EF">
              <w:t>кст ст</w:t>
            </w:r>
            <w:proofErr w:type="gramEnd"/>
            <w:r w:rsidRPr="00E776EF">
              <w:t>атьи</w:t>
            </w:r>
          </w:p>
          <w:p w:rsidR="00BC3AEF" w:rsidRPr="00E776EF" w:rsidRDefault="00BC3AEF" w:rsidP="00261606">
            <w:pPr>
              <w:jc w:val="center"/>
            </w:pPr>
          </w:p>
          <w:p w:rsidR="00BC3AEF" w:rsidRPr="00E776EF" w:rsidRDefault="00BC3AEF" w:rsidP="00261606">
            <w:pPr>
              <w:jc w:val="center"/>
            </w:pPr>
            <w:r w:rsidRPr="00E776EF">
              <w:t>Список литературы</w:t>
            </w:r>
          </w:p>
          <w:p w:rsidR="00BC3AEF" w:rsidRPr="00E776EF" w:rsidRDefault="00BC3AEF" w:rsidP="00261606">
            <w:pPr>
              <w:tabs>
                <w:tab w:val="left" w:pos="851"/>
              </w:tabs>
              <w:jc w:val="both"/>
            </w:pPr>
            <w:r w:rsidRPr="00E776EF">
              <w:t xml:space="preserve">1. </w:t>
            </w:r>
            <w:proofErr w:type="spellStart"/>
            <w:r w:rsidRPr="00E776EF">
              <w:t>Тоскунин</w:t>
            </w:r>
            <w:proofErr w:type="spellEnd"/>
            <w:r w:rsidRPr="00E776EF">
              <w:t xml:space="preserve"> В. Э. Программно-целевой подход к управлению социально-экономическими процессами в регионе / В. Э. </w:t>
            </w:r>
            <w:proofErr w:type="spellStart"/>
            <w:r w:rsidRPr="00E776EF">
              <w:t>Тоскунин</w:t>
            </w:r>
            <w:proofErr w:type="spellEnd"/>
            <w:r w:rsidRPr="00E776EF">
              <w:t xml:space="preserve"> // Регион: экономика и соци</w:t>
            </w:r>
            <w:r w:rsidRPr="00E776EF">
              <w:t>о</w:t>
            </w:r>
            <w:r w:rsidRPr="00E776EF">
              <w:t>логия. – 2004. - № 2. – С. 23.</w:t>
            </w:r>
          </w:p>
          <w:p w:rsidR="00BC3AEF" w:rsidRPr="00E776EF" w:rsidRDefault="00BC3AEF" w:rsidP="00261606">
            <w:pPr>
              <w:tabs>
                <w:tab w:val="left" w:pos="851"/>
              </w:tabs>
              <w:jc w:val="both"/>
            </w:pPr>
            <w:r w:rsidRPr="00E776EF">
              <w:t xml:space="preserve">2. </w:t>
            </w:r>
            <w:proofErr w:type="spellStart"/>
            <w:r w:rsidRPr="00E776EF">
              <w:t>Гилязутдинова</w:t>
            </w:r>
            <w:proofErr w:type="spellEnd"/>
            <w:r w:rsidRPr="00E776EF">
              <w:t xml:space="preserve"> И. В. Трансформация системы управления социально-экономическим развитием региона в условиях совершенствования рыночных отношений / И.В. </w:t>
            </w:r>
            <w:proofErr w:type="spellStart"/>
            <w:r w:rsidRPr="00E776EF">
              <w:t>Гил</w:t>
            </w:r>
            <w:r w:rsidRPr="00E776EF">
              <w:t>я</w:t>
            </w:r>
            <w:r w:rsidRPr="00E776EF">
              <w:t>зутдинова</w:t>
            </w:r>
            <w:proofErr w:type="spellEnd"/>
            <w:r w:rsidRPr="00E776EF">
              <w:t xml:space="preserve"> // Социальное управление: реалии и проблемы российского общества: сб. </w:t>
            </w:r>
            <w:proofErr w:type="spellStart"/>
            <w:r w:rsidRPr="00E776EF">
              <w:t>научн</w:t>
            </w:r>
            <w:proofErr w:type="spellEnd"/>
            <w:r w:rsidRPr="00E776EF">
              <w:t xml:space="preserve">. ст. и сообщений. – Казань, 2004. Ч. </w:t>
            </w:r>
            <w:r w:rsidRPr="00E776EF">
              <w:rPr>
                <w:lang w:val="en-US"/>
              </w:rPr>
              <w:t>I</w:t>
            </w:r>
            <w:r w:rsidRPr="00E776EF">
              <w:t>.– С. 188-189.</w:t>
            </w:r>
          </w:p>
          <w:p w:rsidR="00BC3AEF" w:rsidRPr="00E776EF" w:rsidRDefault="00BC3AEF" w:rsidP="00261606">
            <w:pPr>
              <w:jc w:val="both"/>
            </w:pPr>
            <w:r w:rsidRPr="00E776EF">
              <w:t xml:space="preserve">3. Россия: риски и угрозы «переходного» общества / под ред. О. Н. </w:t>
            </w:r>
            <w:proofErr w:type="spellStart"/>
            <w:r w:rsidRPr="00E776EF">
              <w:t>Яницкого</w:t>
            </w:r>
            <w:proofErr w:type="spellEnd"/>
            <w:r w:rsidRPr="00E776EF">
              <w:t>. – М.: Изд-во Института социологии РАН, 2000. – 170 с.</w:t>
            </w:r>
          </w:p>
          <w:p w:rsidR="00BC3AEF" w:rsidRPr="00E776EF" w:rsidRDefault="00BC3AEF" w:rsidP="00261606">
            <w:pPr>
              <w:jc w:val="both"/>
            </w:pPr>
            <w:r w:rsidRPr="00E776EF">
              <w:t xml:space="preserve">4. </w:t>
            </w:r>
            <w:proofErr w:type="spellStart"/>
            <w:r w:rsidRPr="00E776EF">
              <w:t>Кастельс</w:t>
            </w:r>
            <w:proofErr w:type="spellEnd"/>
            <w:r w:rsidRPr="00E776EF">
              <w:t xml:space="preserve"> М. Информационная эпоха: экономика, общество и культура / М. </w:t>
            </w:r>
            <w:proofErr w:type="spellStart"/>
            <w:r w:rsidRPr="00E776EF">
              <w:t>Кастельс</w:t>
            </w:r>
            <w:proofErr w:type="spellEnd"/>
            <w:r w:rsidRPr="00E776EF">
              <w:t>. – М.: ГУ ВШЭ, 2000. – 155 с.</w:t>
            </w:r>
          </w:p>
          <w:p w:rsidR="00BC3AEF" w:rsidRPr="00904BE2" w:rsidRDefault="00BC3AEF" w:rsidP="00261606">
            <w:pPr>
              <w:jc w:val="both"/>
            </w:pPr>
            <w:r w:rsidRPr="00E776EF">
              <w:t xml:space="preserve">5. Данные Всероссийского </w:t>
            </w:r>
            <w:proofErr w:type="gramStart"/>
            <w:r w:rsidRPr="00E776EF">
              <w:rPr>
                <w:lang w:val="en-US"/>
              </w:rPr>
              <w:t>c</w:t>
            </w:r>
            <w:proofErr w:type="spellStart"/>
            <w:proofErr w:type="gramEnd"/>
            <w:r w:rsidRPr="00E776EF">
              <w:t>оциологического</w:t>
            </w:r>
            <w:proofErr w:type="spellEnd"/>
            <w:r w:rsidRPr="00E776EF">
              <w:t xml:space="preserve"> опроса [Электронный ресурс]. – Режим доступа: </w:t>
            </w:r>
            <w:proofErr w:type="spellStart"/>
            <w:r w:rsidRPr="00E776EF">
              <w:rPr>
                <w:lang w:val="en-US"/>
              </w:rPr>
              <w:t>htth</w:t>
            </w:r>
            <w:proofErr w:type="spellEnd"/>
            <w:r w:rsidRPr="00E776EF">
              <w:t>://</w:t>
            </w:r>
            <w:r w:rsidRPr="00E776EF">
              <w:rPr>
                <w:lang w:val="en-US"/>
              </w:rPr>
              <w:t>socio</w:t>
            </w:r>
            <w:r w:rsidRPr="00E776EF">
              <w:t>.</w:t>
            </w:r>
            <w:proofErr w:type="spellStart"/>
            <w:r w:rsidRPr="00E776EF">
              <w:rPr>
                <w:lang w:val="en-US"/>
              </w:rPr>
              <w:t>rin</w:t>
            </w:r>
            <w:proofErr w:type="spellEnd"/>
            <w:r w:rsidRPr="00E776EF">
              <w:t>.</w:t>
            </w:r>
            <w:proofErr w:type="spellStart"/>
            <w:r w:rsidRPr="00E776EF">
              <w:rPr>
                <w:lang w:val="en-US"/>
              </w:rPr>
              <w:t>ru</w:t>
            </w:r>
            <w:proofErr w:type="spellEnd"/>
            <w:r w:rsidRPr="00E776EF">
              <w:t>/</w:t>
            </w:r>
            <w:proofErr w:type="spellStart"/>
            <w:r w:rsidRPr="00E776EF">
              <w:rPr>
                <w:lang w:val="en-US"/>
              </w:rPr>
              <w:t>cgi</w:t>
            </w:r>
            <w:proofErr w:type="spellEnd"/>
            <w:r w:rsidRPr="00E776EF">
              <w:t>_</w:t>
            </w:r>
            <w:r w:rsidRPr="00E776EF">
              <w:rPr>
                <w:lang w:val="en-US"/>
              </w:rPr>
              <w:t>bin</w:t>
            </w:r>
            <w:r w:rsidRPr="00E776EF">
              <w:t>/</w:t>
            </w:r>
            <w:r w:rsidRPr="00E776EF">
              <w:rPr>
                <w:lang w:val="en-US"/>
              </w:rPr>
              <w:t>news</w:t>
            </w:r>
            <w:r w:rsidRPr="00E776EF">
              <w:t>.</w:t>
            </w:r>
            <w:proofErr w:type="spellStart"/>
            <w:r w:rsidRPr="00E776EF">
              <w:rPr>
                <w:lang w:val="en-US"/>
              </w:rPr>
              <w:t>pflidn</w:t>
            </w:r>
            <w:proofErr w:type="spellEnd"/>
            <w:r w:rsidRPr="00E776EF">
              <w:t>=750</w:t>
            </w:r>
          </w:p>
        </w:tc>
      </w:tr>
    </w:tbl>
    <w:p w:rsidR="00BC3AEF" w:rsidRPr="00904BE2" w:rsidRDefault="00BC3AEF" w:rsidP="00BC3AEF">
      <w:pPr>
        <w:jc w:val="both"/>
      </w:pPr>
    </w:p>
    <w:p w:rsidR="00BC3AEF" w:rsidRPr="00313424" w:rsidRDefault="00BC3AEF" w:rsidP="00BC3AEF">
      <w:pPr>
        <w:pStyle w:val="3"/>
        <w:widowControl w:val="0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BE2">
        <w:rPr>
          <w:rFonts w:ascii="Times New Roman" w:hAnsi="Times New Roman"/>
          <w:sz w:val="24"/>
          <w:szCs w:val="24"/>
        </w:rPr>
        <w:t>Заявка на участие в конференции</w:t>
      </w:r>
      <w:r>
        <w:rPr>
          <w:rFonts w:ascii="Times New Roman" w:hAnsi="Times New Roman"/>
          <w:sz w:val="24"/>
          <w:szCs w:val="24"/>
        </w:rPr>
        <w:t>*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Фамилия_________________________________________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Имя_____________________________________________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Отчество_________________________________________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Соавторы  (ФИО)__________________________________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Название работы__________________________________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Направление (секция)______________________________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313424">
        <w:rPr>
          <w:bCs/>
          <w:sz w:val="24"/>
          <w:szCs w:val="24"/>
        </w:rPr>
        <w:t>Форма участия в конференции</w:t>
      </w:r>
      <w:r w:rsidRPr="00904BE2">
        <w:rPr>
          <w:b/>
          <w:bCs/>
          <w:sz w:val="24"/>
          <w:szCs w:val="24"/>
        </w:rPr>
        <w:t xml:space="preserve"> </w:t>
      </w:r>
      <w:r w:rsidRPr="00904BE2">
        <w:rPr>
          <w:sz w:val="24"/>
          <w:szCs w:val="24"/>
        </w:rPr>
        <w:t>(</w:t>
      </w:r>
      <w:proofErr w:type="gramStart"/>
      <w:r w:rsidRPr="00904BE2">
        <w:rPr>
          <w:sz w:val="24"/>
          <w:szCs w:val="24"/>
        </w:rPr>
        <w:t>нужное</w:t>
      </w:r>
      <w:proofErr w:type="gramEnd"/>
      <w:r w:rsidRPr="00904BE2">
        <w:rPr>
          <w:sz w:val="24"/>
          <w:szCs w:val="24"/>
        </w:rPr>
        <w:t xml:space="preserve"> отметить): 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ind w:left="167" w:hanging="167"/>
        <w:rPr>
          <w:sz w:val="24"/>
          <w:szCs w:val="24"/>
        </w:rPr>
      </w:pPr>
      <w:r w:rsidRPr="00904BE2">
        <w:rPr>
          <w:sz w:val="24"/>
          <w:szCs w:val="24"/>
        </w:rPr>
        <w:t>Выступление с устным докладом___________________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ind w:left="167" w:hanging="167"/>
        <w:rPr>
          <w:sz w:val="24"/>
          <w:szCs w:val="24"/>
        </w:rPr>
      </w:pPr>
      <w:r w:rsidRPr="00904BE2">
        <w:rPr>
          <w:sz w:val="24"/>
          <w:szCs w:val="24"/>
        </w:rPr>
        <w:t>Заочное участие____________________________________</w:t>
      </w:r>
    </w:p>
    <w:p w:rsidR="00BC3AEF" w:rsidRPr="00313424" w:rsidRDefault="00BC3AEF" w:rsidP="00BC3AEF">
      <w:pPr>
        <w:pStyle w:val="31"/>
        <w:widowControl w:val="0"/>
        <w:spacing w:after="0" w:line="240" w:lineRule="auto"/>
        <w:rPr>
          <w:bCs/>
          <w:sz w:val="24"/>
          <w:szCs w:val="24"/>
        </w:rPr>
      </w:pPr>
      <w:r w:rsidRPr="00313424">
        <w:rPr>
          <w:bCs/>
          <w:sz w:val="24"/>
          <w:szCs w:val="24"/>
        </w:rPr>
        <w:t>Место учебы: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Организация_____________________________________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lastRenderedPageBreak/>
        <w:t>Факультет_______________________________________</w:t>
      </w:r>
    </w:p>
    <w:p w:rsidR="00BC3AEF" w:rsidRPr="00313424" w:rsidRDefault="00BC3AEF" w:rsidP="00BC3AEF">
      <w:pPr>
        <w:pStyle w:val="31"/>
        <w:widowControl w:val="0"/>
        <w:spacing w:after="0" w:line="240" w:lineRule="auto"/>
        <w:rPr>
          <w:bCs/>
          <w:sz w:val="24"/>
          <w:szCs w:val="24"/>
        </w:rPr>
      </w:pPr>
      <w:r w:rsidRPr="00313424">
        <w:rPr>
          <w:bCs/>
          <w:sz w:val="24"/>
          <w:szCs w:val="24"/>
        </w:rPr>
        <w:t>Телефоны: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Домашний________________________________________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Сотовый_________________________________________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E-</w:t>
      </w:r>
      <w:proofErr w:type="spellStart"/>
      <w:r w:rsidRPr="00904BE2">
        <w:rPr>
          <w:sz w:val="24"/>
          <w:szCs w:val="24"/>
        </w:rPr>
        <w:t>mail</w:t>
      </w:r>
      <w:proofErr w:type="spellEnd"/>
      <w:r w:rsidRPr="00904BE2">
        <w:rPr>
          <w:sz w:val="24"/>
          <w:szCs w:val="24"/>
        </w:rPr>
        <w:t>:___________________________________________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Необходимость в техническом оснащении доклада__________</w:t>
      </w:r>
    </w:p>
    <w:p w:rsidR="00BC3AEF" w:rsidRPr="00904BE2" w:rsidRDefault="00BC3AEF" w:rsidP="00BC3AEF">
      <w:pPr>
        <w:jc w:val="both"/>
      </w:pPr>
      <w:r w:rsidRPr="00904BE2">
        <w:t>Адрес для высылки авторского сборника________________</w:t>
      </w:r>
    </w:p>
    <w:p w:rsidR="00BC3AEF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Участие в экскурсиях ____</w:t>
      </w:r>
      <w:proofErr w:type="spellStart"/>
      <w:r>
        <w:rPr>
          <w:sz w:val="24"/>
          <w:szCs w:val="24"/>
          <w:u w:val="single"/>
        </w:rPr>
        <w:t>да</w:t>
      </w:r>
      <w:r>
        <w:rPr>
          <w:sz w:val="24"/>
          <w:szCs w:val="24"/>
        </w:rPr>
        <w:t>_________</w:t>
      </w:r>
      <w:r>
        <w:rPr>
          <w:sz w:val="24"/>
          <w:szCs w:val="24"/>
          <w:u w:val="single"/>
        </w:rPr>
        <w:t>нет</w:t>
      </w:r>
      <w:proofErr w:type="spellEnd"/>
      <w:r>
        <w:rPr>
          <w:sz w:val="24"/>
          <w:szCs w:val="24"/>
        </w:rPr>
        <w:t>_____</w:t>
      </w:r>
    </w:p>
    <w:p w:rsidR="00BC3AEF" w:rsidRPr="00904BE2" w:rsidRDefault="00BC3AEF" w:rsidP="00BC3AEF">
      <w:pPr>
        <w:pStyle w:val="31"/>
        <w:widowControl w:val="0"/>
        <w:spacing w:after="0" w:line="240" w:lineRule="auto"/>
        <w:rPr>
          <w:sz w:val="24"/>
          <w:szCs w:val="24"/>
        </w:rPr>
      </w:pPr>
      <w:r w:rsidRPr="00904BE2">
        <w:rPr>
          <w:sz w:val="24"/>
          <w:szCs w:val="24"/>
        </w:rPr>
        <w:t>Дата заполнения___________________________________</w:t>
      </w:r>
    </w:p>
    <w:p w:rsidR="00BC3AEF" w:rsidRDefault="00BC3AEF" w:rsidP="00BC3AEF">
      <w:pPr>
        <w:pStyle w:val="31"/>
        <w:widowControl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</w:t>
      </w:r>
    </w:p>
    <w:p w:rsidR="00BC3AEF" w:rsidRPr="003C318E" w:rsidRDefault="00BC3AEF" w:rsidP="00BC3AEF">
      <w:pPr>
        <w:pStyle w:val="31"/>
        <w:widowControl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- дополните сведения по участию в экскурсии, отметив ДА или НЕТ: ДА 1 – участие в экскурсии по городу, ДА 2 – участие в экскурсии на Байкал, ДА 12 – участие в обеих экскурсиях.</w:t>
      </w:r>
    </w:p>
    <w:p w:rsidR="00BC3AEF" w:rsidRPr="00904BE2" w:rsidRDefault="00BC3AEF" w:rsidP="00BC3AEF"/>
    <w:p w:rsidR="00BC3AEF" w:rsidRPr="00C0224E" w:rsidRDefault="00BC3AEF" w:rsidP="00BC3AEF">
      <w:pPr>
        <w:jc w:val="center"/>
      </w:pPr>
      <w:r w:rsidRPr="00C0224E">
        <w:t>Оргкомитет</w:t>
      </w:r>
    </w:p>
    <w:p w:rsidR="00BC3AEF" w:rsidRPr="00C0224E" w:rsidRDefault="00BC3AEF" w:rsidP="00BC3AEF">
      <w:pPr>
        <w:jc w:val="both"/>
      </w:pPr>
      <w:proofErr w:type="gramStart"/>
      <w:r>
        <w:rPr>
          <w:b/>
        </w:rPr>
        <w:t>С</w:t>
      </w:r>
      <w:r w:rsidRPr="00C0224E">
        <w:rPr>
          <w:b/>
        </w:rPr>
        <w:t>опредседател</w:t>
      </w:r>
      <w:r>
        <w:rPr>
          <w:b/>
        </w:rPr>
        <w:t>и:</w:t>
      </w:r>
      <w:r w:rsidRPr="00C0224E">
        <w:rPr>
          <w:b/>
        </w:rPr>
        <w:t xml:space="preserve"> </w:t>
      </w:r>
      <w:r w:rsidRPr="00C0224E">
        <w:t>д.б.н., проф.</w:t>
      </w:r>
      <w:r w:rsidRPr="00C0224E">
        <w:rPr>
          <w:b/>
        </w:rPr>
        <w:t xml:space="preserve"> Э.Н. </w:t>
      </w:r>
      <w:proofErr w:type="spellStart"/>
      <w:r w:rsidRPr="00C0224E">
        <w:rPr>
          <w:b/>
        </w:rPr>
        <w:t>Елаев</w:t>
      </w:r>
      <w:proofErr w:type="spellEnd"/>
      <w:r w:rsidRPr="00C0224E">
        <w:t xml:space="preserve"> (Бурятский государственный университет, Россия, </w:t>
      </w:r>
      <w:r>
        <w:t xml:space="preserve">г. </w:t>
      </w:r>
      <w:r w:rsidRPr="00C0224E">
        <w:t>Улан-Удэ)</w:t>
      </w:r>
      <w:r>
        <w:t xml:space="preserve">; </w:t>
      </w:r>
      <w:r w:rsidRPr="00C0224E">
        <w:t xml:space="preserve">д.б.н., проф., директор Института науки </w:t>
      </w:r>
      <w:r w:rsidRPr="00C0224E">
        <w:rPr>
          <w:b/>
        </w:rPr>
        <w:t xml:space="preserve">Б. </w:t>
      </w:r>
      <w:proofErr w:type="spellStart"/>
      <w:r w:rsidRPr="00C0224E">
        <w:rPr>
          <w:b/>
        </w:rPr>
        <w:t>Баяртогтох</w:t>
      </w:r>
      <w:proofErr w:type="spellEnd"/>
      <w:r w:rsidRPr="00C0224E">
        <w:rPr>
          <w:b/>
        </w:rPr>
        <w:t xml:space="preserve"> </w:t>
      </w:r>
      <w:r w:rsidRPr="00C0224E">
        <w:t>(Монгольский госуда</w:t>
      </w:r>
      <w:r w:rsidRPr="00C0224E">
        <w:t>р</w:t>
      </w:r>
      <w:r w:rsidRPr="00C0224E">
        <w:t xml:space="preserve">ственный университет, </w:t>
      </w:r>
      <w:r>
        <w:t xml:space="preserve">г. </w:t>
      </w:r>
      <w:r w:rsidRPr="00C0224E">
        <w:t>Улан-Батор</w:t>
      </w:r>
      <w:r>
        <w:t>)</w:t>
      </w:r>
      <w:r w:rsidRPr="00C0224E">
        <w:t>.</w:t>
      </w:r>
      <w:proofErr w:type="gramEnd"/>
    </w:p>
    <w:p w:rsidR="00BC3AEF" w:rsidRPr="00C0224E" w:rsidRDefault="00BC3AEF" w:rsidP="00BC3AEF">
      <w:pPr>
        <w:jc w:val="both"/>
        <w:rPr>
          <w:b/>
        </w:rPr>
      </w:pPr>
      <w:r w:rsidRPr="00C0224E">
        <w:rPr>
          <w:b/>
        </w:rPr>
        <w:t>Секретари</w:t>
      </w:r>
      <w:r>
        <w:rPr>
          <w:b/>
        </w:rPr>
        <w:t>:</w:t>
      </w:r>
      <w:r w:rsidRPr="00C0224E">
        <w:rPr>
          <w:b/>
        </w:rPr>
        <w:t xml:space="preserve"> </w:t>
      </w:r>
      <w:r w:rsidRPr="00C0224E">
        <w:t>к.б.н., доц. каф</w:t>
      </w:r>
      <w:proofErr w:type="gramStart"/>
      <w:r w:rsidRPr="00C0224E">
        <w:t>.</w:t>
      </w:r>
      <w:proofErr w:type="gramEnd"/>
      <w:r w:rsidRPr="00C0224E">
        <w:t xml:space="preserve"> </w:t>
      </w:r>
      <w:proofErr w:type="gramStart"/>
      <w:r w:rsidRPr="00C0224E">
        <w:t>б</w:t>
      </w:r>
      <w:proofErr w:type="gramEnd"/>
      <w:r w:rsidRPr="00C0224E">
        <w:t xml:space="preserve">отаники </w:t>
      </w:r>
      <w:r w:rsidRPr="00C0224E">
        <w:rPr>
          <w:b/>
        </w:rPr>
        <w:t xml:space="preserve">Е.М. </w:t>
      </w:r>
      <w:proofErr w:type="spellStart"/>
      <w:r w:rsidRPr="00C0224E">
        <w:rPr>
          <w:b/>
        </w:rPr>
        <w:t>Пыжикова</w:t>
      </w:r>
      <w:proofErr w:type="spellEnd"/>
      <w:r>
        <w:rPr>
          <w:b/>
        </w:rPr>
        <w:t>;</w:t>
      </w:r>
      <w:r w:rsidRPr="00C0224E">
        <w:t xml:space="preserve"> ст. преп. каф.  землепользования и з</w:t>
      </w:r>
      <w:r w:rsidRPr="00C0224E">
        <w:t>е</w:t>
      </w:r>
      <w:r w:rsidRPr="00C0224E">
        <w:t xml:space="preserve">мельного кадастра </w:t>
      </w:r>
      <w:r w:rsidRPr="00C0224E">
        <w:rPr>
          <w:b/>
        </w:rPr>
        <w:t xml:space="preserve">Д.Б. </w:t>
      </w:r>
      <w:proofErr w:type="spellStart"/>
      <w:r w:rsidRPr="00C0224E">
        <w:rPr>
          <w:b/>
        </w:rPr>
        <w:t>Мархаев</w:t>
      </w:r>
      <w:proofErr w:type="spellEnd"/>
      <w:r w:rsidRPr="00C0224E">
        <w:rPr>
          <w:b/>
        </w:rPr>
        <w:t xml:space="preserve"> </w:t>
      </w:r>
      <w:r w:rsidRPr="00C0224E">
        <w:t>(Бурятский государственный университет, Россия, Улан-Удэ).</w:t>
      </w:r>
    </w:p>
    <w:p w:rsidR="00BC3AEF" w:rsidRPr="00C0224E" w:rsidRDefault="00BC3AEF" w:rsidP="00BC3AEF">
      <w:pPr>
        <w:jc w:val="both"/>
      </w:pPr>
      <w:r w:rsidRPr="00C0224E">
        <w:rPr>
          <w:b/>
        </w:rPr>
        <w:t>Члены –</w:t>
      </w:r>
      <w:r>
        <w:rPr>
          <w:b/>
        </w:rPr>
        <w:t xml:space="preserve"> </w:t>
      </w:r>
      <w:r w:rsidRPr="00736F6A">
        <w:t>д.б.н., доцент</w:t>
      </w:r>
      <w:r>
        <w:rPr>
          <w:b/>
        </w:rPr>
        <w:t xml:space="preserve"> </w:t>
      </w:r>
      <w:proofErr w:type="spellStart"/>
      <w:r>
        <w:rPr>
          <w:b/>
        </w:rPr>
        <w:t>Максарова</w:t>
      </w:r>
      <w:proofErr w:type="spellEnd"/>
      <w:r>
        <w:rPr>
          <w:b/>
        </w:rPr>
        <w:t xml:space="preserve"> Д.Д. </w:t>
      </w:r>
      <w:r w:rsidRPr="00736F6A">
        <w:t>декан факультета</w:t>
      </w:r>
      <w:r>
        <w:t xml:space="preserve">, </w:t>
      </w:r>
      <w:r w:rsidRPr="00C0224E">
        <w:t>(Бурятский государственный университет, Россия, Улан-Удэ);</w:t>
      </w:r>
      <w:r>
        <w:t xml:space="preserve"> </w:t>
      </w:r>
      <w:r w:rsidRPr="00C0224E">
        <w:t xml:space="preserve">д.б.н., проф. </w:t>
      </w:r>
      <w:r w:rsidRPr="00C0224E">
        <w:rPr>
          <w:b/>
        </w:rPr>
        <w:t>Ц.З. Доржиев</w:t>
      </w:r>
      <w:r>
        <w:rPr>
          <w:b/>
        </w:rPr>
        <w:t xml:space="preserve"> </w:t>
      </w:r>
      <w:r w:rsidRPr="00C0224E">
        <w:t>(Бурятский государственный униве</w:t>
      </w:r>
      <w:r w:rsidRPr="00C0224E">
        <w:t>р</w:t>
      </w:r>
      <w:r w:rsidRPr="00C0224E">
        <w:t>ситет, Россия, Улан-Удэ);</w:t>
      </w:r>
      <w:r w:rsidRPr="00C0224E">
        <w:rPr>
          <w:b/>
        </w:rPr>
        <w:t xml:space="preserve"> </w:t>
      </w:r>
      <w:r w:rsidRPr="00C0224E">
        <w:t>зав. каф</w:t>
      </w:r>
      <w:proofErr w:type="gramStart"/>
      <w:r w:rsidRPr="00C0224E">
        <w:t>.</w:t>
      </w:r>
      <w:proofErr w:type="gramEnd"/>
      <w:r w:rsidRPr="00C0224E">
        <w:t xml:space="preserve"> </w:t>
      </w:r>
      <w:proofErr w:type="gramStart"/>
      <w:r>
        <w:t>б</w:t>
      </w:r>
      <w:proofErr w:type="gramEnd"/>
      <w:r>
        <w:t xml:space="preserve">отаники </w:t>
      </w:r>
      <w:r w:rsidRPr="00C0224E">
        <w:t xml:space="preserve">д.б.н., проф. </w:t>
      </w:r>
      <w:r w:rsidRPr="00C0224E">
        <w:rPr>
          <w:b/>
        </w:rPr>
        <w:t xml:space="preserve">Б.Б. </w:t>
      </w:r>
      <w:proofErr w:type="spellStart"/>
      <w:r w:rsidRPr="00C0224E">
        <w:rPr>
          <w:b/>
        </w:rPr>
        <w:t>Намзалов</w:t>
      </w:r>
      <w:proofErr w:type="spellEnd"/>
      <w:r>
        <w:rPr>
          <w:b/>
        </w:rPr>
        <w:t xml:space="preserve"> </w:t>
      </w:r>
      <w:r w:rsidRPr="00C0224E">
        <w:t>(Бурятский госуда</w:t>
      </w:r>
      <w:r w:rsidRPr="00C0224E">
        <w:t>р</w:t>
      </w:r>
      <w:r w:rsidRPr="00C0224E">
        <w:t>ственный</w:t>
      </w:r>
      <w:r>
        <w:t xml:space="preserve"> университет, Россия, Улан-Удэ);</w:t>
      </w:r>
      <w:r w:rsidRPr="00C0224E">
        <w:rPr>
          <w:b/>
        </w:rPr>
        <w:t xml:space="preserve"> </w:t>
      </w:r>
      <w:proofErr w:type="spellStart"/>
      <w:r w:rsidRPr="00C0224E">
        <w:t>д.г.н</w:t>
      </w:r>
      <w:proofErr w:type="spellEnd"/>
      <w:r w:rsidRPr="00C0224E">
        <w:t xml:space="preserve">., проф., зав. каф. географии и геоэкологии </w:t>
      </w:r>
      <w:r w:rsidRPr="00C0224E">
        <w:rPr>
          <w:b/>
        </w:rPr>
        <w:t xml:space="preserve">Б.О. Гомбоев </w:t>
      </w:r>
      <w:r w:rsidRPr="00C0224E">
        <w:t>(Бурятский государственный университет, Россия, Улан-Удэ);</w:t>
      </w:r>
      <w:r>
        <w:t xml:space="preserve"> </w:t>
      </w:r>
      <w:r w:rsidRPr="00C0224E">
        <w:t>к.б.н., доц., зав. каф</w:t>
      </w:r>
      <w:proofErr w:type="gramStart"/>
      <w:r w:rsidRPr="00C0224E">
        <w:t>.</w:t>
      </w:r>
      <w:proofErr w:type="gramEnd"/>
      <w:r w:rsidRPr="00C0224E">
        <w:t xml:space="preserve"> </w:t>
      </w:r>
      <w:proofErr w:type="gramStart"/>
      <w:r w:rsidRPr="00C0224E">
        <w:t>з</w:t>
      </w:r>
      <w:proofErr w:type="gramEnd"/>
      <w:r w:rsidRPr="00C0224E">
        <w:t xml:space="preserve">оологии и экологии </w:t>
      </w:r>
      <w:r w:rsidRPr="00C0224E">
        <w:rPr>
          <w:b/>
        </w:rPr>
        <w:t xml:space="preserve">Р.Ю. Абашеев </w:t>
      </w:r>
      <w:r w:rsidRPr="00C0224E">
        <w:t xml:space="preserve">(Бурятский государственный университет, Россия, Улан-Удэ); к.б.н., преподаватель каф. общей биологии </w:t>
      </w:r>
      <w:r w:rsidRPr="00C0224E">
        <w:rPr>
          <w:b/>
        </w:rPr>
        <w:t xml:space="preserve">С. </w:t>
      </w:r>
      <w:proofErr w:type="spellStart"/>
      <w:r w:rsidRPr="00C0224E">
        <w:rPr>
          <w:b/>
        </w:rPr>
        <w:t>Хадбаатар</w:t>
      </w:r>
      <w:proofErr w:type="spellEnd"/>
      <w:r w:rsidRPr="00C0224E">
        <w:rPr>
          <w:b/>
        </w:rPr>
        <w:t xml:space="preserve"> </w:t>
      </w:r>
      <w:r w:rsidRPr="00C0224E">
        <w:t xml:space="preserve">(Монгольский государственный университет образования, Монголия, Улан-Батор); </w:t>
      </w:r>
      <w:r w:rsidRPr="00C0224E">
        <w:rPr>
          <w:lang w:val="en-US"/>
        </w:rPr>
        <w:t>PhD</w:t>
      </w:r>
      <w:r w:rsidRPr="00C0224E">
        <w:t xml:space="preserve">, </w:t>
      </w:r>
      <w:r>
        <w:t>доцент,</w:t>
      </w:r>
      <w:r w:rsidRPr="00C0224E">
        <w:t xml:space="preserve"> </w:t>
      </w:r>
      <w:r>
        <w:rPr>
          <w:b/>
        </w:rPr>
        <w:t>У</w:t>
      </w:r>
      <w:r w:rsidRPr="00C0224E">
        <w:rPr>
          <w:b/>
        </w:rPr>
        <w:t>.</w:t>
      </w:r>
      <w:r>
        <w:rPr>
          <w:b/>
        </w:rPr>
        <w:t xml:space="preserve"> </w:t>
      </w:r>
      <w:r w:rsidRPr="00C0224E">
        <w:rPr>
          <w:b/>
          <w:lang w:val="en-US"/>
        </w:rPr>
        <w:t>A</w:t>
      </w:r>
      <w:proofErr w:type="spellStart"/>
      <w:r>
        <w:rPr>
          <w:b/>
        </w:rPr>
        <w:t>йбек</w:t>
      </w:r>
      <w:proofErr w:type="spellEnd"/>
      <w:r>
        <w:rPr>
          <w:b/>
        </w:rPr>
        <w:t xml:space="preserve"> </w:t>
      </w:r>
      <w:r w:rsidRPr="00C0224E">
        <w:t>(Монгольский гос</w:t>
      </w:r>
      <w:r w:rsidRPr="00C0224E">
        <w:t>у</w:t>
      </w:r>
      <w:r w:rsidRPr="00C0224E">
        <w:t>дарст</w:t>
      </w:r>
      <w:r>
        <w:t xml:space="preserve">венный университет, Улан-Батор); асс. каф. зоологии и экологии </w:t>
      </w:r>
      <w:r w:rsidRPr="006848DE">
        <w:rPr>
          <w:b/>
        </w:rPr>
        <w:t xml:space="preserve">А.З. </w:t>
      </w:r>
      <w:proofErr w:type="spellStart"/>
      <w:r w:rsidRPr="006848DE">
        <w:rPr>
          <w:b/>
        </w:rPr>
        <w:t>Гулгенов</w:t>
      </w:r>
      <w:proofErr w:type="spellEnd"/>
      <w:r>
        <w:t>.</w:t>
      </w:r>
      <w:r w:rsidRPr="00C0224E">
        <w:t xml:space="preserve"> </w:t>
      </w:r>
    </w:p>
    <w:p w:rsidR="00BC3AEF" w:rsidRDefault="00BC3AEF" w:rsidP="00BC3AEF">
      <w:pPr>
        <w:jc w:val="center"/>
      </w:pPr>
    </w:p>
    <w:p w:rsidR="00BC3AEF" w:rsidRPr="00C0224E" w:rsidRDefault="00BC3AEF" w:rsidP="00BC3AEF">
      <w:pPr>
        <w:jc w:val="center"/>
      </w:pPr>
      <w:r w:rsidRPr="00C0224E">
        <w:t>Рабочая группа</w:t>
      </w:r>
    </w:p>
    <w:p w:rsidR="00BC3AEF" w:rsidRPr="00C0224E" w:rsidRDefault="00BC3AEF" w:rsidP="00BC3AEF">
      <w:pPr>
        <w:jc w:val="both"/>
        <w:rPr>
          <w:b/>
        </w:rPr>
      </w:pPr>
      <w:r w:rsidRPr="00C0224E">
        <w:rPr>
          <w:b/>
        </w:rPr>
        <w:t>Состав:</w:t>
      </w:r>
      <w:r w:rsidRPr="00C0224E">
        <w:t xml:space="preserve"> ассистент каф</w:t>
      </w:r>
      <w:proofErr w:type="gramStart"/>
      <w:r w:rsidRPr="00C0224E">
        <w:t>.</w:t>
      </w:r>
      <w:proofErr w:type="gramEnd"/>
      <w:r w:rsidRPr="00C0224E">
        <w:t xml:space="preserve"> </w:t>
      </w:r>
      <w:proofErr w:type="gramStart"/>
      <w:r w:rsidRPr="00C0224E">
        <w:t>б</w:t>
      </w:r>
      <w:proofErr w:type="gramEnd"/>
      <w:r w:rsidRPr="00C0224E">
        <w:t xml:space="preserve">отаники </w:t>
      </w:r>
      <w:r w:rsidRPr="00C0224E">
        <w:rPr>
          <w:b/>
        </w:rPr>
        <w:t xml:space="preserve">С.Ч. </w:t>
      </w:r>
      <w:proofErr w:type="spellStart"/>
      <w:r>
        <w:rPr>
          <w:b/>
        </w:rPr>
        <w:t>Банаева</w:t>
      </w:r>
      <w:proofErr w:type="spellEnd"/>
      <w:r w:rsidRPr="00C0224E">
        <w:t xml:space="preserve">, ассистент каф. землепользования и земельного кадастра </w:t>
      </w:r>
      <w:r w:rsidRPr="00C0224E">
        <w:rPr>
          <w:b/>
        </w:rPr>
        <w:t xml:space="preserve">О.Ж. </w:t>
      </w:r>
      <w:proofErr w:type="spellStart"/>
      <w:r w:rsidRPr="00C0224E">
        <w:rPr>
          <w:b/>
        </w:rPr>
        <w:t>Аюрова</w:t>
      </w:r>
      <w:proofErr w:type="spellEnd"/>
      <w:r w:rsidRPr="00C0224E">
        <w:rPr>
          <w:b/>
        </w:rPr>
        <w:t xml:space="preserve">, </w:t>
      </w:r>
      <w:r w:rsidRPr="00C0224E">
        <w:t xml:space="preserve">аспирант каф. зоологии и экологии </w:t>
      </w:r>
      <w:r w:rsidRPr="00C0224E">
        <w:rPr>
          <w:b/>
        </w:rPr>
        <w:t xml:space="preserve">А. </w:t>
      </w:r>
      <w:proofErr w:type="spellStart"/>
      <w:r w:rsidRPr="00C0224E">
        <w:rPr>
          <w:b/>
        </w:rPr>
        <w:t>Саая</w:t>
      </w:r>
      <w:proofErr w:type="spellEnd"/>
      <w:r w:rsidRPr="00C0224E">
        <w:t xml:space="preserve">, аспирант каф. географии и геоэкологии </w:t>
      </w:r>
      <w:r w:rsidRPr="00C0224E">
        <w:rPr>
          <w:b/>
        </w:rPr>
        <w:t xml:space="preserve">А. </w:t>
      </w:r>
      <w:proofErr w:type="spellStart"/>
      <w:r w:rsidRPr="00C0224E">
        <w:rPr>
          <w:b/>
        </w:rPr>
        <w:t>Митыпова</w:t>
      </w:r>
      <w:proofErr w:type="spellEnd"/>
      <w:r w:rsidRPr="00C0224E">
        <w:t>.</w:t>
      </w:r>
    </w:p>
    <w:p w:rsidR="00BC3AEF" w:rsidRDefault="00BC3AEF" w:rsidP="00BC3AE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22"/>
          <w:szCs w:val="20"/>
        </w:rPr>
      </w:pPr>
    </w:p>
    <w:p w:rsidR="00BC3AEF" w:rsidRPr="00C0224E" w:rsidRDefault="00BC3AEF" w:rsidP="00BC3AE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z w:val="22"/>
          <w:szCs w:val="20"/>
        </w:rPr>
      </w:pPr>
      <w:r w:rsidRPr="00C0224E">
        <w:rPr>
          <w:rFonts w:ascii="Times New Roman CYR" w:hAnsi="Times New Roman CYR"/>
          <w:b/>
          <w:sz w:val="22"/>
          <w:szCs w:val="20"/>
        </w:rPr>
        <w:t>Контактные телефоны:</w:t>
      </w:r>
    </w:p>
    <w:p w:rsidR="00BC3AEF" w:rsidRPr="00791F73" w:rsidRDefault="00BC3AEF" w:rsidP="00BC3AEF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2"/>
          <w:szCs w:val="20"/>
          <w:lang w:val="en-US"/>
        </w:rPr>
      </w:pPr>
      <w:r w:rsidRPr="00C0224E">
        <w:rPr>
          <w:rFonts w:ascii="Times New Roman CYR" w:hAnsi="Times New Roman CYR"/>
          <w:b/>
          <w:sz w:val="22"/>
          <w:szCs w:val="20"/>
        </w:rPr>
        <w:t>Председатель</w:t>
      </w:r>
      <w:r w:rsidRPr="00C0224E">
        <w:rPr>
          <w:rFonts w:ascii="Times New Roman CYR" w:hAnsi="Times New Roman CYR"/>
          <w:sz w:val="22"/>
          <w:szCs w:val="20"/>
        </w:rPr>
        <w:t xml:space="preserve"> - </w:t>
      </w:r>
      <w:proofErr w:type="gramStart"/>
      <w:r w:rsidRPr="00C0224E">
        <w:rPr>
          <w:rFonts w:ascii="Times New Roman CYR" w:hAnsi="Times New Roman CYR"/>
          <w:sz w:val="22"/>
          <w:szCs w:val="20"/>
        </w:rPr>
        <w:t>д.б</w:t>
      </w:r>
      <w:proofErr w:type="gramEnd"/>
      <w:r w:rsidRPr="00C0224E">
        <w:rPr>
          <w:rFonts w:ascii="Times New Roman CYR" w:hAnsi="Times New Roman CYR"/>
          <w:sz w:val="22"/>
          <w:szCs w:val="20"/>
        </w:rPr>
        <w:t xml:space="preserve">.н., </w:t>
      </w:r>
      <w:r w:rsidRPr="00C0224E">
        <w:rPr>
          <w:rFonts w:ascii="Times New Roman CYR" w:hAnsi="Times New Roman CYR"/>
          <w:sz w:val="22"/>
          <w:szCs w:val="20"/>
          <w:lang w:val="mn-MN"/>
        </w:rPr>
        <w:t>профессор</w:t>
      </w:r>
      <w:r w:rsidRPr="00C0224E">
        <w:rPr>
          <w:rFonts w:ascii="Times New Roman CYR" w:hAnsi="Times New Roman CYR"/>
          <w:sz w:val="22"/>
          <w:szCs w:val="20"/>
        </w:rPr>
        <w:t xml:space="preserve"> </w:t>
      </w:r>
      <w:proofErr w:type="spellStart"/>
      <w:r w:rsidRPr="00C0224E">
        <w:rPr>
          <w:rFonts w:ascii="Times New Roman CYR" w:hAnsi="Times New Roman CYR"/>
          <w:sz w:val="22"/>
          <w:szCs w:val="20"/>
        </w:rPr>
        <w:t>Елаев</w:t>
      </w:r>
      <w:proofErr w:type="spellEnd"/>
      <w:r w:rsidRPr="00C0224E">
        <w:rPr>
          <w:rFonts w:ascii="Times New Roman CYR" w:hAnsi="Times New Roman CYR"/>
          <w:sz w:val="22"/>
          <w:szCs w:val="20"/>
        </w:rPr>
        <w:t xml:space="preserve"> </w:t>
      </w:r>
      <w:proofErr w:type="spellStart"/>
      <w:r w:rsidRPr="00C0224E">
        <w:rPr>
          <w:rFonts w:ascii="Times New Roman CYR" w:hAnsi="Times New Roman CYR"/>
          <w:sz w:val="22"/>
          <w:szCs w:val="20"/>
        </w:rPr>
        <w:t>Эрдэни</w:t>
      </w:r>
      <w:proofErr w:type="spellEnd"/>
      <w:r w:rsidRPr="00C0224E">
        <w:rPr>
          <w:rFonts w:ascii="Times New Roman CYR" w:hAnsi="Times New Roman CYR"/>
          <w:sz w:val="22"/>
          <w:szCs w:val="20"/>
        </w:rPr>
        <w:t xml:space="preserve"> Николаевич, тел. </w:t>
      </w:r>
      <w:r w:rsidRPr="00791F73">
        <w:rPr>
          <w:rFonts w:ascii="Times New Roman CYR" w:hAnsi="Times New Roman CYR"/>
          <w:sz w:val="22"/>
          <w:szCs w:val="20"/>
          <w:lang w:val="en-US"/>
        </w:rPr>
        <w:t xml:space="preserve">(3012) 21-15-93 </w:t>
      </w:r>
      <w:proofErr w:type="spellStart"/>
      <w:r w:rsidRPr="00C0224E">
        <w:rPr>
          <w:rFonts w:ascii="Times New Roman CYR" w:hAnsi="Times New Roman CYR"/>
          <w:sz w:val="22"/>
          <w:szCs w:val="20"/>
        </w:rPr>
        <w:t>сл</w:t>
      </w:r>
      <w:proofErr w:type="spellEnd"/>
      <w:r w:rsidRPr="00791F73">
        <w:rPr>
          <w:rFonts w:ascii="Times New Roman CYR" w:hAnsi="Times New Roman CYR"/>
          <w:sz w:val="22"/>
          <w:szCs w:val="20"/>
          <w:lang w:val="en-US"/>
        </w:rPr>
        <w:t>.</w:t>
      </w:r>
      <w:r w:rsidRPr="00791F73">
        <w:rPr>
          <w:sz w:val="22"/>
          <w:szCs w:val="20"/>
          <w:lang w:val="en-US"/>
        </w:rPr>
        <w:t xml:space="preserve">, </w:t>
      </w:r>
      <w:r w:rsidRPr="00C0224E">
        <w:rPr>
          <w:rFonts w:ascii="Times New Roman CYR" w:hAnsi="Times New Roman CYR"/>
          <w:sz w:val="22"/>
          <w:szCs w:val="20"/>
        </w:rPr>
        <w:t>моб</w:t>
      </w:r>
      <w:r w:rsidRPr="00791F73">
        <w:rPr>
          <w:rFonts w:ascii="Times New Roman CYR" w:hAnsi="Times New Roman CYR"/>
          <w:sz w:val="22"/>
          <w:szCs w:val="20"/>
          <w:lang w:val="en-US"/>
        </w:rPr>
        <w:t>. 89021689320</w:t>
      </w:r>
    </w:p>
    <w:p w:rsidR="00BC3AEF" w:rsidRPr="00791F73" w:rsidRDefault="00BC3AEF" w:rsidP="00BC3AEF">
      <w:pPr>
        <w:overflowPunct w:val="0"/>
        <w:autoSpaceDE w:val="0"/>
        <w:autoSpaceDN w:val="0"/>
        <w:adjustRightInd w:val="0"/>
        <w:textAlignment w:val="baseline"/>
        <w:rPr>
          <w:sz w:val="22"/>
          <w:szCs w:val="20"/>
          <w:lang w:val="en-US"/>
        </w:rPr>
      </w:pPr>
      <w:r w:rsidRPr="00791F73">
        <w:rPr>
          <w:rFonts w:ascii="Times New Roman CYR" w:hAnsi="Times New Roman CYR"/>
          <w:sz w:val="22"/>
          <w:szCs w:val="20"/>
          <w:lang w:val="en-US"/>
        </w:rPr>
        <w:t xml:space="preserve">                             </w:t>
      </w:r>
      <w:r w:rsidRPr="00C0224E">
        <w:rPr>
          <w:rFonts w:ascii="Times New Roman CYR" w:hAnsi="Times New Roman CYR"/>
          <w:sz w:val="22"/>
          <w:szCs w:val="20"/>
          <w:lang w:val="en-US"/>
        </w:rPr>
        <w:t>E</w:t>
      </w:r>
      <w:r w:rsidRPr="00791F73">
        <w:rPr>
          <w:rFonts w:ascii="Times New Roman CYR" w:hAnsi="Times New Roman CYR"/>
          <w:sz w:val="22"/>
          <w:szCs w:val="20"/>
          <w:lang w:val="en-US"/>
        </w:rPr>
        <w:t>-</w:t>
      </w:r>
      <w:r w:rsidRPr="00C0224E">
        <w:rPr>
          <w:rFonts w:ascii="Times New Roman CYR" w:hAnsi="Times New Roman CYR"/>
          <w:sz w:val="22"/>
          <w:szCs w:val="20"/>
          <w:lang w:val="en-US"/>
        </w:rPr>
        <w:t>mail</w:t>
      </w:r>
      <w:r w:rsidRPr="00791F73">
        <w:rPr>
          <w:rFonts w:ascii="Times New Roman CYR" w:hAnsi="Times New Roman CYR"/>
          <w:sz w:val="22"/>
          <w:szCs w:val="20"/>
          <w:lang w:val="en-US"/>
        </w:rPr>
        <w:t xml:space="preserve">: </w:t>
      </w:r>
      <w:r w:rsidRPr="00C0224E">
        <w:rPr>
          <w:sz w:val="22"/>
          <w:szCs w:val="20"/>
          <w:lang w:val="en-US"/>
        </w:rPr>
        <w:t>elaev</w:t>
      </w:r>
      <w:r w:rsidRPr="00791F73">
        <w:rPr>
          <w:sz w:val="22"/>
          <w:szCs w:val="20"/>
          <w:lang w:val="en-US"/>
        </w:rPr>
        <w:t>967@</w:t>
      </w:r>
      <w:r w:rsidRPr="00C0224E">
        <w:rPr>
          <w:sz w:val="22"/>
          <w:szCs w:val="20"/>
          <w:lang w:val="en-US"/>
        </w:rPr>
        <w:t>yandex</w:t>
      </w:r>
      <w:r w:rsidRPr="00791F73">
        <w:rPr>
          <w:sz w:val="22"/>
          <w:szCs w:val="20"/>
          <w:lang w:val="en-US"/>
        </w:rPr>
        <w:t>.</w:t>
      </w:r>
      <w:r w:rsidRPr="00C0224E">
        <w:rPr>
          <w:sz w:val="22"/>
          <w:szCs w:val="20"/>
          <w:lang w:val="en-US"/>
        </w:rPr>
        <w:t>ru</w:t>
      </w:r>
    </w:p>
    <w:p w:rsidR="00BC3AEF" w:rsidRPr="00D51AE2" w:rsidRDefault="00BC3AEF" w:rsidP="00BC3AEF">
      <w:pPr>
        <w:overflowPunct w:val="0"/>
        <w:autoSpaceDE w:val="0"/>
        <w:autoSpaceDN w:val="0"/>
        <w:adjustRightInd w:val="0"/>
        <w:ind w:left="1560" w:hanging="1560"/>
        <w:jc w:val="both"/>
        <w:textAlignment w:val="baseline"/>
      </w:pPr>
      <w:r w:rsidRPr="00C0224E">
        <w:rPr>
          <w:rFonts w:ascii="Times New Roman CYR" w:hAnsi="Times New Roman CYR"/>
          <w:b/>
          <w:sz w:val="22"/>
          <w:szCs w:val="20"/>
        </w:rPr>
        <w:t xml:space="preserve">Секретарь </w:t>
      </w:r>
      <w:r w:rsidRPr="00C0224E">
        <w:rPr>
          <w:sz w:val="22"/>
          <w:szCs w:val="20"/>
        </w:rPr>
        <w:t xml:space="preserve"> –  </w:t>
      </w:r>
      <w:r w:rsidRPr="00C0224E">
        <w:t xml:space="preserve">ст. преп. каф.  землепользования и земельного кадастра </w:t>
      </w:r>
      <w:proofErr w:type="spellStart"/>
      <w:r w:rsidRPr="00C0224E">
        <w:t>Мархаев</w:t>
      </w:r>
      <w:proofErr w:type="spellEnd"/>
      <w:proofErr w:type="gramStart"/>
      <w:r w:rsidRPr="00C0224E">
        <w:t xml:space="preserve"> Д</w:t>
      </w:r>
      <w:proofErr w:type="gramEnd"/>
      <w:r w:rsidRPr="00C0224E">
        <w:t xml:space="preserve">арма </w:t>
      </w:r>
      <w:proofErr w:type="spellStart"/>
      <w:r w:rsidRPr="00C0224E">
        <w:t>Бимба</w:t>
      </w:r>
      <w:r w:rsidRPr="00C0224E">
        <w:t>е</w:t>
      </w:r>
      <w:r w:rsidRPr="00C0224E">
        <w:t>вич</w:t>
      </w:r>
      <w:proofErr w:type="spellEnd"/>
      <w:r w:rsidRPr="00C0224E">
        <w:t>, тел. (3012)</w:t>
      </w:r>
      <w:r w:rsidRPr="00C0224E">
        <w:rPr>
          <w:shd w:val="clear" w:color="auto" w:fill="F9F9F9"/>
        </w:rPr>
        <w:t xml:space="preserve"> 55-96-63, моб. 89149830582</w:t>
      </w:r>
      <w:r w:rsidRPr="00C0224E">
        <w:t xml:space="preserve">. </w:t>
      </w:r>
      <w:r w:rsidRPr="00C0224E">
        <w:rPr>
          <w:lang w:val="en-US"/>
        </w:rPr>
        <w:t>E</w:t>
      </w:r>
      <w:r w:rsidRPr="00D51AE2">
        <w:t>-</w:t>
      </w:r>
      <w:r w:rsidRPr="00C0224E">
        <w:rPr>
          <w:lang w:val="en-US"/>
        </w:rPr>
        <w:t>mail</w:t>
      </w:r>
      <w:r w:rsidRPr="00D51AE2">
        <w:t xml:space="preserve">: </w:t>
      </w:r>
      <w:proofErr w:type="spellStart"/>
      <w:r w:rsidRPr="00C0224E">
        <w:rPr>
          <w:lang w:val="en-US"/>
        </w:rPr>
        <w:t>mdarma</w:t>
      </w:r>
      <w:proofErr w:type="spellEnd"/>
      <w:r w:rsidRPr="00D51AE2">
        <w:t>@</w:t>
      </w:r>
      <w:r w:rsidRPr="00C0224E">
        <w:rPr>
          <w:lang w:val="en-US"/>
        </w:rPr>
        <w:t>mail</w:t>
      </w:r>
      <w:r w:rsidRPr="00D51AE2">
        <w:t>.</w:t>
      </w:r>
      <w:proofErr w:type="spellStart"/>
      <w:r w:rsidRPr="00C0224E">
        <w:rPr>
          <w:lang w:val="en-US"/>
        </w:rPr>
        <w:t>ru</w:t>
      </w:r>
      <w:proofErr w:type="spellEnd"/>
    </w:p>
    <w:p w:rsidR="00BC3AEF" w:rsidRDefault="00BC3AEF" w:rsidP="00BC3AEF">
      <w:pPr>
        <w:jc w:val="right"/>
      </w:pPr>
    </w:p>
    <w:p w:rsidR="00BC3AEF" w:rsidRPr="00C0224E" w:rsidRDefault="00BC3AEF" w:rsidP="00BC3AEF">
      <w:pPr>
        <w:jc w:val="right"/>
      </w:pPr>
      <w:r w:rsidRPr="00C0224E">
        <w:t>Оргкомитет</w:t>
      </w:r>
    </w:p>
    <w:p w:rsidR="00BC3AEF" w:rsidRPr="006C624F" w:rsidRDefault="00BC3AEF" w:rsidP="00BC3AEF">
      <w:pPr>
        <w:pageBreakBefore/>
        <w:jc w:val="center"/>
        <w:rPr>
          <w:b/>
        </w:rPr>
      </w:pPr>
      <w:r w:rsidRPr="006C624F">
        <w:rPr>
          <w:b/>
        </w:rPr>
        <w:lastRenderedPageBreak/>
        <w:t>Программа конференции</w:t>
      </w:r>
    </w:p>
    <w:p w:rsidR="00BC3AEF" w:rsidRDefault="00BC3AEF" w:rsidP="00BC3AEF">
      <w:pPr>
        <w:jc w:val="center"/>
      </w:pPr>
    </w:p>
    <w:p w:rsidR="00BC3AEF" w:rsidRDefault="00BC3AEF" w:rsidP="00BC3AEF">
      <w:pPr>
        <w:jc w:val="center"/>
      </w:pPr>
      <w:r w:rsidRPr="006C624F">
        <w:rPr>
          <w:b/>
        </w:rPr>
        <w:t>2</w:t>
      </w:r>
      <w:r>
        <w:rPr>
          <w:b/>
        </w:rPr>
        <w:t>4</w:t>
      </w:r>
      <w:r w:rsidRPr="006C624F">
        <w:rPr>
          <w:b/>
        </w:rPr>
        <w:t xml:space="preserve"> </w:t>
      </w:r>
      <w:r>
        <w:rPr>
          <w:b/>
        </w:rPr>
        <w:t>мая 2016г.</w:t>
      </w:r>
    </w:p>
    <w:p w:rsidR="00BC3AEF" w:rsidRDefault="00BC3AEF" w:rsidP="00BC3AEF">
      <w:pPr>
        <w:jc w:val="both"/>
      </w:pPr>
    </w:p>
    <w:p w:rsidR="00BC3AEF" w:rsidRDefault="00BC3AEF" w:rsidP="00BC3AEF">
      <w:pPr>
        <w:jc w:val="both"/>
      </w:pPr>
      <w:r>
        <w:t>– заезд и размещение участников конференции</w:t>
      </w:r>
    </w:p>
    <w:p w:rsidR="00BC3AEF" w:rsidRDefault="00BC3AEF" w:rsidP="00BC3AEF">
      <w:pPr>
        <w:jc w:val="both"/>
      </w:pPr>
    </w:p>
    <w:p w:rsidR="00BC3AEF" w:rsidRDefault="00BC3AEF" w:rsidP="00BC3AEF">
      <w:pPr>
        <w:jc w:val="center"/>
      </w:pPr>
      <w:bookmarkStart w:id="0" w:name="_GoBack"/>
      <w:bookmarkEnd w:id="0"/>
      <w:r w:rsidRPr="006C624F">
        <w:rPr>
          <w:b/>
        </w:rPr>
        <w:t>2</w:t>
      </w:r>
      <w:r>
        <w:rPr>
          <w:b/>
        </w:rPr>
        <w:t>5</w:t>
      </w:r>
      <w:r w:rsidRPr="006C624F">
        <w:rPr>
          <w:b/>
        </w:rPr>
        <w:t xml:space="preserve"> </w:t>
      </w:r>
      <w:r>
        <w:rPr>
          <w:b/>
        </w:rPr>
        <w:t>мая</w:t>
      </w:r>
    </w:p>
    <w:p w:rsidR="00BC3AEF" w:rsidRDefault="00BC3AEF" w:rsidP="00BC3AEF">
      <w:pPr>
        <w:jc w:val="both"/>
      </w:pPr>
      <w:r>
        <w:t xml:space="preserve">9.00 – </w:t>
      </w:r>
      <w:r w:rsidRPr="0040352C">
        <w:t>регистрация участников конференции</w:t>
      </w:r>
      <w:r>
        <w:t xml:space="preserve"> (фойе 8 корп. БГУ, 1 этаж);</w:t>
      </w:r>
    </w:p>
    <w:p w:rsidR="00BC3AEF" w:rsidRDefault="00BC3AEF" w:rsidP="00BC3AEF">
      <w:pPr>
        <w:jc w:val="both"/>
      </w:pPr>
      <w:r>
        <w:t xml:space="preserve">10.00 – 12.00 – </w:t>
      </w:r>
      <w:r w:rsidRPr="0040352C">
        <w:t>открытие</w:t>
      </w:r>
      <w:r>
        <w:t xml:space="preserve"> конференции, </w:t>
      </w:r>
      <w:r w:rsidRPr="0040352C">
        <w:t>пленарное заседани</w:t>
      </w:r>
      <w:r>
        <w:t>е (зал заседаний Ученого совета БГУ, 8 корп. БГУ, 4 этаж);</w:t>
      </w:r>
    </w:p>
    <w:p w:rsidR="00BC3AEF" w:rsidRDefault="00BC3AEF" w:rsidP="00BC3AEF">
      <w:pPr>
        <w:jc w:val="both"/>
      </w:pPr>
      <w:r>
        <w:t xml:space="preserve">12.00 – 13.00 – обед (8 корп. БГУ, столовая в </w:t>
      </w:r>
      <w:proofErr w:type="spellStart"/>
      <w:r>
        <w:t>цокольномй</w:t>
      </w:r>
      <w:proofErr w:type="spellEnd"/>
      <w:r>
        <w:t xml:space="preserve"> этаж);</w:t>
      </w:r>
    </w:p>
    <w:p w:rsidR="00BC3AEF" w:rsidRDefault="00BC3AEF" w:rsidP="00BC3AEF">
      <w:pPr>
        <w:jc w:val="both"/>
      </w:pPr>
      <w:r>
        <w:t>13.00 – 17.00 – секционные заседания (8 корп. БГУ);</w:t>
      </w:r>
    </w:p>
    <w:p w:rsidR="00BC3AEF" w:rsidRPr="006C624F" w:rsidRDefault="00BC3AEF" w:rsidP="00BC3AEF">
      <w:pPr>
        <w:jc w:val="both"/>
      </w:pPr>
      <w:r>
        <w:t>18.00 – экскурсия для желающих по городу Улан-Удэ с посещением буддийского храма на «Лысой горе» (панорама города, самая большая позолоченная статуя Будды в России).</w:t>
      </w:r>
    </w:p>
    <w:p w:rsidR="00BC3AEF" w:rsidRDefault="00BC3AEF" w:rsidP="00BC3AEF">
      <w:pPr>
        <w:jc w:val="both"/>
      </w:pPr>
      <w:r>
        <w:t xml:space="preserve"> </w:t>
      </w:r>
    </w:p>
    <w:p w:rsidR="00BC3AEF" w:rsidRDefault="00BC3AEF" w:rsidP="00BC3AEF">
      <w:pPr>
        <w:jc w:val="center"/>
      </w:pPr>
      <w:r w:rsidRPr="006C624F">
        <w:rPr>
          <w:b/>
        </w:rPr>
        <w:t>2</w:t>
      </w:r>
      <w:r>
        <w:rPr>
          <w:b/>
        </w:rPr>
        <w:t>6</w:t>
      </w:r>
      <w:r w:rsidRPr="006C624F">
        <w:rPr>
          <w:b/>
        </w:rPr>
        <w:t xml:space="preserve"> </w:t>
      </w:r>
      <w:r>
        <w:rPr>
          <w:b/>
        </w:rPr>
        <w:t>мая</w:t>
      </w:r>
    </w:p>
    <w:p w:rsidR="00BC3AEF" w:rsidRPr="00D6243F" w:rsidRDefault="00BC3AEF" w:rsidP="00BC3AEF">
      <w:pPr>
        <w:jc w:val="both"/>
      </w:pPr>
      <w:r>
        <w:t xml:space="preserve">8.00 – экскурсия на оз. Байкал (на весь день по маршруту г. Улан-Удэ - пос. Горячинск – г. Улан-Удэ). </w:t>
      </w:r>
      <w:r w:rsidRPr="00D6243F">
        <w:t>С</w:t>
      </w:r>
      <w:r>
        <w:t xml:space="preserve"> собой - теплая одежда, удобная обувь. Стоимость - </w:t>
      </w:r>
      <w:r w:rsidRPr="00360BCC">
        <w:t>500</w:t>
      </w:r>
      <w:r w:rsidRPr="00D6243F">
        <w:t xml:space="preserve"> руб.</w:t>
      </w:r>
      <w:r>
        <w:t xml:space="preserve"> (оплата за экскурсию производится при регистрации, т.е. 25 мая).</w:t>
      </w:r>
    </w:p>
    <w:p w:rsidR="00BC3AEF" w:rsidRDefault="00BC3AEF" w:rsidP="00BC3AEF">
      <w:pPr>
        <w:jc w:val="both"/>
      </w:pPr>
    </w:p>
    <w:p w:rsidR="00BC3AEF" w:rsidRPr="00F81730" w:rsidRDefault="00BC3AEF" w:rsidP="00BC3AEF">
      <w:pPr>
        <w:jc w:val="center"/>
        <w:rPr>
          <w:b/>
        </w:rPr>
      </w:pPr>
      <w:r w:rsidRPr="00F81730">
        <w:rPr>
          <w:b/>
        </w:rPr>
        <w:t>2</w:t>
      </w:r>
      <w:r>
        <w:rPr>
          <w:b/>
        </w:rPr>
        <w:t>7</w:t>
      </w:r>
      <w:r w:rsidRPr="00F81730">
        <w:rPr>
          <w:b/>
        </w:rPr>
        <w:t xml:space="preserve"> </w:t>
      </w:r>
      <w:r>
        <w:rPr>
          <w:b/>
        </w:rPr>
        <w:t>мая</w:t>
      </w:r>
    </w:p>
    <w:p w:rsidR="00BC3AEF" w:rsidRPr="00087AEB" w:rsidRDefault="00BC3AEF" w:rsidP="00BC3AEF">
      <w:pPr>
        <w:jc w:val="both"/>
      </w:pPr>
      <w:r>
        <w:t>– отъезд участников конференции.</w:t>
      </w:r>
    </w:p>
    <w:p w:rsidR="00BC3AEF" w:rsidRDefault="00BC3AEF" w:rsidP="00BC3AEF"/>
    <w:p w:rsidR="00854DFF" w:rsidRDefault="00854DFF"/>
    <w:sectPr w:rsidR="00854DFF" w:rsidSect="00087A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E4B5D"/>
    <w:multiLevelType w:val="hybridMultilevel"/>
    <w:tmpl w:val="E7262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EF"/>
    <w:rsid w:val="00854DFF"/>
    <w:rsid w:val="00B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3AEF"/>
    <w:pPr>
      <w:keepNext/>
      <w:spacing w:before="240" w:after="60" w:line="405" w:lineRule="auto"/>
      <w:outlineLvl w:val="2"/>
    </w:pPr>
    <w:rPr>
      <w:rFonts w:ascii="Arial" w:hAnsi="Arial"/>
      <w:b/>
      <w:bCs/>
      <w:color w:val="000000"/>
      <w:kern w:val="28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3AEF"/>
    <w:rPr>
      <w:rFonts w:ascii="Arial" w:eastAsia="Times New Roman" w:hAnsi="Arial" w:cs="Times New Roman"/>
      <w:b/>
      <w:bCs/>
      <w:color w:val="000000"/>
      <w:kern w:val="28"/>
      <w:sz w:val="26"/>
      <w:szCs w:val="26"/>
      <w:lang w:val="x-none" w:eastAsia="ru-RU"/>
    </w:rPr>
  </w:style>
  <w:style w:type="paragraph" w:styleId="31">
    <w:name w:val="Body Text 3"/>
    <w:link w:val="32"/>
    <w:rsid w:val="00BC3AEF"/>
    <w:pPr>
      <w:spacing w:after="143" w:line="405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  <w:style w:type="character" w:customStyle="1" w:styleId="32">
    <w:name w:val="Основной текст 3 Знак"/>
    <w:basedOn w:val="a0"/>
    <w:link w:val="31"/>
    <w:rsid w:val="00BC3AEF"/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  <w:style w:type="paragraph" w:customStyle="1" w:styleId="msotitle3">
    <w:name w:val="msotitle3"/>
    <w:rsid w:val="00BC3AEF"/>
    <w:pPr>
      <w:spacing w:after="0" w:line="249" w:lineRule="auto"/>
    </w:pPr>
    <w:rPr>
      <w:rFonts w:ascii="Times New Roman" w:eastAsia="Times New Roman" w:hAnsi="Times New Roman" w:cs="Times New Roman"/>
      <w:color w:val="3399FF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3AEF"/>
    <w:pPr>
      <w:keepNext/>
      <w:spacing w:before="240" w:after="60" w:line="405" w:lineRule="auto"/>
      <w:outlineLvl w:val="2"/>
    </w:pPr>
    <w:rPr>
      <w:rFonts w:ascii="Arial" w:hAnsi="Arial"/>
      <w:b/>
      <w:bCs/>
      <w:color w:val="000000"/>
      <w:kern w:val="28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3AEF"/>
    <w:rPr>
      <w:rFonts w:ascii="Arial" w:eastAsia="Times New Roman" w:hAnsi="Arial" w:cs="Times New Roman"/>
      <w:b/>
      <w:bCs/>
      <w:color w:val="000000"/>
      <w:kern w:val="28"/>
      <w:sz w:val="26"/>
      <w:szCs w:val="26"/>
      <w:lang w:val="x-none" w:eastAsia="ru-RU"/>
    </w:rPr>
  </w:style>
  <w:style w:type="paragraph" w:styleId="31">
    <w:name w:val="Body Text 3"/>
    <w:link w:val="32"/>
    <w:rsid w:val="00BC3AEF"/>
    <w:pPr>
      <w:spacing w:after="143" w:line="405" w:lineRule="auto"/>
    </w:pPr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  <w:style w:type="character" w:customStyle="1" w:styleId="32">
    <w:name w:val="Основной текст 3 Знак"/>
    <w:basedOn w:val="a0"/>
    <w:link w:val="31"/>
    <w:rsid w:val="00BC3AEF"/>
    <w:rPr>
      <w:rFonts w:ascii="Times New Roman" w:eastAsia="Times New Roman" w:hAnsi="Times New Roman" w:cs="Times New Roman"/>
      <w:color w:val="000000"/>
      <w:kern w:val="28"/>
      <w:sz w:val="18"/>
      <w:szCs w:val="18"/>
      <w:lang w:eastAsia="ru-RU"/>
    </w:rPr>
  </w:style>
  <w:style w:type="paragraph" w:customStyle="1" w:styleId="msotitle3">
    <w:name w:val="msotitle3"/>
    <w:rsid w:val="00BC3AEF"/>
    <w:pPr>
      <w:spacing w:after="0" w:line="249" w:lineRule="auto"/>
    </w:pPr>
    <w:rPr>
      <w:rFonts w:ascii="Times New Roman" w:eastAsia="Times New Roman" w:hAnsi="Times New Roman" w:cs="Times New Roman"/>
      <w:color w:val="3399FF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2016-03-29T10:56:00Z</dcterms:created>
  <dcterms:modified xsi:type="dcterms:W3CDTF">2016-03-29T10:58:00Z</dcterms:modified>
</cp:coreProperties>
</file>