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270" w:rsidRDefault="00AD2270" w:rsidP="00AD2270">
      <w:pPr>
        <w:jc w:val="right"/>
        <w:rPr>
          <w:b/>
          <w:sz w:val="26"/>
          <w:szCs w:val="26"/>
        </w:rPr>
      </w:pPr>
      <w:r>
        <w:rPr>
          <w:b/>
          <w:noProof/>
          <w:sz w:val="26"/>
          <w:szCs w:val="26"/>
          <w:lang w:eastAsia="ru-RU"/>
        </w:rPr>
        <w:drawing>
          <wp:inline distT="0" distB="0" distL="0" distR="0">
            <wp:extent cx="2409824" cy="904875"/>
            <wp:effectExtent l="19050" t="0" r="0" b="0"/>
            <wp:docPr id="2" name="Рисунок 0" descr="logotip-bgu-JPG-s-nadpisyu-(4500x176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tip-bgu-JPG-s-nadpisyu-(4500x1768)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8964" cy="908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270" w:rsidRDefault="00AD2270" w:rsidP="00C35E41">
      <w:pPr>
        <w:jc w:val="center"/>
        <w:rPr>
          <w:b/>
          <w:sz w:val="26"/>
          <w:szCs w:val="26"/>
        </w:rPr>
      </w:pPr>
    </w:p>
    <w:p w:rsidR="00C35E41" w:rsidRPr="00C35E41" w:rsidRDefault="00C35E41" w:rsidP="00C35E41">
      <w:pPr>
        <w:jc w:val="center"/>
        <w:rPr>
          <w:b/>
          <w:sz w:val="26"/>
          <w:szCs w:val="26"/>
        </w:rPr>
      </w:pPr>
      <w:r w:rsidRPr="00C35E41">
        <w:rPr>
          <w:b/>
          <w:sz w:val="26"/>
          <w:szCs w:val="26"/>
        </w:rPr>
        <w:t xml:space="preserve">Сведения о потребности в работниках, наличии свободных рабочих мест (вакантных должностей) в ФГБОУ </w:t>
      </w:r>
      <w:proofErr w:type="gramStart"/>
      <w:r w:rsidRPr="00C35E41">
        <w:rPr>
          <w:b/>
          <w:sz w:val="26"/>
          <w:szCs w:val="26"/>
        </w:rPr>
        <w:t>ВО  «</w:t>
      </w:r>
      <w:proofErr w:type="gramEnd"/>
      <w:r w:rsidRPr="00C35E41">
        <w:rPr>
          <w:b/>
          <w:sz w:val="26"/>
          <w:szCs w:val="26"/>
        </w:rPr>
        <w:t xml:space="preserve">Бурятский государственный университет имени </w:t>
      </w:r>
      <w:proofErr w:type="spellStart"/>
      <w:r w:rsidRPr="00C35E41">
        <w:rPr>
          <w:b/>
          <w:sz w:val="26"/>
          <w:szCs w:val="26"/>
        </w:rPr>
        <w:t>Доржи</w:t>
      </w:r>
      <w:proofErr w:type="spellEnd"/>
      <w:r w:rsidRPr="00C35E41">
        <w:rPr>
          <w:b/>
          <w:sz w:val="26"/>
          <w:szCs w:val="26"/>
        </w:rPr>
        <w:t xml:space="preserve"> Банзарова»</w:t>
      </w:r>
      <w:r w:rsidR="00E67EA5">
        <w:rPr>
          <w:b/>
          <w:sz w:val="26"/>
          <w:szCs w:val="26"/>
        </w:rPr>
        <w:t xml:space="preserve"> на </w:t>
      </w:r>
      <w:r w:rsidR="008473D7">
        <w:rPr>
          <w:b/>
          <w:sz w:val="26"/>
          <w:szCs w:val="26"/>
        </w:rPr>
        <w:t>14</w:t>
      </w:r>
      <w:r w:rsidR="00CC29A0">
        <w:rPr>
          <w:b/>
          <w:sz w:val="26"/>
          <w:szCs w:val="26"/>
        </w:rPr>
        <w:t>.0</w:t>
      </w:r>
      <w:r w:rsidR="008473D7">
        <w:rPr>
          <w:b/>
          <w:sz w:val="26"/>
          <w:szCs w:val="26"/>
        </w:rPr>
        <w:t>4</w:t>
      </w:r>
      <w:r w:rsidR="00FD071C">
        <w:rPr>
          <w:b/>
          <w:sz w:val="26"/>
          <w:szCs w:val="26"/>
        </w:rPr>
        <w:t>.202</w:t>
      </w:r>
      <w:r w:rsidR="00CC29A0">
        <w:rPr>
          <w:b/>
          <w:sz w:val="26"/>
          <w:szCs w:val="26"/>
        </w:rPr>
        <w:t>5</w:t>
      </w:r>
      <w:r w:rsidR="00FD071C">
        <w:rPr>
          <w:b/>
          <w:sz w:val="26"/>
          <w:szCs w:val="26"/>
        </w:rPr>
        <w:t xml:space="preserve"> г. </w:t>
      </w:r>
    </w:p>
    <w:p w:rsidR="00C35E41" w:rsidRDefault="00C35E41" w:rsidP="00C35E41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p w:rsidR="00C35E41" w:rsidRDefault="00C35E41" w:rsidP="00C35E41">
      <w:pPr>
        <w:rPr>
          <w:szCs w:val="24"/>
        </w:rPr>
      </w:pPr>
      <w:r>
        <w:rPr>
          <w:szCs w:val="24"/>
        </w:rPr>
        <w:t xml:space="preserve">Адрес места </w:t>
      </w:r>
      <w:r w:rsidR="00775E7D">
        <w:rPr>
          <w:szCs w:val="24"/>
        </w:rPr>
        <w:t>нахождения 670000</w:t>
      </w:r>
      <w:r w:rsidR="00775E7D">
        <w:t>, Республика</w:t>
      </w:r>
      <w:r>
        <w:t xml:space="preserve"> Бурятия, г. Улан-Удэ, ул. </w:t>
      </w:r>
      <w:r w:rsidR="006508AB">
        <w:t>Ранжурова</w:t>
      </w:r>
      <w:r>
        <w:t xml:space="preserve">,4 </w:t>
      </w:r>
    </w:p>
    <w:p w:rsidR="00C35E41" w:rsidRDefault="00C35E41" w:rsidP="00C35E41">
      <w:pPr>
        <w:pBdr>
          <w:top w:val="single" w:sz="4" w:space="1" w:color="auto"/>
        </w:pBdr>
        <w:spacing w:after="120"/>
        <w:ind w:left="2671"/>
        <w:rPr>
          <w:sz w:val="2"/>
          <w:szCs w:val="2"/>
        </w:rPr>
      </w:pPr>
    </w:p>
    <w:p w:rsidR="00C35E41" w:rsidRDefault="00C35E41" w:rsidP="00C35E41">
      <w:pPr>
        <w:rPr>
          <w:szCs w:val="24"/>
        </w:rPr>
      </w:pPr>
      <w:r>
        <w:rPr>
          <w:szCs w:val="24"/>
        </w:rPr>
        <w:t xml:space="preserve">Адрес фактического места </w:t>
      </w:r>
      <w:r w:rsidR="00775E7D">
        <w:rPr>
          <w:szCs w:val="24"/>
        </w:rPr>
        <w:t>нахождения 670000</w:t>
      </w:r>
      <w:r>
        <w:t xml:space="preserve">, Сибирский федеральный округ, Республика Бурятия, г. Улан-Удэ, ул. </w:t>
      </w:r>
      <w:r w:rsidR="006508AB">
        <w:t>Ранжурова,4</w:t>
      </w:r>
    </w:p>
    <w:p w:rsidR="00C35E41" w:rsidRDefault="00C35E41" w:rsidP="00C35E41">
      <w:pPr>
        <w:pBdr>
          <w:top w:val="single" w:sz="4" w:space="1" w:color="auto"/>
        </w:pBdr>
        <w:spacing w:after="120"/>
        <w:ind w:left="4137"/>
        <w:rPr>
          <w:sz w:val="2"/>
          <w:szCs w:val="2"/>
        </w:rPr>
      </w:pPr>
    </w:p>
    <w:p w:rsidR="00C35E41" w:rsidRDefault="00C35E41" w:rsidP="00C35E41">
      <w:pPr>
        <w:rPr>
          <w:szCs w:val="24"/>
        </w:rPr>
      </w:pPr>
      <w:r>
        <w:rPr>
          <w:szCs w:val="24"/>
        </w:rPr>
        <w:t>Номер контактного телефона  +7 (3012) 297165, +7 (3012) 297164 отдел кадров</w:t>
      </w:r>
    </w:p>
    <w:p w:rsidR="00C35E41" w:rsidRDefault="00C35E41" w:rsidP="00C35E41">
      <w:pPr>
        <w:pBdr>
          <w:top w:val="single" w:sz="4" w:space="1" w:color="auto"/>
        </w:pBdr>
        <w:spacing w:after="120"/>
        <w:ind w:left="3117"/>
        <w:rPr>
          <w:sz w:val="2"/>
          <w:szCs w:val="2"/>
        </w:rPr>
      </w:pPr>
    </w:p>
    <w:p w:rsidR="00C35E41" w:rsidRDefault="00C35E41" w:rsidP="00C35E41">
      <w:pPr>
        <w:rPr>
          <w:szCs w:val="24"/>
        </w:rPr>
      </w:pPr>
      <w:r>
        <w:rPr>
          <w:szCs w:val="24"/>
        </w:rPr>
        <w:t>Фамилия, имя, отчество представителя работодателя  Быкова Валентина Семеновна</w:t>
      </w:r>
    </w:p>
    <w:p w:rsidR="00C35E41" w:rsidRDefault="00C35E41" w:rsidP="00C35E41">
      <w:pPr>
        <w:pBdr>
          <w:top w:val="single" w:sz="4" w:space="1" w:color="auto"/>
        </w:pBdr>
        <w:spacing w:after="120"/>
        <w:ind w:left="5535"/>
        <w:rPr>
          <w:sz w:val="2"/>
          <w:szCs w:val="2"/>
        </w:rPr>
      </w:pPr>
    </w:p>
    <w:p w:rsidR="00C35E41" w:rsidRPr="00C35E41" w:rsidRDefault="00C35E41" w:rsidP="00C35E41">
      <w:pPr>
        <w:rPr>
          <w:szCs w:val="24"/>
          <w:u w:val="single"/>
        </w:rPr>
      </w:pPr>
      <w:r>
        <w:rPr>
          <w:szCs w:val="24"/>
        </w:rPr>
        <w:t xml:space="preserve">Проезд (вид транспорта, название остановки)  </w:t>
      </w:r>
      <w:r w:rsidRPr="00C35E41">
        <w:rPr>
          <w:szCs w:val="24"/>
          <w:u w:val="single"/>
        </w:rPr>
        <w:t>микроавтобус №№30, 29, 97</w:t>
      </w:r>
      <w:r w:rsidR="004C3EF1">
        <w:rPr>
          <w:szCs w:val="24"/>
          <w:u w:val="single"/>
        </w:rPr>
        <w:t>,95,37,33,15</w:t>
      </w:r>
      <w:r w:rsidRPr="00C35E41">
        <w:rPr>
          <w:szCs w:val="24"/>
          <w:u w:val="single"/>
        </w:rPr>
        <w:t xml:space="preserve"> остановка «Площадь Советов»</w:t>
      </w:r>
    </w:p>
    <w:p w:rsidR="00C35E41" w:rsidRDefault="00C35E41" w:rsidP="00C35E41">
      <w:pPr>
        <w:ind w:firstLine="567"/>
        <w:jc w:val="center"/>
        <w:rPr>
          <w:sz w:val="22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4"/>
        <w:gridCol w:w="9067"/>
      </w:tblGrid>
      <w:tr w:rsidR="00C35E41" w:rsidRPr="002303C7" w:rsidTr="006262B0">
        <w:tc>
          <w:tcPr>
            <w:tcW w:w="1814" w:type="dxa"/>
          </w:tcPr>
          <w:p w:rsidR="00C35E41" w:rsidRPr="002303C7" w:rsidRDefault="00C35E41" w:rsidP="005E00F0">
            <w:pPr>
              <w:jc w:val="both"/>
            </w:pPr>
            <w:r w:rsidRPr="002303C7">
              <w:rPr>
                <w:sz w:val="22"/>
              </w:rPr>
              <w:t xml:space="preserve">Наименование профессии (специальности), должности </w:t>
            </w:r>
          </w:p>
        </w:tc>
        <w:tc>
          <w:tcPr>
            <w:tcW w:w="9067" w:type="dxa"/>
          </w:tcPr>
          <w:p w:rsidR="00C35E41" w:rsidRPr="002303C7" w:rsidRDefault="00C35E41" w:rsidP="006262B0">
            <w:pPr>
              <w:tabs>
                <w:tab w:val="left" w:pos="9661"/>
              </w:tabs>
              <w:jc w:val="center"/>
            </w:pPr>
            <w:r w:rsidRPr="002303C7">
              <w:rPr>
                <w:sz w:val="22"/>
              </w:rPr>
              <w:t>Должностные обязанности работника по вакансии</w:t>
            </w:r>
          </w:p>
        </w:tc>
      </w:tr>
      <w:tr w:rsidR="00612C1A" w:rsidRPr="002303C7" w:rsidTr="006262B0">
        <w:trPr>
          <w:trHeight w:val="1834"/>
        </w:trPr>
        <w:tc>
          <w:tcPr>
            <w:tcW w:w="1814" w:type="dxa"/>
          </w:tcPr>
          <w:p w:rsidR="00612C1A" w:rsidRPr="00555903" w:rsidRDefault="006508AB" w:rsidP="00AA46C2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>Заместитель начальника отдела капитального строительства</w:t>
            </w:r>
          </w:p>
        </w:tc>
        <w:tc>
          <w:tcPr>
            <w:tcW w:w="9067" w:type="dxa"/>
          </w:tcPr>
          <w:p w:rsidR="00D6499D" w:rsidRPr="00D6499D" w:rsidRDefault="00D6499D" w:rsidP="00D6499D">
            <w:pPr>
              <w:numPr>
                <w:ilvl w:val="0"/>
                <w:numId w:val="1"/>
              </w:numPr>
              <w:spacing w:before="100" w:beforeAutospacing="1" w:after="60" w:line="240" w:lineRule="auto"/>
              <w:ind w:left="0"/>
              <w:rPr>
                <w:rFonts w:eastAsia="Times New Roman" w:cs="Times New Roman"/>
                <w:color w:val="25282B"/>
                <w:szCs w:val="24"/>
                <w:lang w:eastAsia="ru-RU"/>
              </w:rPr>
            </w:pPr>
            <w:r w:rsidRPr="00D6499D">
              <w:rPr>
                <w:rFonts w:eastAsia="Times New Roman" w:cs="Times New Roman"/>
                <w:color w:val="25282B"/>
                <w:szCs w:val="24"/>
                <w:lang w:eastAsia="ru-RU"/>
              </w:rPr>
              <w:t xml:space="preserve">            </w:t>
            </w:r>
            <w:r>
              <w:rPr>
                <w:rFonts w:eastAsia="Times New Roman" w:cs="Times New Roman"/>
                <w:color w:val="25282B"/>
                <w:szCs w:val="24"/>
                <w:lang w:eastAsia="ru-RU"/>
              </w:rPr>
              <w:t>-</w:t>
            </w:r>
            <w:r w:rsidRPr="00D6499D">
              <w:rPr>
                <w:rFonts w:eastAsia="Times New Roman" w:cs="Times New Roman"/>
                <w:color w:val="25282B"/>
                <w:szCs w:val="24"/>
                <w:lang w:eastAsia="ru-RU"/>
              </w:rPr>
              <w:t xml:space="preserve"> </w:t>
            </w:r>
            <w:r w:rsidRPr="00D6499D">
              <w:rPr>
                <w:rFonts w:eastAsia="Times New Roman" w:cs="Times New Roman"/>
                <w:color w:val="25282B"/>
                <w:szCs w:val="24"/>
                <w:lang w:eastAsia="ru-RU"/>
              </w:rPr>
              <w:t xml:space="preserve">обеспечивать выполнение работ по капитальному строительству и </w:t>
            </w:r>
          </w:p>
          <w:p w:rsidR="00D6499D" w:rsidRPr="00D6499D" w:rsidRDefault="00D6499D" w:rsidP="00D6499D">
            <w:pPr>
              <w:numPr>
                <w:ilvl w:val="0"/>
                <w:numId w:val="1"/>
              </w:numPr>
              <w:spacing w:before="100" w:beforeAutospacing="1" w:after="60" w:line="240" w:lineRule="auto"/>
              <w:ind w:left="0"/>
              <w:rPr>
                <w:rFonts w:eastAsia="Times New Roman" w:cs="Times New Roman"/>
                <w:color w:val="25282B"/>
                <w:szCs w:val="24"/>
                <w:lang w:eastAsia="ru-RU"/>
              </w:rPr>
            </w:pPr>
            <w:r w:rsidRPr="00D6499D">
              <w:rPr>
                <w:rFonts w:eastAsia="Times New Roman" w:cs="Times New Roman"/>
                <w:color w:val="25282B"/>
                <w:szCs w:val="24"/>
                <w:lang w:eastAsia="ru-RU"/>
              </w:rPr>
              <w:t xml:space="preserve">              </w:t>
            </w:r>
            <w:r w:rsidRPr="00D6499D">
              <w:rPr>
                <w:rFonts w:eastAsia="Times New Roman" w:cs="Times New Roman"/>
                <w:color w:val="25282B"/>
                <w:szCs w:val="24"/>
                <w:lang w:eastAsia="ru-RU"/>
              </w:rPr>
              <w:t xml:space="preserve">ремонту, рациональное использование капитальных вложений и </w:t>
            </w:r>
          </w:p>
          <w:p w:rsidR="00D6499D" w:rsidRPr="00D6499D" w:rsidRDefault="00D6499D" w:rsidP="00D6499D">
            <w:pPr>
              <w:numPr>
                <w:ilvl w:val="0"/>
                <w:numId w:val="1"/>
              </w:numPr>
              <w:spacing w:before="100" w:beforeAutospacing="1" w:after="60" w:line="240" w:lineRule="auto"/>
              <w:ind w:left="0"/>
              <w:rPr>
                <w:rFonts w:eastAsia="Times New Roman" w:cs="Times New Roman"/>
                <w:color w:val="25282B"/>
                <w:szCs w:val="24"/>
                <w:lang w:eastAsia="ru-RU"/>
              </w:rPr>
            </w:pPr>
            <w:r w:rsidRPr="00D6499D">
              <w:rPr>
                <w:rFonts w:eastAsia="Times New Roman" w:cs="Times New Roman"/>
                <w:color w:val="25282B"/>
                <w:szCs w:val="24"/>
                <w:lang w:eastAsia="ru-RU"/>
              </w:rPr>
              <w:t xml:space="preserve">              </w:t>
            </w:r>
            <w:r w:rsidRPr="00D6499D">
              <w:rPr>
                <w:rFonts w:eastAsia="Times New Roman" w:cs="Times New Roman"/>
                <w:color w:val="25282B"/>
                <w:szCs w:val="24"/>
                <w:lang w:eastAsia="ru-RU"/>
              </w:rPr>
              <w:t>повышение их эффективности;</w:t>
            </w:r>
          </w:p>
          <w:p w:rsidR="00D6499D" w:rsidRPr="00D6499D" w:rsidRDefault="00D6499D" w:rsidP="00D6499D">
            <w:pPr>
              <w:numPr>
                <w:ilvl w:val="0"/>
                <w:numId w:val="1"/>
              </w:numPr>
              <w:spacing w:before="100" w:beforeAutospacing="1" w:after="60" w:line="240" w:lineRule="auto"/>
              <w:rPr>
                <w:rFonts w:eastAsia="Times New Roman" w:cs="Times New Roman"/>
                <w:color w:val="25282B"/>
                <w:szCs w:val="24"/>
                <w:lang w:eastAsia="ru-RU"/>
              </w:rPr>
            </w:pPr>
            <w:r w:rsidRPr="00D6499D">
              <w:rPr>
                <w:rFonts w:eastAsia="Times New Roman" w:cs="Times New Roman"/>
                <w:color w:val="25282B"/>
                <w:szCs w:val="24"/>
                <w:lang w:eastAsia="ru-RU"/>
              </w:rPr>
              <w:t>- руководить разработкой перспективных и годовых планов капитального строительства, реконструкции, ремонта и расширения, а также планов ввода в эксплуатацию производственных основных фондов, площадей и мощностей, объектов жилищного, коммунального и культурно-бытового назначения;</w:t>
            </w:r>
          </w:p>
          <w:p w:rsidR="00D6499D" w:rsidRPr="00D6499D" w:rsidRDefault="00D6499D" w:rsidP="00D6499D">
            <w:pPr>
              <w:numPr>
                <w:ilvl w:val="0"/>
                <w:numId w:val="1"/>
              </w:numPr>
              <w:spacing w:before="100" w:beforeAutospacing="1" w:after="60" w:line="240" w:lineRule="auto"/>
              <w:rPr>
                <w:rFonts w:eastAsia="Times New Roman" w:cs="Times New Roman"/>
                <w:color w:val="25282B"/>
                <w:szCs w:val="24"/>
                <w:lang w:eastAsia="ru-RU"/>
              </w:rPr>
            </w:pPr>
            <w:r w:rsidRPr="00D6499D">
              <w:rPr>
                <w:rFonts w:eastAsia="Times New Roman" w:cs="Times New Roman"/>
                <w:color w:val="25282B"/>
                <w:szCs w:val="24"/>
                <w:lang w:eastAsia="ru-RU"/>
              </w:rPr>
              <w:t>- принимать меры по своевременному заключению договоров с подрядными организациями на проектно-изыскательные и строительно-монтажные работы, с предприятиями – на поставку материалов и оборудования;</w:t>
            </w:r>
          </w:p>
          <w:p w:rsidR="00D6499D" w:rsidRPr="00D6499D" w:rsidRDefault="00D6499D" w:rsidP="00D6499D">
            <w:pPr>
              <w:numPr>
                <w:ilvl w:val="0"/>
                <w:numId w:val="1"/>
              </w:numPr>
              <w:spacing w:before="100" w:beforeAutospacing="1" w:after="60" w:line="240" w:lineRule="auto"/>
              <w:rPr>
                <w:rFonts w:eastAsia="Times New Roman" w:cs="Times New Roman"/>
                <w:color w:val="25282B"/>
                <w:szCs w:val="24"/>
                <w:lang w:eastAsia="ru-RU"/>
              </w:rPr>
            </w:pPr>
            <w:r w:rsidRPr="00D6499D">
              <w:rPr>
                <w:rFonts w:eastAsia="Times New Roman" w:cs="Times New Roman"/>
                <w:color w:val="25282B"/>
                <w:szCs w:val="24"/>
                <w:lang w:eastAsia="ru-RU"/>
              </w:rPr>
              <w:t>- обеспечивать выдачу необходимых для разработки проектно-сметной документации материалов по объектам строительства, реконструкции и ремонта;</w:t>
            </w:r>
          </w:p>
          <w:p w:rsidR="00D6499D" w:rsidRPr="00D6499D" w:rsidRDefault="00D6499D" w:rsidP="00D6499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eastAsia="Times New Roman" w:cs="Times New Roman"/>
                <w:color w:val="25282B"/>
                <w:szCs w:val="24"/>
                <w:lang w:eastAsia="ru-RU"/>
              </w:rPr>
            </w:pPr>
            <w:r w:rsidRPr="00D6499D">
              <w:rPr>
                <w:rFonts w:eastAsia="Times New Roman" w:cs="Times New Roman"/>
                <w:color w:val="25282B"/>
                <w:szCs w:val="24"/>
                <w:lang w:eastAsia="ru-RU"/>
              </w:rPr>
              <w:t>- согласовывать с органами надзора вопросы, связанные с установкой, испытанием и регистрацией оборудования на строительных площадках и др.</w:t>
            </w:r>
          </w:p>
          <w:p w:rsidR="00612C1A" w:rsidRPr="002303C7" w:rsidRDefault="00612C1A" w:rsidP="006262B0">
            <w:pPr>
              <w:pStyle w:val="a4"/>
              <w:tabs>
                <w:tab w:val="left" w:pos="12928"/>
              </w:tabs>
              <w:spacing w:before="0" w:beforeAutospacing="0" w:after="0" w:afterAutospacing="0" w:line="276" w:lineRule="auto"/>
              <w:ind w:left="-1956"/>
              <w:rPr>
                <w:szCs w:val="22"/>
              </w:rPr>
            </w:pPr>
          </w:p>
        </w:tc>
      </w:tr>
    </w:tbl>
    <w:p w:rsidR="00D0776E" w:rsidRDefault="00D0776E">
      <w:bookmarkStart w:id="0" w:name="_GoBack"/>
      <w:bookmarkEnd w:id="0"/>
    </w:p>
    <w:sectPr w:rsidR="00D0776E" w:rsidSect="006262B0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F3D22"/>
    <w:multiLevelType w:val="multilevel"/>
    <w:tmpl w:val="E2DCB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E41"/>
    <w:rsid w:val="000D76AE"/>
    <w:rsid w:val="001250F8"/>
    <w:rsid w:val="001E20AF"/>
    <w:rsid w:val="00287F91"/>
    <w:rsid w:val="003E6104"/>
    <w:rsid w:val="004C3EF1"/>
    <w:rsid w:val="00555903"/>
    <w:rsid w:val="00612C1A"/>
    <w:rsid w:val="006262B0"/>
    <w:rsid w:val="006508AB"/>
    <w:rsid w:val="006752B2"/>
    <w:rsid w:val="00775E7D"/>
    <w:rsid w:val="008473D7"/>
    <w:rsid w:val="00891A10"/>
    <w:rsid w:val="00A74057"/>
    <w:rsid w:val="00AA46C2"/>
    <w:rsid w:val="00AC492C"/>
    <w:rsid w:val="00AD2270"/>
    <w:rsid w:val="00AE105C"/>
    <w:rsid w:val="00C35E41"/>
    <w:rsid w:val="00CC29A0"/>
    <w:rsid w:val="00D0776E"/>
    <w:rsid w:val="00D6499D"/>
    <w:rsid w:val="00DF4514"/>
    <w:rsid w:val="00E67EA5"/>
    <w:rsid w:val="00E933B5"/>
    <w:rsid w:val="00F03BF9"/>
    <w:rsid w:val="00FD071C"/>
    <w:rsid w:val="00FE0E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BA0FBE-5C00-4BAC-B489-52707BB07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5E41"/>
    <w:pPr>
      <w:spacing w:after="0" w:line="30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C35E41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unhideWhenUsed/>
    <w:rsid w:val="00C35E41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FontStyle43">
    <w:name w:val="Font Style43"/>
    <w:basedOn w:val="a0"/>
    <w:rsid w:val="00C35E41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D227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22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73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vicyretorova</dc:creator>
  <cp:lastModifiedBy>Валентина Семеновна</cp:lastModifiedBy>
  <cp:revision>3</cp:revision>
  <dcterms:created xsi:type="dcterms:W3CDTF">2026-10-06T05:55:00Z</dcterms:created>
  <dcterms:modified xsi:type="dcterms:W3CDTF">2026-10-06T06:06:00Z</dcterms:modified>
</cp:coreProperties>
</file>