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26" w:rsidRDefault="000D1426" w:rsidP="000D142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A86022" w:rsidRDefault="00A86022" w:rsidP="00B305FD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0374A">
        <w:rPr>
          <w:rFonts w:ascii="Arial" w:hAnsi="Arial" w:cs="Arial"/>
          <w:b/>
        </w:rPr>
        <w:t>Программа семинара</w:t>
      </w:r>
    </w:p>
    <w:p w:rsidR="00E2061F" w:rsidRPr="00E0374A" w:rsidRDefault="00E2061F" w:rsidP="00B305FD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75321" w:rsidRPr="00F6667C" w:rsidRDefault="00E0374A" w:rsidP="00B305FD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F6667C">
        <w:rPr>
          <w:rFonts w:ascii="Arial" w:hAnsi="Arial" w:cs="Arial"/>
          <w:b/>
          <w:i/>
          <w:color w:val="FF0000"/>
          <w:sz w:val="24"/>
          <w:szCs w:val="24"/>
        </w:rPr>
        <w:t>«</w:t>
      </w:r>
      <w:proofErr w:type="gramStart"/>
      <w:r w:rsidRPr="00F6667C">
        <w:rPr>
          <w:rFonts w:ascii="Arial" w:hAnsi="Arial" w:cs="Arial"/>
          <w:b/>
          <w:i/>
          <w:color w:val="FF0000"/>
          <w:sz w:val="24"/>
          <w:szCs w:val="24"/>
        </w:rPr>
        <w:t>РИСК-ОРИЕНТИРОВАННЫЙ</w:t>
      </w:r>
      <w:proofErr w:type="gramEnd"/>
      <w:r w:rsidRPr="00F6667C">
        <w:rPr>
          <w:rFonts w:ascii="Arial" w:hAnsi="Arial" w:cs="Arial"/>
          <w:b/>
          <w:i/>
          <w:color w:val="FF0000"/>
          <w:sz w:val="24"/>
          <w:szCs w:val="24"/>
        </w:rPr>
        <w:t xml:space="preserve"> ПОДХОД </w:t>
      </w:r>
    </w:p>
    <w:p w:rsidR="00BA008F" w:rsidRDefault="00E0374A" w:rsidP="00B305FD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F6667C">
        <w:rPr>
          <w:rFonts w:ascii="Arial" w:hAnsi="Arial" w:cs="Arial"/>
          <w:b/>
          <w:i/>
          <w:color w:val="FF0000"/>
          <w:sz w:val="24"/>
          <w:szCs w:val="24"/>
        </w:rPr>
        <w:t>В СОЗДАНИИ СИСТЕМЫ УПРАВЛЕНИЯ ОХРАНОЙ ТРУДА»</w:t>
      </w:r>
    </w:p>
    <w:p w:rsidR="00E2061F" w:rsidRPr="00F6667C" w:rsidRDefault="00E2061F" w:rsidP="00B305FD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tbl>
      <w:tblPr>
        <w:tblStyle w:val="a3"/>
        <w:tblW w:w="10015" w:type="dxa"/>
        <w:tblLook w:val="04A0"/>
      </w:tblPr>
      <w:tblGrid>
        <w:gridCol w:w="1668"/>
        <w:gridCol w:w="5061"/>
        <w:gridCol w:w="3286"/>
      </w:tblGrid>
      <w:tr w:rsidR="00A86022" w:rsidRPr="00B305FD" w:rsidTr="00497EC1">
        <w:tc>
          <w:tcPr>
            <w:tcW w:w="10015" w:type="dxa"/>
            <w:gridSpan w:val="3"/>
            <w:shd w:val="clear" w:color="auto" w:fill="D9D9D9" w:themeFill="background1" w:themeFillShade="D9"/>
          </w:tcPr>
          <w:p w:rsidR="00E82237" w:rsidRPr="00B305FD" w:rsidRDefault="00E82237" w:rsidP="00E8223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86022" w:rsidRPr="00B305FD" w:rsidTr="00497EC1">
        <w:tc>
          <w:tcPr>
            <w:tcW w:w="1668" w:type="dxa"/>
          </w:tcPr>
          <w:p w:rsidR="00A86022" w:rsidRPr="00B305FD" w:rsidRDefault="00A86022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9.30 – 10.00</w:t>
            </w:r>
          </w:p>
        </w:tc>
        <w:tc>
          <w:tcPr>
            <w:tcW w:w="8347" w:type="dxa"/>
            <w:gridSpan w:val="2"/>
          </w:tcPr>
          <w:p w:rsidR="00A86022" w:rsidRPr="00B305FD" w:rsidRDefault="00A86022" w:rsidP="00E0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 семинара</w:t>
            </w:r>
          </w:p>
        </w:tc>
      </w:tr>
      <w:tr w:rsidR="00F6667C" w:rsidRPr="00B305FD" w:rsidTr="00497EC1">
        <w:trPr>
          <w:trHeight w:val="9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2" w:rsidRPr="00B305FD" w:rsidRDefault="00A86022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10.00 – 10.15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D" w:rsidRPr="00B305FD" w:rsidRDefault="00942CBC" w:rsidP="00BA0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семинара. </w:t>
            </w:r>
          </w:p>
          <w:p w:rsidR="00A86022" w:rsidRPr="00B305FD" w:rsidRDefault="00942CBC" w:rsidP="00BA0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Вступительное слово.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A86022" w:rsidRDefault="003D05B0" w:rsidP="00BA0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Смолин В.В., заместитель министра экономики РБ</w:t>
            </w:r>
          </w:p>
          <w:p w:rsidR="003D05B0" w:rsidRPr="003D05B0" w:rsidRDefault="003D05B0" w:rsidP="003D0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Ванчикова Е.Н., директор Института экономики и управления БГУ</w:t>
            </w:r>
          </w:p>
        </w:tc>
      </w:tr>
      <w:tr w:rsidR="00F6667C" w:rsidRPr="00B305FD" w:rsidTr="003D05B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2" w:rsidRPr="00B305FD" w:rsidRDefault="00942CBC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10.15 – 11</w:t>
            </w:r>
            <w:r w:rsidR="0074561D" w:rsidRPr="00B305FD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2" w:rsidRPr="00B305FD" w:rsidRDefault="00942CBC" w:rsidP="00BA008F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 в законодательстве по охране труда.</w:t>
            </w:r>
          </w:p>
          <w:p w:rsidR="00942CBC" w:rsidRPr="00B305FD" w:rsidRDefault="00190829" w:rsidP="00772E6B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Об инициативах Правительства РФ 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Т</w:t>
            </w:r>
            <w:r w:rsidR="00772E6B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рудовой 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2E6B" w:rsidRPr="00B305FD">
              <w:rPr>
                <w:rFonts w:ascii="Times New Roman" w:hAnsi="Times New Roman" w:cs="Times New Roman"/>
                <w:sz w:val="20"/>
                <w:szCs w:val="20"/>
              </w:rPr>
              <w:t>одекс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РФ (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раздел) и </w:t>
            </w:r>
            <w:r w:rsidR="00772E6B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 w:rsidR="00474C33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125-ФЗ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37441" w:rsidRPr="00B305FD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Об обязательном социальном страховании от несчастных случаев на производстве и профессиональных заболеваний</w:t>
            </w:r>
            <w:r w:rsidR="00437441" w:rsidRPr="00B305FD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shd w:val="clear" w:color="auto" w:fill="FFFFFF"/>
              </w:rPr>
              <w:t>»</w:t>
            </w:r>
            <w:r w:rsidR="00772E6B" w:rsidRPr="00B305FD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shd w:val="clear" w:color="auto" w:fill="FFFFFF"/>
              </w:rPr>
              <w:t xml:space="preserve"> (Увеличение </w:t>
            </w:r>
            <w:r w:rsidR="00252A27" w:rsidRPr="00B305FD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shd w:val="clear" w:color="auto" w:fill="FFFFFF"/>
              </w:rPr>
              <w:t>финансирования предупредительных мер до 30% за счет страховых взносов)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A86022" w:rsidRPr="00B305FD" w:rsidRDefault="003D05B0" w:rsidP="003D0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Е.</w:t>
            </w:r>
            <w:r w:rsidRPr="003D05B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3D05B0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и мониторинга условий охраны труда ФГБУ «ВНИИ охраны и экономики труда» Минтруда  России</w:t>
            </w:r>
          </w:p>
        </w:tc>
      </w:tr>
      <w:tr w:rsidR="009B55D6" w:rsidRPr="00B305FD" w:rsidTr="00497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6" w:rsidRPr="00B305FD" w:rsidRDefault="0074561D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6AE9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– 11.5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6" w:rsidRPr="00B305FD" w:rsidRDefault="009B55D6" w:rsidP="00E0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Кофе-брейк</w:t>
            </w:r>
          </w:p>
        </w:tc>
      </w:tr>
      <w:tr w:rsidR="00A86022" w:rsidRPr="00B305FD" w:rsidTr="00497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2" w:rsidRPr="00B305FD" w:rsidRDefault="00326AE9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2E6B" w:rsidRPr="00B305F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72E6B" w:rsidRPr="00B305FD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29" w:rsidRPr="00DD6679" w:rsidRDefault="00190829" w:rsidP="00BA008F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Проблемы перехода от нормативного регулирования к управлению рисками </w:t>
            </w:r>
          </w:p>
          <w:p w:rsidR="00A86022" w:rsidRPr="00DD6679" w:rsidRDefault="00190829" w:rsidP="00BA008F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679">
              <w:rPr>
                <w:rFonts w:ascii="Times New Roman" w:hAnsi="Times New Roman" w:cs="Times New Roman"/>
                <w:b/>
                <w:sz w:val="20"/>
                <w:szCs w:val="20"/>
              </w:rPr>
              <w:t>Концепция приемлемого риска - методологическая основа комплексной безопасности производственной деятельности</w:t>
            </w:r>
            <w:r w:rsidR="00252A27" w:rsidRPr="00DD667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86" w:type="dxa"/>
            <w:tcBorders>
              <w:left w:val="single" w:sz="4" w:space="0" w:color="auto"/>
            </w:tcBorders>
            <w:vAlign w:val="center"/>
          </w:tcPr>
          <w:p w:rsidR="00A86022" w:rsidRPr="00B305FD" w:rsidRDefault="0095726D" w:rsidP="00BA0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директор </w:t>
            </w:r>
            <w:proofErr w:type="spellStart"/>
            <w:r w:rsidR="00942CBC" w:rsidRPr="00B305FD">
              <w:rPr>
                <w:rFonts w:ascii="Times New Roman" w:hAnsi="Times New Roman" w:cs="Times New Roman"/>
                <w:sz w:val="20"/>
                <w:szCs w:val="20"/>
              </w:rPr>
              <w:t>Восточно-Сибирского</w:t>
            </w:r>
            <w:proofErr w:type="spellEnd"/>
            <w:r w:rsidR="00942CBC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филиала </w:t>
            </w:r>
            <w:r w:rsidR="00772E6B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ФГБУ </w:t>
            </w:r>
            <w:r w:rsidR="00474C33" w:rsidRPr="00B305F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2CBC" w:rsidRPr="00B305FD">
              <w:rPr>
                <w:rFonts w:ascii="Times New Roman" w:hAnsi="Times New Roman" w:cs="Times New Roman"/>
                <w:sz w:val="20"/>
                <w:szCs w:val="20"/>
              </w:rPr>
              <w:t>НИИ труда и социального страхования</w:t>
            </w:r>
            <w:r w:rsidR="00474C33" w:rsidRPr="00B305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42CBC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Минтруда России</w:t>
            </w:r>
          </w:p>
        </w:tc>
      </w:tr>
      <w:tr w:rsidR="009B55D6" w:rsidRPr="00B305FD" w:rsidTr="00497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6" w:rsidRPr="00B305FD" w:rsidRDefault="00772E6B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– 14</w:t>
            </w:r>
            <w:r w:rsidR="00C75321" w:rsidRPr="00B305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6" w:rsidRPr="00B305FD" w:rsidRDefault="009B55D6" w:rsidP="00E0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Обеденный перерыв</w:t>
            </w:r>
          </w:p>
        </w:tc>
      </w:tr>
      <w:tr w:rsidR="0045551E" w:rsidRPr="00B305FD" w:rsidTr="00360A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E" w:rsidRPr="00B305FD" w:rsidRDefault="0045551E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14.00 – 14.45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E" w:rsidRPr="00DD6679" w:rsidRDefault="0045551E" w:rsidP="00BA008F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6679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подходы</w:t>
            </w:r>
            <w:proofErr w:type="gramEnd"/>
            <w:r w:rsidRPr="00DD6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оценке производственных рисков на основе анализа выполнения нормативных требований. </w:t>
            </w:r>
            <w:bookmarkStart w:id="0" w:name="_GoBack"/>
            <w:bookmarkEnd w:id="0"/>
          </w:p>
          <w:p w:rsidR="0045551E" w:rsidRPr="00B305FD" w:rsidRDefault="0045551E" w:rsidP="001571E4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Об утверждении Типового положения о системе управления охраной труда</w:t>
            </w: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Минтруда России.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45551E" w:rsidRPr="00B305FD" w:rsidRDefault="0045551E" w:rsidP="00571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Е.</w:t>
            </w:r>
            <w:r w:rsidRPr="003D05B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3D05B0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и мониторинга условий охраны труда ФГБУ «ВНИИ охраны и экономики труда» Минтруда  России</w:t>
            </w:r>
          </w:p>
        </w:tc>
      </w:tr>
      <w:tr w:rsidR="009B55D6" w:rsidRPr="00B305FD" w:rsidTr="00497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6" w:rsidRPr="00B305FD" w:rsidRDefault="00772E6B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14.45</w:t>
            </w:r>
            <w:r w:rsidR="00C75321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– 15.</w:t>
            </w:r>
            <w:r w:rsidR="00437441" w:rsidRPr="00B305F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D6" w:rsidRPr="00B305FD" w:rsidRDefault="009B55D6" w:rsidP="00E03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Кофе-брейк</w:t>
            </w:r>
          </w:p>
        </w:tc>
      </w:tr>
      <w:tr w:rsidR="0095726D" w:rsidRPr="00B305FD" w:rsidTr="00497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D" w:rsidRPr="00B305FD" w:rsidRDefault="0095726D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15.00 – 16.00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D" w:rsidRPr="00DD6679" w:rsidRDefault="0095726D" w:rsidP="00BA008F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679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Методология построения современных систем менеджмента производственной безопасности и здоровья.</w:t>
            </w:r>
          </w:p>
          <w:p w:rsidR="0095726D" w:rsidRPr="00B305FD" w:rsidRDefault="0095726D" w:rsidP="001571E4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Введение в оценку профессиональных рисков. Примеры управления профессиональными рисками на предприятиях США и России.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726D" w:rsidRPr="00B305FD" w:rsidRDefault="0095726D" w:rsidP="00571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директор </w:t>
            </w:r>
            <w:proofErr w:type="spellStart"/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Восточно-Сибирского</w:t>
            </w:r>
            <w:proofErr w:type="spellEnd"/>
            <w:r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филиала ФГБУ «НИИ труда и социального страхования» Минтруда России</w:t>
            </w:r>
          </w:p>
        </w:tc>
      </w:tr>
      <w:tr w:rsidR="0087142D" w:rsidRPr="00B305FD" w:rsidTr="00497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D" w:rsidRPr="00B305FD" w:rsidRDefault="00437441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  <w:r w:rsidR="0087142D" w:rsidRPr="00B305FD">
              <w:rPr>
                <w:rFonts w:ascii="Times New Roman" w:hAnsi="Times New Roman" w:cs="Times New Roman"/>
                <w:sz w:val="20"/>
                <w:szCs w:val="20"/>
              </w:rPr>
              <w:t xml:space="preserve"> – 16.30</w:t>
            </w:r>
          </w:p>
        </w:tc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D" w:rsidRPr="00B305FD" w:rsidRDefault="0087142D" w:rsidP="00BA0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Круглый стол, вопрос-ответ</w:t>
            </w:r>
          </w:p>
        </w:tc>
      </w:tr>
      <w:tr w:rsidR="0087142D" w:rsidRPr="00B305FD" w:rsidTr="00497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D" w:rsidRPr="00B305FD" w:rsidRDefault="0087142D" w:rsidP="00BA0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16.30 – 17.00</w:t>
            </w:r>
          </w:p>
        </w:tc>
        <w:tc>
          <w:tcPr>
            <w:tcW w:w="8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2D" w:rsidRPr="00B305FD" w:rsidRDefault="0087142D" w:rsidP="00BA0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5FD">
              <w:rPr>
                <w:rFonts w:ascii="Times New Roman" w:hAnsi="Times New Roman" w:cs="Times New Roman"/>
                <w:sz w:val="20"/>
                <w:szCs w:val="20"/>
              </w:rPr>
              <w:t>Выдача сертификатов НИИ Минтруда России участникам семинара</w:t>
            </w:r>
          </w:p>
        </w:tc>
      </w:tr>
    </w:tbl>
    <w:p w:rsidR="00E82237" w:rsidRPr="00A86022" w:rsidRDefault="00E82237" w:rsidP="00BA008F">
      <w:pPr>
        <w:rPr>
          <w:rFonts w:ascii="Times New Roman" w:hAnsi="Times New Roman" w:cs="Times New Roman"/>
          <w:sz w:val="24"/>
          <w:szCs w:val="32"/>
        </w:rPr>
      </w:pPr>
    </w:p>
    <w:sectPr w:rsidR="00E82237" w:rsidRPr="00A86022" w:rsidSect="00E037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A1334"/>
    <w:multiLevelType w:val="hybridMultilevel"/>
    <w:tmpl w:val="B882E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33BF2"/>
    <w:multiLevelType w:val="hybridMultilevel"/>
    <w:tmpl w:val="3BCE976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4269BA"/>
    <w:multiLevelType w:val="hybridMultilevel"/>
    <w:tmpl w:val="A7F61D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284"/>
  <w:characterSpacingControl w:val="doNotCompress"/>
  <w:compat/>
  <w:rsids>
    <w:rsidRoot w:val="00CE6962"/>
    <w:rsid w:val="000179BE"/>
    <w:rsid w:val="000C4AD5"/>
    <w:rsid w:val="000D1426"/>
    <w:rsid w:val="000D30BA"/>
    <w:rsid w:val="000E16D4"/>
    <w:rsid w:val="00100259"/>
    <w:rsid w:val="00103F84"/>
    <w:rsid w:val="001571E4"/>
    <w:rsid w:val="00190829"/>
    <w:rsid w:val="001E06A9"/>
    <w:rsid w:val="0021452F"/>
    <w:rsid w:val="00234D70"/>
    <w:rsid w:val="00252A27"/>
    <w:rsid w:val="002C198D"/>
    <w:rsid w:val="002E0237"/>
    <w:rsid w:val="002F20A2"/>
    <w:rsid w:val="00326AE9"/>
    <w:rsid w:val="003717C3"/>
    <w:rsid w:val="003D05B0"/>
    <w:rsid w:val="00437441"/>
    <w:rsid w:val="0045551E"/>
    <w:rsid w:val="00474C33"/>
    <w:rsid w:val="004858E9"/>
    <w:rsid w:val="00496517"/>
    <w:rsid w:val="00497EC1"/>
    <w:rsid w:val="00517814"/>
    <w:rsid w:val="00571014"/>
    <w:rsid w:val="00582077"/>
    <w:rsid w:val="005946E2"/>
    <w:rsid w:val="005C1C3E"/>
    <w:rsid w:val="005D7F47"/>
    <w:rsid w:val="00744E3D"/>
    <w:rsid w:val="0074561D"/>
    <w:rsid w:val="00772E6B"/>
    <w:rsid w:val="007847E9"/>
    <w:rsid w:val="00786EB4"/>
    <w:rsid w:val="008158A5"/>
    <w:rsid w:val="0085078C"/>
    <w:rsid w:val="0087142D"/>
    <w:rsid w:val="00942CBC"/>
    <w:rsid w:val="0095726D"/>
    <w:rsid w:val="009B55D6"/>
    <w:rsid w:val="00A86022"/>
    <w:rsid w:val="00AB2363"/>
    <w:rsid w:val="00AB4E0F"/>
    <w:rsid w:val="00AC71BD"/>
    <w:rsid w:val="00B305FD"/>
    <w:rsid w:val="00B43325"/>
    <w:rsid w:val="00B6161C"/>
    <w:rsid w:val="00BA008F"/>
    <w:rsid w:val="00C1572C"/>
    <w:rsid w:val="00C75321"/>
    <w:rsid w:val="00C77087"/>
    <w:rsid w:val="00CA04ED"/>
    <w:rsid w:val="00CB5B2E"/>
    <w:rsid w:val="00CE6962"/>
    <w:rsid w:val="00D03AAB"/>
    <w:rsid w:val="00D03D5C"/>
    <w:rsid w:val="00D54765"/>
    <w:rsid w:val="00D564A8"/>
    <w:rsid w:val="00D85712"/>
    <w:rsid w:val="00DA7ABE"/>
    <w:rsid w:val="00DD6679"/>
    <w:rsid w:val="00DE77BC"/>
    <w:rsid w:val="00E0374A"/>
    <w:rsid w:val="00E2061F"/>
    <w:rsid w:val="00E82237"/>
    <w:rsid w:val="00EA0259"/>
    <w:rsid w:val="00EC699E"/>
    <w:rsid w:val="00F6667C"/>
    <w:rsid w:val="00FC4324"/>
    <w:rsid w:val="00FE5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E2"/>
  </w:style>
  <w:style w:type="paragraph" w:styleId="2">
    <w:name w:val="heading 2"/>
    <w:basedOn w:val="a"/>
    <w:next w:val="a"/>
    <w:link w:val="20"/>
    <w:uiPriority w:val="9"/>
    <w:unhideWhenUsed/>
    <w:qFormat/>
    <w:rsid w:val="002C19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C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7EC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E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E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305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1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E2"/>
  </w:style>
  <w:style w:type="paragraph" w:styleId="2">
    <w:name w:val="heading 2"/>
    <w:basedOn w:val="a"/>
    <w:next w:val="a"/>
    <w:link w:val="20"/>
    <w:uiPriority w:val="9"/>
    <w:unhideWhenUsed/>
    <w:qFormat/>
    <w:rsid w:val="002C19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C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7EC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E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E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305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1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AB6A-B0D9-4296-A79F-B0190BE7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Николаева Жанна Владимировна</cp:lastModifiedBy>
  <cp:revision>2</cp:revision>
  <cp:lastPrinted>2015-10-13T07:43:00Z</cp:lastPrinted>
  <dcterms:created xsi:type="dcterms:W3CDTF">2015-10-23T06:52:00Z</dcterms:created>
  <dcterms:modified xsi:type="dcterms:W3CDTF">2015-10-23T06:52:00Z</dcterms:modified>
</cp:coreProperties>
</file>