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2799"/>
        <w:gridCol w:w="2100"/>
        <w:gridCol w:w="3969"/>
      </w:tblGrid>
      <w:tr w:rsidR="00191B4C" w:rsidTr="006B29FE">
        <w:tc>
          <w:tcPr>
            <w:tcW w:w="2047" w:type="dxa"/>
          </w:tcPr>
          <w:p w:rsidR="00191B4C" w:rsidRDefault="00191B4C" w:rsidP="00A7665B">
            <w:r>
              <w:rPr>
                <w:noProof/>
                <w:lang w:eastAsia="ru-RU"/>
              </w:rPr>
              <w:drawing>
                <wp:inline distT="0" distB="0" distL="0" distR="0">
                  <wp:extent cx="1158212" cy="1138908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гу.лог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04" cy="1137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191B4C" w:rsidRPr="00E9655B" w:rsidRDefault="00191B4C" w:rsidP="00A7665B">
            <w:pPr>
              <w:spacing w:line="240" w:lineRule="auto"/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Московский Г</w:t>
            </w:r>
            <w:r w:rsidRPr="00E9655B">
              <w:rPr>
                <w:b/>
                <w:sz w:val="32"/>
              </w:rPr>
              <w:t>осударств</w:t>
            </w:r>
            <w:r>
              <w:rPr>
                <w:b/>
                <w:sz w:val="32"/>
              </w:rPr>
              <w:t>енный У</w:t>
            </w:r>
            <w:r w:rsidRPr="00E9655B">
              <w:rPr>
                <w:b/>
                <w:sz w:val="32"/>
              </w:rPr>
              <w:t>ниверситет имени</w:t>
            </w:r>
          </w:p>
          <w:p w:rsidR="00191B4C" w:rsidRDefault="00191B4C" w:rsidP="00A7665B">
            <w:pPr>
              <w:spacing w:line="240" w:lineRule="auto"/>
              <w:contextualSpacing/>
              <w:jc w:val="center"/>
            </w:pPr>
            <w:r w:rsidRPr="00E9655B">
              <w:rPr>
                <w:b/>
                <w:sz w:val="32"/>
              </w:rPr>
              <w:t>М.В. Ломоносова</w:t>
            </w:r>
          </w:p>
        </w:tc>
        <w:tc>
          <w:tcPr>
            <w:tcW w:w="2100" w:type="dxa"/>
          </w:tcPr>
          <w:p w:rsidR="00191B4C" w:rsidRDefault="00191B4C" w:rsidP="00A7665B">
            <w:r>
              <w:rPr>
                <w:noProof/>
                <w:lang w:eastAsia="ru-RU"/>
              </w:rPr>
              <w:drawing>
                <wp:inline distT="0" distB="0" distL="0" distR="0">
                  <wp:extent cx="1154289" cy="1038860"/>
                  <wp:effectExtent l="0" t="0" r="825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юрлого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89" cy="103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6B29FE" w:rsidRPr="006B29FE" w:rsidRDefault="006B29FE" w:rsidP="00A7665B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Юридический факультет</w:t>
            </w:r>
          </w:p>
          <w:p w:rsidR="00D91835" w:rsidRDefault="00D91835" w:rsidP="00A7665B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191B4C" w:rsidRPr="00E9655B" w:rsidRDefault="00191B4C" w:rsidP="00A7665B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9655B">
              <w:rPr>
                <w:b/>
                <w:sz w:val="32"/>
                <w:szCs w:val="32"/>
              </w:rPr>
              <w:t>Кафедра коммерческого права и основ правоведения</w:t>
            </w:r>
          </w:p>
        </w:tc>
      </w:tr>
    </w:tbl>
    <w:p w:rsidR="00191B4C" w:rsidRDefault="00191B4C" w:rsidP="00191B4C"/>
    <w:p w:rsidR="00191B4C" w:rsidRPr="0003684E" w:rsidRDefault="00191B4C" w:rsidP="00191B4C">
      <w:pPr>
        <w:shd w:val="clear" w:color="auto" w:fill="FFFFFF"/>
        <w:tabs>
          <w:tab w:val="left" w:leader="underscore" w:pos="744"/>
        </w:tabs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3684E">
        <w:rPr>
          <w:rFonts w:eastAsia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191B4C" w:rsidRPr="0003684E" w:rsidRDefault="00191B4C" w:rsidP="00191B4C">
      <w:pPr>
        <w:shd w:val="clear" w:color="auto" w:fill="FFFFFF"/>
        <w:tabs>
          <w:tab w:val="left" w:leader="underscore" w:pos="744"/>
        </w:tabs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191B4C" w:rsidRPr="00FD6E31" w:rsidRDefault="00191B4C" w:rsidP="00191B4C">
      <w:pPr>
        <w:shd w:val="clear" w:color="auto" w:fill="FFFFFF"/>
        <w:spacing w:line="240" w:lineRule="auto"/>
        <w:ind w:left="-900" w:firstLine="90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6E31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 xml:space="preserve">Приглашаем Вас на </w:t>
      </w:r>
      <w:r w:rsidRPr="00FD6E31">
        <w:rPr>
          <w:rFonts w:eastAsia="Times New Roman" w:cs="Times New Roman"/>
          <w:color w:val="000000"/>
          <w:spacing w:val="-5"/>
          <w:sz w:val="24"/>
          <w:szCs w:val="24"/>
          <w:lang w:val="en-US" w:eastAsia="ru-RU"/>
        </w:rPr>
        <w:t>XII</w:t>
      </w:r>
      <w:r w:rsidRPr="00FD6E31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 xml:space="preserve">-ю Международную  научно - практическую конференцию по актуальным проблемам коммерческого права.  </w:t>
      </w:r>
      <w:r w:rsidRPr="00FD6E31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 xml:space="preserve">В работе конференции предполагается </w:t>
      </w:r>
      <w:r w:rsidRPr="00FD6E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участие ведущих научных и практических работников, преподавателей учебных заведений </w:t>
      </w:r>
      <w:r w:rsidRPr="00FD6E31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t xml:space="preserve">Российской Федерации, других государств. Конференция проводится на базе кафедры </w:t>
      </w:r>
      <w:r w:rsidRPr="00FD6E31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 xml:space="preserve">коммерческого права и основ правоведения юридического факультета МГУ имени  М.В. Ломоносова  </w:t>
      </w:r>
      <w:r w:rsidRPr="00FD6E31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>30 октября 2015</w:t>
      </w:r>
      <w:r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 xml:space="preserve"> г. Начало К</w:t>
      </w:r>
      <w:r w:rsidRPr="00FD6E31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>онференции  в 10.00 (регистрация - с 9.00) по адресу: 119991, Москва,</w:t>
      </w:r>
      <w:r w:rsidRPr="00FD6E31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 Ленинские горы, д.1, корпус 13-14 (4-й учебный корпус).</w:t>
      </w:r>
    </w:p>
    <w:p w:rsidR="00191B4C" w:rsidRPr="00FD6E31" w:rsidRDefault="00191B4C" w:rsidP="00191B4C">
      <w:pPr>
        <w:spacing w:line="240" w:lineRule="auto"/>
        <w:contextualSpacing/>
        <w:rPr>
          <w:rFonts w:eastAsia="Times New Roman" w:cs="Times New Roman"/>
          <w:b/>
          <w:sz w:val="24"/>
          <w:szCs w:val="24"/>
          <w:lang w:eastAsia="ru-RU"/>
        </w:rPr>
      </w:pPr>
    </w:p>
    <w:p w:rsidR="00191B4C" w:rsidRPr="00FD6E31" w:rsidRDefault="00191B4C" w:rsidP="00191B4C">
      <w:pPr>
        <w:spacing w:line="240" w:lineRule="auto"/>
        <w:contextualSpacing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D6E31">
        <w:rPr>
          <w:rFonts w:eastAsia="Times New Roman" w:cs="Times New Roman"/>
          <w:b/>
          <w:sz w:val="24"/>
          <w:szCs w:val="24"/>
          <w:lang w:eastAsia="ru-RU"/>
        </w:rPr>
        <w:t xml:space="preserve">         </w:t>
      </w:r>
      <w:r w:rsidRPr="00FD6E31">
        <w:rPr>
          <w:rFonts w:eastAsia="Times New Roman" w:cs="Times New Roman"/>
          <w:b/>
          <w:i/>
          <w:sz w:val="24"/>
          <w:szCs w:val="24"/>
          <w:lang w:eastAsia="ru-RU"/>
        </w:rPr>
        <w:t>На конференции предлагается обсудить следующие вопросы:</w:t>
      </w:r>
    </w:p>
    <w:p w:rsidR="004E2032" w:rsidRPr="004E2032" w:rsidRDefault="004E2032" w:rsidP="00191B4C">
      <w:pPr>
        <w:numPr>
          <w:ilvl w:val="0"/>
          <w:numId w:val="1"/>
        </w:numPr>
        <w:spacing w:line="240" w:lineRule="auto"/>
        <w:ind w:left="203"/>
        <w:contextualSpacing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Регулирующее воздействие торговых договоров.</w:t>
      </w:r>
    </w:p>
    <w:p w:rsidR="00191B4C" w:rsidRPr="00FD6E31" w:rsidRDefault="00191B4C" w:rsidP="00191B4C">
      <w:pPr>
        <w:numPr>
          <w:ilvl w:val="0"/>
          <w:numId w:val="1"/>
        </w:numPr>
        <w:spacing w:line="240" w:lineRule="auto"/>
        <w:ind w:left="203"/>
        <w:contextualSpacing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FD6E31">
        <w:rPr>
          <w:rFonts w:eastAsia="Times New Roman" w:cs="Times New Roman"/>
          <w:b/>
          <w:sz w:val="24"/>
          <w:szCs w:val="24"/>
          <w:lang w:eastAsia="ru-RU"/>
        </w:rPr>
        <w:t>Новеллы Гражданского кодекса РФ об обязательствах и договорах.</w:t>
      </w:r>
    </w:p>
    <w:p w:rsidR="00191B4C" w:rsidRPr="00FD6E31" w:rsidRDefault="00191B4C" w:rsidP="00191B4C">
      <w:pPr>
        <w:numPr>
          <w:ilvl w:val="0"/>
          <w:numId w:val="1"/>
        </w:numPr>
        <w:spacing w:line="240" w:lineRule="auto"/>
        <w:ind w:left="203"/>
        <w:contextualSpacing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FD6E31">
        <w:rPr>
          <w:rFonts w:eastAsia="Times New Roman" w:cs="Times New Roman"/>
          <w:b/>
          <w:sz w:val="24"/>
          <w:szCs w:val="24"/>
          <w:lang w:eastAsia="ru-RU"/>
        </w:rPr>
        <w:t xml:space="preserve">Обмен опытом преподавания коммерческого права в юридических вузах. </w:t>
      </w:r>
    </w:p>
    <w:p w:rsidR="00191B4C" w:rsidRPr="00FD6E31" w:rsidRDefault="00191B4C" w:rsidP="00191B4C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191B4C" w:rsidRPr="00FD6E31" w:rsidRDefault="00191B4C" w:rsidP="00191B4C">
      <w:pPr>
        <w:shd w:val="clear" w:color="auto" w:fill="FFFFFF"/>
        <w:spacing w:line="240" w:lineRule="auto"/>
        <w:ind w:left="-900" w:firstLine="743"/>
        <w:contextualSpacing/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</w:pPr>
      <w:r w:rsidRPr="00FD6E31">
        <w:rPr>
          <w:rFonts w:eastAsia="Times New Roman" w:cs="Times New Roman"/>
          <w:b/>
          <w:color w:val="000000"/>
          <w:spacing w:val="-3"/>
          <w:sz w:val="24"/>
          <w:szCs w:val="24"/>
          <w:lang w:eastAsia="ru-RU"/>
        </w:rPr>
        <w:t>Заявки</w:t>
      </w:r>
      <w:r w:rsidRPr="00FD6E31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 xml:space="preserve"> на участие в работе конференции с указанием ФИО, наименования ВУЗа (организации), должности  и темы выступления </w:t>
      </w:r>
      <w:r w:rsidRPr="00FD6E31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просим направлять до </w:t>
      </w:r>
      <w:r w:rsidRPr="00FD6E31">
        <w:rPr>
          <w:rFonts w:eastAsia="Times New Roman" w:cs="Times New Roman"/>
          <w:b/>
          <w:color w:val="000000"/>
          <w:spacing w:val="-1"/>
          <w:sz w:val="24"/>
          <w:szCs w:val="24"/>
          <w:lang w:eastAsia="ru-RU"/>
        </w:rPr>
        <w:t>16 октября 2015</w:t>
      </w:r>
      <w:r w:rsidRPr="00FD6E31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 г. по адресу:</w:t>
      </w:r>
      <w:r w:rsidRPr="00FD6E31">
        <w:rPr>
          <w:sz w:val="24"/>
          <w:szCs w:val="24"/>
        </w:rPr>
        <w:t xml:space="preserve"> </w:t>
      </w:r>
      <w:hyperlink r:id="rId9" w:history="1">
        <w:r w:rsidRPr="00490E1F">
          <w:rPr>
            <w:rStyle w:val="a4"/>
            <w:rFonts w:eastAsia="Times New Roman" w:cs="Times New Roman"/>
            <w:b/>
            <w:color w:val="auto"/>
            <w:spacing w:val="-1"/>
            <w:sz w:val="24"/>
            <w:szCs w:val="24"/>
            <w:lang w:val="en-US" w:eastAsia="ru-RU"/>
          </w:rPr>
          <w:t>izmailova</w:t>
        </w:r>
        <w:r w:rsidRPr="00490E1F">
          <w:rPr>
            <w:rStyle w:val="a4"/>
            <w:rFonts w:eastAsia="Times New Roman" w:cs="Times New Roman"/>
            <w:b/>
            <w:color w:val="auto"/>
            <w:spacing w:val="-1"/>
            <w:sz w:val="24"/>
            <w:szCs w:val="24"/>
            <w:lang w:eastAsia="ru-RU"/>
          </w:rPr>
          <w:t>.</w:t>
        </w:r>
        <w:r w:rsidRPr="00490E1F">
          <w:rPr>
            <w:rStyle w:val="a4"/>
            <w:rFonts w:eastAsia="Times New Roman" w:cs="Times New Roman"/>
            <w:b/>
            <w:color w:val="auto"/>
            <w:spacing w:val="-1"/>
            <w:sz w:val="24"/>
            <w:szCs w:val="24"/>
            <w:lang w:val="en-US" w:eastAsia="ru-RU"/>
          </w:rPr>
          <w:t>evgenya</w:t>
        </w:r>
        <w:r w:rsidRPr="00490E1F">
          <w:rPr>
            <w:rStyle w:val="a4"/>
            <w:rFonts w:eastAsia="Times New Roman" w:cs="Times New Roman"/>
            <w:b/>
            <w:color w:val="auto"/>
            <w:spacing w:val="-1"/>
            <w:sz w:val="24"/>
            <w:szCs w:val="24"/>
            <w:lang w:eastAsia="ru-RU"/>
          </w:rPr>
          <w:t>@</w:t>
        </w:r>
        <w:r w:rsidRPr="00490E1F">
          <w:rPr>
            <w:rStyle w:val="a4"/>
            <w:rFonts w:eastAsia="Times New Roman" w:cs="Times New Roman"/>
            <w:b/>
            <w:color w:val="auto"/>
            <w:spacing w:val="-1"/>
            <w:sz w:val="24"/>
            <w:szCs w:val="24"/>
            <w:lang w:val="en-US" w:eastAsia="ru-RU"/>
          </w:rPr>
          <w:t>yandex</w:t>
        </w:r>
        <w:r w:rsidRPr="00490E1F">
          <w:rPr>
            <w:rStyle w:val="a4"/>
            <w:rFonts w:eastAsia="Times New Roman" w:cs="Times New Roman"/>
            <w:b/>
            <w:color w:val="auto"/>
            <w:spacing w:val="-1"/>
            <w:sz w:val="24"/>
            <w:szCs w:val="24"/>
            <w:lang w:eastAsia="ru-RU"/>
          </w:rPr>
          <w:t>.</w:t>
        </w:r>
        <w:r w:rsidRPr="00490E1F">
          <w:rPr>
            <w:rStyle w:val="a4"/>
            <w:rFonts w:eastAsia="Times New Roman" w:cs="Times New Roman"/>
            <w:b/>
            <w:color w:val="auto"/>
            <w:spacing w:val="-1"/>
            <w:sz w:val="24"/>
            <w:szCs w:val="24"/>
            <w:lang w:val="en-US" w:eastAsia="ru-RU"/>
          </w:rPr>
          <w:t>ru</w:t>
        </w:r>
      </w:hyperlink>
      <w:r w:rsidRPr="00490E1F">
        <w:rPr>
          <w:rFonts w:eastAsia="Times New Roman" w:cs="Times New Roman"/>
          <w:b/>
          <w:spacing w:val="-1"/>
          <w:sz w:val="24"/>
          <w:szCs w:val="24"/>
          <w:lang w:eastAsia="ru-RU"/>
        </w:rPr>
        <w:t>.</w:t>
      </w:r>
      <w:r w:rsidRPr="00490E1F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FD6E31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 при этом просьба придерживаться </w:t>
      </w:r>
      <w:r w:rsidRPr="00FD6E31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>намеченных для обсуждения вопросов.</w:t>
      </w:r>
    </w:p>
    <w:p w:rsidR="00191B4C" w:rsidRPr="00FD6E31" w:rsidRDefault="00191B4C" w:rsidP="00191B4C">
      <w:pPr>
        <w:shd w:val="clear" w:color="auto" w:fill="FFFFFF"/>
        <w:spacing w:line="240" w:lineRule="auto"/>
        <w:ind w:left="-900" w:firstLine="743"/>
        <w:rPr>
          <w:rFonts w:eastAsia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</w:pPr>
      <w:r w:rsidRPr="00FD6E31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Материалы конференции планируется опубликовать в журнале «Коммерческое право». </w:t>
      </w:r>
      <w:r w:rsidRPr="00FD6E31">
        <w:rPr>
          <w:rFonts w:eastAsia="Times New Roman" w:cs="Times New Roman"/>
          <w:b/>
          <w:color w:val="000000"/>
          <w:spacing w:val="-1"/>
          <w:sz w:val="24"/>
          <w:szCs w:val="24"/>
          <w:lang w:eastAsia="ru-RU"/>
        </w:rPr>
        <w:t>Требования к публикации</w:t>
      </w:r>
      <w:r w:rsidRPr="00FD6E31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: объем  от 5 до 15 страниц формата А</w:t>
      </w:r>
      <w:proofErr w:type="gramStart"/>
      <w:r w:rsidRPr="00FD6E31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4</w:t>
      </w:r>
      <w:proofErr w:type="gramEnd"/>
      <w:r w:rsidRPr="00FD6E31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; тип файла – документ </w:t>
      </w:r>
      <w:r w:rsidRPr="00FD6E31">
        <w:rPr>
          <w:rFonts w:eastAsia="Times New Roman" w:cs="Times New Roman"/>
          <w:color w:val="000000"/>
          <w:spacing w:val="-1"/>
          <w:sz w:val="24"/>
          <w:szCs w:val="24"/>
          <w:lang w:val="en-US" w:eastAsia="ru-RU"/>
        </w:rPr>
        <w:t>MS</w:t>
      </w:r>
      <w:r w:rsidRPr="00FD6E31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D6E31">
        <w:rPr>
          <w:rFonts w:eastAsia="Times New Roman" w:cs="Times New Roman"/>
          <w:color w:val="000000"/>
          <w:spacing w:val="-1"/>
          <w:sz w:val="24"/>
          <w:szCs w:val="24"/>
          <w:lang w:val="en-US" w:eastAsia="ru-RU"/>
        </w:rPr>
        <w:t>Word</w:t>
      </w:r>
      <w:r w:rsidRPr="00FD6E31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; шрифт – </w:t>
      </w:r>
      <w:r w:rsidRPr="00FD6E31">
        <w:rPr>
          <w:rFonts w:eastAsia="Times New Roman" w:cs="Times New Roman"/>
          <w:color w:val="000000"/>
          <w:spacing w:val="-1"/>
          <w:sz w:val="24"/>
          <w:szCs w:val="24"/>
          <w:lang w:val="en-US" w:eastAsia="ru-RU"/>
        </w:rPr>
        <w:t>Times</w:t>
      </w:r>
      <w:r w:rsidRPr="00FD6E31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D6E31">
        <w:rPr>
          <w:rFonts w:eastAsia="Times New Roman" w:cs="Times New Roman"/>
          <w:color w:val="000000"/>
          <w:spacing w:val="-1"/>
          <w:sz w:val="24"/>
          <w:szCs w:val="24"/>
          <w:lang w:val="en-US" w:eastAsia="ru-RU"/>
        </w:rPr>
        <w:t>New</w:t>
      </w:r>
      <w:r w:rsidRPr="00FD6E31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D6E31">
        <w:rPr>
          <w:rFonts w:eastAsia="Times New Roman" w:cs="Times New Roman"/>
          <w:color w:val="000000"/>
          <w:spacing w:val="-1"/>
          <w:sz w:val="24"/>
          <w:szCs w:val="24"/>
          <w:lang w:val="en-US" w:eastAsia="ru-RU"/>
        </w:rPr>
        <w:t>Roman</w:t>
      </w:r>
      <w:r w:rsidRPr="00FD6E31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, кегль – 14; поля по 2 см.; интервал – 1,5; выравнивание – по ширине страницы. Сноски – концевые, в соответствии с требованиями библиографического описания (ГОСТ 7.0.5–2008). Схемы и таблицы включаются в текст. ФИО, ученую степень, ученое звание, должность и место работы необходимо указывать в верхнем правом углу работы. Название доклада и аннотация должны быть выполнены на русском и английском языке. К публикации приложить согласие на техническое редактирование текста.</w:t>
      </w:r>
      <w:r w:rsidRPr="00FD6E31">
        <w:rPr>
          <w:bCs/>
          <w:sz w:val="24"/>
          <w:szCs w:val="24"/>
          <w:u w:val="single"/>
        </w:rPr>
        <w:t xml:space="preserve"> </w:t>
      </w:r>
      <w:r w:rsidRPr="00FD6E31">
        <w:rPr>
          <w:rFonts w:eastAsia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  <w:t>Оргкомитет оставляет за собой право отклонять тексты, не соответствующие теме конференции или не прошедшие проверку в системе «</w:t>
      </w:r>
      <w:proofErr w:type="spellStart"/>
      <w:r w:rsidRPr="00FD6E31">
        <w:rPr>
          <w:rFonts w:eastAsia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  <w:t>Антиплагиат</w:t>
      </w:r>
      <w:proofErr w:type="spellEnd"/>
      <w:r w:rsidRPr="00FD6E31">
        <w:rPr>
          <w:rFonts w:eastAsia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  <w:t>».</w:t>
      </w:r>
    </w:p>
    <w:p w:rsidR="00191B4C" w:rsidRPr="00FD6E31" w:rsidRDefault="00191B4C" w:rsidP="00191B4C">
      <w:pPr>
        <w:shd w:val="clear" w:color="auto" w:fill="FFFFFF"/>
        <w:spacing w:line="240" w:lineRule="auto"/>
        <w:ind w:left="-900" w:firstLine="743"/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</w:pPr>
    </w:p>
    <w:p w:rsidR="00191B4C" w:rsidRPr="00FD6E31" w:rsidRDefault="00191B4C" w:rsidP="00191B4C">
      <w:pPr>
        <w:shd w:val="clear" w:color="auto" w:fill="FFFFFF"/>
        <w:spacing w:line="240" w:lineRule="auto"/>
        <w:ind w:left="-900" w:firstLine="743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D6E31">
        <w:rPr>
          <w:rFonts w:eastAsia="Times New Roman" w:cs="Times New Roman"/>
          <w:b/>
          <w:i/>
          <w:color w:val="000000"/>
          <w:spacing w:val="-2"/>
          <w:sz w:val="24"/>
          <w:szCs w:val="24"/>
          <w:lang w:eastAsia="ru-RU"/>
        </w:rPr>
        <w:t xml:space="preserve">Проезд и проживание участников конференции осуществляется за счет направляющей стороны. </w:t>
      </w:r>
    </w:p>
    <w:p w:rsidR="00191B4C" w:rsidRPr="00FD6E31" w:rsidRDefault="00191B4C" w:rsidP="00191B4C">
      <w:pPr>
        <w:shd w:val="clear" w:color="auto" w:fill="FFFFFF"/>
        <w:spacing w:line="240" w:lineRule="auto"/>
        <w:ind w:left="-900" w:firstLine="743"/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</w:pPr>
    </w:p>
    <w:p w:rsidR="00490E1F" w:rsidRDefault="00191B4C" w:rsidP="00191B4C">
      <w:pPr>
        <w:shd w:val="clear" w:color="auto" w:fill="FFFFFF"/>
        <w:spacing w:line="240" w:lineRule="auto"/>
        <w:ind w:left="-900" w:firstLine="743"/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</w:pPr>
      <w:r w:rsidRPr="00490E1F">
        <w:rPr>
          <w:rFonts w:eastAsia="Times New Roman" w:cs="Times New Roman"/>
          <w:b/>
          <w:color w:val="000000"/>
          <w:spacing w:val="-5"/>
          <w:sz w:val="24"/>
          <w:szCs w:val="24"/>
          <w:lang w:eastAsia="ru-RU"/>
        </w:rPr>
        <w:t>Наш адрес:</w:t>
      </w:r>
      <w:r w:rsidRPr="00FD6E31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 xml:space="preserve"> 119991, Москва, Ленинские горы, д.1, корпус 13-14 (4-й учебный корпус), МГУ имени М.В. Ломоносова,</w:t>
      </w:r>
      <w:r w:rsidRPr="00FD6E31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юридический факультет, кафедра коммерческого права</w:t>
      </w:r>
      <w:r w:rsidR="00390CC9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и основ правоведения, ауд. 208</w:t>
      </w:r>
      <w:r w:rsidRPr="00FD6E31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D6E31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</w:p>
    <w:p w:rsidR="00490E1F" w:rsidRDefault="00490E1F" w:rsidP="00191B4C">
      <w:pPr>
        <w:shd w:val="clear" w:color="auto" w:fill="FFFFFF"/>
        <w:spacing w:line="240" w:lineRule="auto"/>
        <w:ind w:left="-900" w:firstLine="743"/>
        <w:rPr>
          <w:rFonts w:eastAsia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490E1F">
        <w:rPr>
          <w:rFonts w:eastAsia="Times New Roman" w:cs="Times New Roman"/>
          <w:b/>
          <w:i/>
          <w:sz w:val="24"/>
          <w:szCs w:val="24"/>
          <w:lang w:eastAsia="ru-RU"/>
        </w:rPr>
        <w:t>Координатор Конференции</w:t>
      </w:r>
      <w:r w:rsidRPr="00FD6E31">
        <w:rPr>
          <w:rFonts w:eastAsia="Times New Roman" w:cs="Times New Roman"/>
          <w:sz w:val="24"/>
          <w:szCs w:val="24"/>
          <w:lang w:eastAsia="ru-RU"/>
        </w:rPr>
        <w:t xml:space="preserve">: доцент Измайлова Евгения Владимировна. </w:t>
      </w:r>
      <w:r w:rsidR="00191B4C" w:rsidRPr="00FD6E31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 xml:space="preserve">Контакты: </w:t>
      </w:r>
      <w:r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 xml:space="preserve">+ 7 </w:t>
      </w:r>
      <w:r w:rsidR="006B29FE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>(495) 938-</w:t>
      </w:r>
      <w:r w:rsidR="006B29FE" w:rsidRPr="006B29FE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>26</w:t>
      </w:r>
      <w:r w:rsidR="006B29FE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="006B29FE" w:rsidRPr="006B29FE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>47</w:t>
      </w:r>
      <w:r w:rsidR="00191B4C" w:rsidRPr="00FD6E31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 xml:space="preserve">;  </w:t>
      </w:r>
      <w:r w:rsidR="0006377E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 xml:space="preserve">адрес </w:t>
      </w:r>
      <w:proofErr w:type="spellStart"/>
      <w:r w:rsidR="0006377E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>эл</w:t>
      </w:r>
      <w:proofErr w:type="gramStart"/>
      <w:r w:rsidR="0006377E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>.п</w:t>
      </w:r>
      <w:proofErr w:type="gramEnd"/>
      <w:r w:rsidR="0006377E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>очты</w:t>
      </w:r>
      <w:proofErr w:type="spellEnd"/>
      <w:r w:rsidR="0006377E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>:</w:t>
      </w:r>
      <w:r w:rsidR="00191B4C" w:rsidRPr="00FD6E31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 xml:space="preserve">  </w:t>
      </w:r>
      <w:hyperlink r:id="rId10" w:history="1">
        <w:r w:rsidR="00191B4C" w:rsidRPr="00490E1F">
          <w:rPr>
            <w:rFonts w:eastAsia="Times New Roman" w:cs="Times New Roman"/>
            <w:b/>
            <w:color w:val="000000" w:themeColor="text1"/>
            <w:spacing w:val="-4"/>
            <w:sz w:val="24"/>
            <w:szCs w:val="24"/>
            <w:u w:val="single"/>
            <w:lang w:val="en-US" w:eastAsia="ru-RU"/>
          </w:rPr>
          <w:t>izmailova</w:t>
        </w:r>
        <w:r w:rsidR="00191B4C" w:rsidRPr="00490E1F">
          <w:rPr>
            <w:rFonts w:eastAsia="Times New Roman" w:cs="Times New Roman"/>
            <w:b/>
            <w:color w:val="000000" w:themeColor="text1"/>
            <w:spacing w:val="-4"/>
            <w:sz w:val="24"/>
            <w:szCs w:val="24"/>
            <w:u w:val="single"/>
            <w:lang w:eastAsia="ru-RU"/>
          </w:rPr>
          <w:t>.</w:t>
        </w:r>
        <w:r w:rsidR="00191B4C" w:rsidRPr="00490E1F">
          <w:rPr>
            <w:rFonts w:eastAsia="Times New Roman" w:cs="Times New Roman"/>
            <w:b/>
            <w:color w:val="000000" w:themeColor="text1"/>
            <w:spacing w:val="-4"/>
            <w:sz w:val="24"/>
            <w:szCs w:val="24"/>
            <w:u w:val="single"/>
            <w:lang w:val="en-US" w:eastAsia="ru-RU"/>
          </w:rPr>
          <w:t>evgenya</w:t>
        </w:r>
        <w:r w:rsidR="00191B4C" w:rsidRPr="00490E1F">
          <w:rPr>
            <w:rFonts w:eastAsia="Times New Roman" w:cs="Times New Roman"/>
            <w:b/>
            <w:color w:val="000000" w:themeColor="text1"/>
            <w:spacing w:val="-4"/>
            <w:sz w:val="24"/>
            <w:szCs w:val="24"/>
            <w:u w:val="single"/>
            <w:lang w:eastAsia="ru-RU"/>
          </w:rPr>
          <w:t>@</w:t>
        </w:r>
        <w:r w:rsidR="00191B4C" w:rsidRPr="00490E1F">
          <w:rPr>
            <w:rFonts w:eastAsia="Times New Roman" w:cs="Times New Roman"/>
            <w:b/>
            <w:color w:val="000000" w:themeColor="text1"/>
            <w:spacing w:val="-4"/>
            <w:sz w:val="24"/>
            <w:szCs w:val="24"/>
            <w:u w:val="single"/>
            <w:lang w:val="en-US" w:eastAsia="ru-RU"/>
          </w:rPr>
          <w:t>yandex</w:t>
        </w:r>
        <w:r w:rsidR="00191B4C" w:rsidRPr="00490E1F">
          <w:rPr>
            <w:rFonts w:eastAsia="Times New Roman" w:cs="Times New Roman"/>
            <w:b/>
            <w:color w:val="000000" w:themeColor="text1"/>
            <w:spacing w:val="-4"/>
            <w:sz w:val="24"/>
            <w:szCs w:val="24"/>
            <w:u w:val="single"/>
            <w:lang w:eastAsia="ru-RU"/>
          </w:rPr>
          <w:t>.</w:t>
        </w:r>
        <w:r w:rsidR="00191B4C" w:rsidRPr="00490E1F">
          <w:rPr>
            <w:rFonts w:eastAsia="Times New Roman" w:cs="Times New Roman"/>
            <w:b/>
            <w:color w:val="000000" w:themeColor="text1"/>
            <w:spacing w:val="-4"/>
            <w:sz w:val="24"/>
            <w:szCs w:val="24"/>
            <w:u w:val="single"/>
            <w:lang w:val="en-US" w:eastAsia="ru-RU"/>
          </w:rPr>
          <w:t>ru</w:t>
        </w:r>
      </w:hyperlink>
      <w:r w:rsidR="00191B4C" w:rsidRPr="00490E1F">
        <w:rPr>
          <w:rFonts w:eastAsia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.</w:t>
      </w:r>
      <w:r w:rsidR="00191B4C" w:rsidRPr="00FD6E31">
        <w:rPr>
          <w:rFonts w:eastAsia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 </w:t>
      </w:r>
    </w:p>
    <w:p w:rsidR="00191B4C" w:rsidRPr="00490E1F" w:rsidRDefault="00191B4C" w:rsidP="00191B4C">
      <w:pPr>
        <w:shd w:val="clear" w:color="auto" w:fill="FFFFFF"/>
        <w:spacing w:line="240" w:lineRule="auto"/>
        <w:ind w:left="-900" w:firstLine="743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490E1F">
        <w:rPr>
          <w:rFonts w:eastAsia="Times New Roman" w:cs="Times New Roman"/>
          <w:b/>
          <w:i/>
          <w:sz w:val="24"/>
          <w:szCs w:val="24"/>
          <w:lang w:eastAsia="ru-RU"/>
        </w:rPr>
        <w:t>По вопросам публикации тезисов</w:t>
      </w:r>
      <w:r w:rsidRPr="00FD6E31">
        <w:rPr>
          <w:rFonts w:eastAsia="Times New Roman" w:cs="Times New Roman"/>
          <w:sz w:val="24"/>
          <w:szCs w:val="24"/>
          <w:lang w:eastAsia="ru-RU"/>
        </w:rPr>
        <w:t xml:space="preserve"> обращаться к Ответственному редактору журнала «Коммерческое право» Масловой Варваре Алексеевне по адресу эл. почты: </w:t>
      </w:r>
      <w:r w:rsidRPr="00490E1F">
        <w:rPr>
          <w:rFonts w:eastAsia="Times New Roman" w:cs="Times New Roman"/>
          <w:b/>
          <w:sz w:val="24"/>
          <w:szCs w:val="24"/>
          <w:u w:val="single"/>
          <w:lang w:val="en-US" w:eastAsia="ru-RU"/>
        </w:rPr>
        <w:t>commercial</w:t>
      </w:r>
      <w:r w:rsidRPr="00490E1F">
        <w:rPr>
          <w:rFonts w:eastAsia="Times New Roman" w:cs="Times New Roman"/>
          <w:b/>
          <w:sz w:val="24"/>
          <w:szCs w:val="24"/>
          <w:u w:val="single"/>
          <w:lang w:eastAsia="ru-RU"/>
        </w:rPr>
        <w:t>-</w:t>
      </w:r>
      <w:r w:rsidRPr="00490E1F">
        <w:rPr>
          <w:rFonts w:eastAsia="Times New Roman" w:cs="Times New Roman"/>
          <w:b/>
          <w:sz w:val="24"/>
          <w:szCs w:val="24"/>
          <w:u w:val="single"/>
          <w:lang w:val="en-US" w:eastAsia="ru-RU"/>
        </w:rPr>
        <w:t>law</w:t>
      </w:r>
      <w:r w:rsidRPr="00490E1F">
        <w:rPr>
          <w:rFonts w:eastAsia="Times New Roman" w:cs="Times New Roman"/>
          <w:b/>
          <w:sz w:val="24"/>
          <w:szCs w:val="24"/>
          <w:u w:val="single"/>
          <w:lang w:eastAsia="ru-RU"/>
        </w:rPr>
        <w:t>@</w:t>
      </w:r>
      <w:r w:rsidRPr="00490E1F">
        <w:rPr>
          <w:rFonts w:eastAsia="Times New Roman" w:cs="Times New Roman"/>
          <w:b/>
          <w:sz w:val="24"/>
          <w:szCs w:val="24"/>
          <w:u w:val="single"/>
          <w:lang w:val="en-US" w:eastAsia="ru-RU"/>
        </w:rPr>
        <w:t>mail</w:t>
      </w:r>
      <w:r w:rsidRPr="00490E1F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490E1F">
        <w:rPr>
          <w:rFonts w:eastAsia="Times New Roman" w:cs="Times New Roman"/>
          <w:b/>
          <w:sz w:val="24"/>
          <w:szCs w:val="24"/>
          <w:u w:val="single"/>
          <w:lang w:val="en-US" w:eastAsia="ru-RU"/>
        </w:rPr>
        <w:t>ru</w:t>
      </w:r>
      <w:r w:rsidRPr="00490E1F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</w:p>
    <w:p w:rsidR="00191B4C" w:rsidRPr="00FD6E31" w:rsidRDefault="00191B4C" w:rsidP="00191B4C">
      <w:pPr>
        <w:spacing w:line="240" w:lineRule="auto"/>
        <w:ind w:left="-90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91B4C" w:rsidRDefault="00191B4C" w:rsidP="00191B4C">
      <w:pPr>
        <w:spacing w:line="240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490E1F" w:rsidRDefault="00490E1F" w:rsidP="00191B4C">
      <w:pPr>
        <w:spacing w:line="240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490E1F" w:rsidRPr="00FD6E31" w:rsidRDefault="00490E1F" w:rsidP="00191B4C">
      <w:pPr>
        <w:spacing w:line="240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5347970"/>
            <wp:effectExtent l="0" t="0" r="381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рфак новое здание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E1F" w:rsidRPr="00FD6E31" w:rsidSect="00FD6E3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B2F"/>
    <w:multiLevelType w:val="hybridMultilevel"/>
    <w:tmpl w:val="13C029F6"/>
    <w:lvl w:ilvl="0" w:tplc="BBE4B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" w:hanging="360"/>
      </w:pPr>
    </w:lvl>
    <w:lvl w:ilvl="2" w:tplc="0419001B" w:tentative="1">
      <w:start w:val="1"/>
      <w:numFmt w:val="lowerRoman"/>
      <w:lvlText w:val="%3."/>
      <w:lvlJc w:val="right"/>
      <w:pPr>
        <w:ind w:left="1643" w:hanging="180"/>
      </w:pPr>
    </w:lvl>
    <w:lvl w:ilvl="3" w:tplc="0419000F" w:tentative="1">
      <w:start w:val="1"/>
      <w:numFmt w:val="decimal"/>
      <w:lvlText w:val="%4."/>
      <w:lvlJc w:val="left"/>
      <w:pPr>
        <w:ind w:left="2363" w:hanging="360"/>
      </w:pPr>
    </w:lvl>
    <w:lvl w:ilvl="4" w:tplc="04190019" w:tentative="1">
      <w:start w:val="1"/>
      <w:numFmt w:val="lowerLetter"/>
      <w:lvlText w:val="%5."/>
      <w:lvlJc w:val="left"/>
      <w:pPr>
        <w:ind w:left="3083" w:hanging="360"/>
      </w:pPr>
    </w:lvl>
    <w:lvl w:ilvl="5" w:tplc="0419001B" w:tentative="1">
      <w:start w:val="1"/>
      <w:numFmt w:val="lowerRoman"/>
      <w:lvlText w:val="%6."/>
      <w:lvlJc w:val="right"/>
      <w:pPr>
        <w:ind w:left="3803" w:hanging="180"/>
      </w:pPr>
    </w:lvl>
    <w:lvl w:ilvl="6" w:tplc="0419000F" w:tentative="1">
      <w:start w:val="1"/>
      <w:numFmt w:val="decimal"/>
      <w:lvlText w:val="%7."/>
      <w:lvlJc w:val="left"/>
      <w:pPr>
        <w:ind w:left="4523" w:hanging="360"/>
      </w:pPr>
    </w:lvl>
    <w:lvl w:ilvl="7" w:tplc="04190019" w:tentative="1">
      <w:start w:val="1"/>
      <w:numFmt w:val="lowerLetter"/>
      <w:lvlText w:val="%8."/>
      <w:lvlJc w:val="left"/>
      <w:pPr>
        <w:ind w:left="5243" w:hanging="360"/>
      </w:pPr>
    </w:lvl>
    <w:lvl w:ilvl="8" w:tplc="0419001B" w:tentative="1">
      <w:start w:val="1"/>
      <w:numFmt w:val="lowerRoman"/>
      <w:lvlText w:val="%9."/>
      <w:lvlJc w:val="right"/>
      <w:pPr>
        <w:ind w:left="5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B4C"/>
    <w:rsid w:val="0006377E"/>
    <w:rsid w:val="00191B4C"/>
    <w:rsid w:val="001A7B82"/>
    <w:rsid w:val="00390CC9"/>
    <w:rsid w:val="00490E1F"/>
    <w:rsid w:val="004E2032"/>
    <w:rsid w:val="004F4330"/>
    <w:rsid w:val="005F1AC4"/>
    <w:rsid w:val="006B29FE"/>
    <w:rsid w:val="00995511"/>
    <w:rsid w:val="009B2858"/>
    <w:rsid w:val="00CA3C06"/>
    <w:rsid w:val="00CE3432"/>
    <w:rsid w:val="00D91835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4C"/>
    <w:pPr>
      <w:spacing w:after="0" w:line="720" w:lineRule="auto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1B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B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4C"/>
    <w:pPr>
      <w:spacing w:after="0" w:line="720" w:lineRule="auto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1B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B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izmailova.evgen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mailova.evgen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2015-09-08T09:02:00Z</dcterms:created>
  <dcterms:modified xsi:type="dcterms:W3CDTF">2015-09-08T09:02:00Z</dcterms:modified>
</cp:coreProperties>
</file>