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A252C9" w:rsidTr="001F0632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2C9" w:rsidRDefault="00A252C9" w:rsidP="001F0632">
            <w:pPr>
              <w:pStyle w:val="a6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A252C9" w:rsidRDefault="00A252C9" w:rsidP="001F0632">
            <w:pPr>
              <w:pStyle w:val="a6"/>
              <w:spacing w:line="360" w:lineRule="auto"/>
              <w:jc w:val="both"/>
            </w:pPr>
            <w:r>
              <w:t>И.О. ректора</w:t>
            </w:r>
          </w:p>
          <w:p w:rsidR="00A252C9" w:rsidRDefault="00A252C9" w:rsidP="001F0632">
            <w:pPr>
              <w:pStyle w:val="a6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proofErr w:type="spellStart"/>
            <w:r>
              <w:t>Н.И.Мошкин</w:t>
            </w:r>
            <w:proofErr w:type="spellEnd"/>
          </w:p>
          <w:p w:rsidR="00A252C9" w:rsidRDefault="00A252C9" w:rsidP="001F0632">
            <w:pPr>
              <w:pStyle w:val="a6"/>
              <w:spacing w:line="360" w:lineRule="auto"/>
              <w:ind w:firstLine="709"/>
              <w:jc w:val="both"/>
            </w:pPr>
            <w:r>
              <w:t xml:space="preserve">«____»__________2016 г. </w:t>
            </w:r>
          </w:p>
        </w:tc>
      </w:tr>
      <w:tr w:rsidR="00A252C9" w:rsidTr="001F0632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2C9" w:rsidRDefault="00A252C9" w:rsidP="001F0632">
            <w:pPr>
              <w:pStyle w:val="a6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A252C9" w:rsidRDefault="00A252C9" w:rsidP="00A252C9">
      <w:pPr>
        <w:spacing w:after="0" w:line="360" w:lineRule="auto"/>
        <w:ind w:firstLine="709"/>
        <w:jc w:val="center"/>
      </w:pPr>
    </w:p>
    <w:p w:rsidR="00A252C9" w:rsidRPr="00BD1AFD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A252C9" w:rsidRPr="009E2B2C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A252C9" w:rsidRDefault="00A252C9" w:rsidP="00A252C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9D5B27">
        <w:rPr>
          <w:rFonts w:ascii="Times New Roman" w:hAnsi="Times New Roman"/>
          <w:b/>
          <w:sz w:val="24"/>
          <w:szCs w:val="24"/>
          <w:shd w:val="clear" w:color="auto" w:fill="FFFFFF"/>
        </w:rPr>
        <w:t>31.08.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66</w:t>
      </w:r>
      <w:r w:rsidRPr="009D5B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ЛЕЧЕБНАЯ ФИЗКУЛЬТУРА И СПОРТИВНАЯ МЕДИЦИНА</w:t>
      </w:r>
    </w:p>
    <w:p w:rsidR="00A252C9" w:rsidRDefault="00A252C9" w:rsidP="00A252C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52C9" w:rsidRDefault="00A252C9" w:rsidP="00A252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A252C9" w:rsidRDefault="00A252C9" w:rsidP="00A252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A252C9" w:rsidRDefault="00A252C9" w:rsidP="00A252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 xml:space="preserve">4год) в связи с введением в действие Федерального государственного образовательного стандарта высшего образования по направлению подготовки 31.08.66 Травматология и ортопедия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A252C9" w:rsidRDefault="00A252C9" w:rsidP="00A252C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A252C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2016 г.</w:t>
      </w:r>
    </w:p>
    <w:p w:rsidR="00A252C9" w:rsidRPr="00301B81" w:rsidRDefault="00A252C9" w:rsidP="00A252C9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A252C9" w:rsidRPr="00301B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252C9" w:rsidRPr="00301B81" w:rsidRDefault="00A252C9" w:rsidP="00A252C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301B81">
        <w:rPr>
          <w:rFonts w:ascii="Times New Roman" w:hAnsi="Times New Roman"/>
          <w:sz w:val="24"/>
          <w:szCs w:val="24"/>
        </w:rPr>
        <w:instrText xml:space="preserve"> TOC </w:instrText>
      </w:r>
      <w:r w:rsidRPr="00301B81">
        <w:rPr>
          <w:rFonts w:ascii="Times New Roman" w:hAnsi="Times New Roman"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1.ОБЩИЕ ПОЛОЖЕНИЯ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_Toc454884408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3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1.1. Назначение и основное содержание программы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_Toc454884409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3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1.2 Нормативные документы для разработки ОП ВО, </w:t>
      </w:r>
      <w:r w:rsidRPr="00301B81">
        <w:rPr>
          <w:noProof/>
        </w:rPr>
        <w:t>реализуемой в БГУ,</w:t>
      </w:r>
      <w:r w:rsidRPr="00301B81">
        <w:rPr>
          <w:noProof/>
          <w:color w:val="FF0000"/>
        </w:rPr>
        <w:t xml:space="preserve"> </w:t>
      </w:r>
      <w:r w:rsidRPr="00301B81">
        <w:rPr>
          <w:noProof/>
          <w:color w:val="000000"/>
        </w:rPr>
        <w:t xml:space="preserve"> по направлению подготовки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4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1.3. Общая характеристика программы ординатуры по направлению подготовки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5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1.3.1. Цель (миссия) программы ординатуры по направлению подготовки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_Toc454884412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5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1.3.2. Срок освоения ОП ВО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_Toc454884413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5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A252C9" w:rsidRPr="00301B81" w:rsidRDefault="00A252C9" w:rsidP="00A252C9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1.3.3. Трудоемкость программы ординатуры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_Toc454884414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5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A252C9" w:rsidRPr="00301B81" w:rsidRDefault="00A252C9" w:rsidP="00A252C9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1.3.4. Требования к поступающим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_Toc454884415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6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A252C9" w:rsidRPr="00301B81" w:rsidRDefault="00A252C9" w:rsidP="00A252C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  <w:shd w:val="clear" w:color="auto" w:fill="FFFFFF"/>
        </w:rPr>
        <w:t>программы ординатуры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НАПРАВЛЕНИЮ ПОДГОТОВКИ  31.08.66 «Травматология и ортопедия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_Toc454884416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6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2.1. Область профессиональной деятельности выпускника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_Toc454884417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</w:rPr>
        <w:t>Область профессиональной деятельности выпускников, освоивших программу ординатуры включает: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_Toc454884418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2.2 Объекты профессиональной деятельности выпускника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_Toc454884419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2.3 Виды профессиональной деятельности выпускника.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2.4. Задачи профессиональной деятельности выпускника.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7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3. ПЛАНИРУЕМЫЕ РЕЗУЛЬТАТЫ ОСВОЕНИЯ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</w:rPr>
        <w:t>программы ординатуры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  (компетентностная модель)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_Toc454884422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8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A252C9" w:rsidRPr="00301B81" w:rsidRDefault="00A252C9" w:rsidP="00A252C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</w:rPr>
        <w:t xml:space="preserve">программы ОРДИНАТУРЫ </w:t>
      </w:r>
      <w:r w:rsidRPr="00301B81">
        <w:rPr>
          <w:rFonts w:ascii="Times New Roman" w:hAnsi="Times New Roman"/>
          <w:caps/>
          <w:noProof/>
          <w:color w:val="FF0000"/>
          <w:sz w:val="24"/>
          <w:szCs w:val="24"/>
        </w:rPr>
        <w:t xml:space="preserve"> 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ПО НАПРАВЛЕНИЮ ПОДГОТОВКИ 31.08.39 «ЛЕЧЕБНАЯ ФИЗКУЛЬТУРА И СПОРТИВНАЯ МЕДИЦИНА»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_Toc454884423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10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4.1. Календарный учебный график (график учебного процесса)</w:t>
      </w:r>
      <w:r w:rsidRPr="00301B81">
        <w:rPr>
          <w:noProof/>
        </w:rPr>
        <w:t xml:space="preserve"> </w:t>
      </w:r>
      <w:r w:rsidRPr="00301B81">
        <w:rPr>
          <w:noProof/>
          <w:color w:val="000000"/>
        </w:rPr>
        <w:t xml:space="preserve">ОП ВО по направлению подготовки 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_Toc454884424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10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4.2. Учебный план ОП ВО по направлению подготовки  </w:t>
      </w:r>
      <w:r>
        <w:rPr>
          <w:noProof/>
        </w:rPr>
        <w:t>31.08.66 «Травматологияи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_Toc454884425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10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51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</w:rPr>
      </w:pPr>
      <w:r w:rsidRPr="00301B81">
        <w:rPr>
          <w:rFonts w:ascii="Times New Roman" w:hAnsi="Times New Roman"/>
          <w:noProof/>
          <w:sz w:val="24"/>
          <w:szCs w:val="24"/>
        </w:rPr>
        <w:t>4.3. Рабочие программы дисциплин (модулей).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_Toc454884426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11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>
        <w:rPr>
          <w:noProof/>
        </w:rPr>
        <w:t xml:space="preserve">4.4. </w:t>
      </w:r>
      <w:r w:rsidRPr="00301B81">
        <w:rPr>
          <w:noProof/>
        </w:rPr>
        <w:t xml:space="preserve">Рабочие программы всех практик, предусмотренных образовательной программой   по </w:t>
      </w:r>
      <w:r>
        <w:rPr>
          <w:noProof/>
        </w:rPr>
        <w:t>направлению подготовки  31.08.66 «Травматология и ортопедия</w:t>
      </w:r>
      <w:r w:rsidRPr="00301B81">
        <w:rPr>
          <w:noProof/>
        </w:rPr>
        <w:t xml:space="preserve">» </w:t>
      </w:r>
      <w:r w:rsidRPr="00301B81">
        <w:rPr>
          <w:i/>
          <w:noProof/>
        </w:rPr>
        <w:t xml:space="preserve">  </w:t>
      </w:r>
      <w:r w:rsidRPr="00301B81">
        <w:rPr>
          <w:noProof/>
        </w:rPr>
        <w:t>приведены в Приложении 5.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_Toc454884427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11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</w:rPr>
        <w:t>4.5. Фонд оценочных средств для проведения промежуточной аттестации.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_Toc454884428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11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5. РЕСУРСНОЕ ОБЕСПЕЧЕНИЕ ОП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_Toc454884429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12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5.1. Кадровое обеспечение.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12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5.2. Учебно-методическое и информационное обеспечение программы ординатуры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13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5.2. Материально-техническое обеспечение учебного процесса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_Toc454884432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15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5.4. Требования к финансовым условиям реализации программы ординатуры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_Toc454884433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18</w:t>
      </w:r>
      <w:r w:rsidRPr="00301B81">
        <w:rPr>
          <w:noProof/>
        </w:rPr>
        <w:fldChar w:fldCharType="end"/>
      </w:r>
    </w:p>
    <w:p w:rsidR="00A252C9" w:rsidRPr="00301B81" w:rsidRDefault="00A252C9" w:rsidP="00A252C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6. ОЦЕНКА КАЧЕСТВА ОСВОЕНИЯ ПРОГРАММЫ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_Toc454884434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19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A252C9" w:rsidRPr="00E8516F" w:rsidRDefault="00A252C9" w:rsidP="00A252C9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252C9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301B81">
        <w:rPr>
          <w:rFonts w:ascii="Times New Roman" w:hAnsi="Times New Roman"/>
          <w:sz w:val="24"/>
          <w:szCs w:val="24"/>
        </w:rPr>
        <w:fldChar w:fldCharType="end"/>
      </w:r>
    </w:p>
    <w:p w:rsidR="00A252C9" w:rsidRDefault="00A252C9" w:rsidP="00A252C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54884408"/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  <w:bookmarkEnd w:id="0"/>
    </w:p>
    <w:p w:rsidR="00A252C9" w:rsidRDefault="00A252C9" w:rsidP="00A252C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Toc454884409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bookmarkEnd w:id="1"/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Настоящая характеристика образовательной программы высшего образования, реализуемая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 (ОП ВО),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25.08.2014 № 1081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</w:t>
      </w:r>
      <w:r>
        <w:rPr>
          <w:rFonts w:ascii="Times New Roman" w:hAnsi="Times New Roman"/>
          <w:sz w:val="24"/>
          <w:szCs w:val="24"/>
        </w:rPr>
        <w:lastRenderedPageBreak/>
        <w:t>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A252C9" w:rsidRPr="00301B81" w:rsidRDefault="00A252C9" w:rsidP="00A252C9">
      <w:pPr>
        <w:pStyle w:val="2"/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2" w:name="_Toc454884410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31.08.66 «Травматология и ортопедия</w:t>
      </w:r>
      <w:r w:rsidRPr="00301B81">
        <w:rPr>
          <w:rFonts w:ascii="Times New Roman" w:hAnsi="Times New Roman"/>
          <w:color w:val="auto"/>
          <w:sz w:val="24"/>
          <w:szCs w:val="24"/>
        </w:rPr>
        <w:t>»</w:t>
      </w:r>
      <w:bookmarkEnd w:id="2"/>
    </w:p>
    <w:p w:rsidR="00A252C9" w:rsidRDefault="00A252C9" w:rsidP="00A252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A252C9" w:rsidRDefault="00A252C9" w:rsidP="00A252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A252C9" w:rsidRDefault="00A252C9" w:rsidP="00A252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A252C9" w:rsidRDefault="00A252C9" w:rsidP="00A252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A252C9" w:rsidRDefault="00A252C9" w:rsidP="00A252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A252C9" w:rsidRPr="0021138F" w:rsidRDefault="00A252C9" w:rsidP="00A252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18.03</w:t>
      </w:r>
      <w:r w:rsidRPr="00BD76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№227</w:t>
      </w:r>
      <w:r w:rsidRPr="00BD761F">
        <w:rPr>
          <w:rFonts w:ascii="Times New Roman" w:hAnsi="Times New Roman"/>
          <w:sz w:val="24"/>
          <w:szCs w:val="24"/>
        </w:rPr>
        <w:t xml:space="preserve"> «Об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 xml:space="preserve">ении Порядка проведения государственной итоговой аттестации по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 w:rsidRPr="00BD761F">
        <w:rPr>
          <w:rFonts w:ascii="Times New Roman" w:hAnsi="Times New Roman"/>
          <w:sz w:val="24"/>
          <w:szCs w:val="24"/>
        </w:rPr>
        <w:t xml:space="preserve">программам </w:t>
      </w:r>
      <w:r>
        <w:rPr>
          <w:rFonts w:ascii="Times New Roman" w:hAnsi="Times New Roman"/>
          <w:sz w:val="24"/>
          <w:szCs w:val="24"/>
        </w:rPr>
        <w:t xml:space="preserve">высшего образования – </w:t>
      </w:r>
      <w:r w:rsidRPr="00BD761F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 (</w:t>
      </w:r>
      <w:proofErr w:type="spellStart"/>
      <w:r>
        <w:rPr>
          <w:rFonts w:ascii="Times New Roman" w:hAnsi="Times New Roman"/>
          <w:sz w:val="24"/>
          <w:szCs w:val="24"/>
        </w:rPr>
        <w:t>адьюнктуре</w:t>
      </w:r>
      <w:proofErr w:type="spellEnd"/>
      <w:r>
        <w:rPr>
          <w:rFonts w:ascii="Times New Roman" w:hAnsi="Times New Roman"/>
          <w:sz w:val="24"/>
          <w:szCs w:val="24"/>
        </w:rPr>
        <w:t xml:space="preserve">), программа ординатуры, программа </w:t>
      </w:r>
      <w:proofErr w:type="spellStart"/>
      <w:r>
        <w:rPr>
          <w:rFonts w:ascii="Times New Roman" w:hAnsi="Times New Roman"/>
          <w:sz w:val="24"/>
          <w:szCs w:val="24"/>
        </w:rPr>
        <w:t>ассисентуры</w:t>
      </w:r>
      <w:proofErr w:type="spellEnd"/>
      <w:r>
        <w:rPr>
          <w:rFonts w:ascii="Times New Roman" w:hAnsi="Times New Roman"/>
          <w:sz w:val="24"/>
          <w:szCs w:val="24"/>
        </w:rPr>
        <w:t>-стажировки</w:t>
      </w:r>
      <w:r w:rsidRPr="00BD761F">
        <w:rPr>
          <w:rFonts w:ascii="Times New Roman" w:hAnsi="Times New Roman"/>
          <w:sz w:val="24"/>
          <w:szCs w:val="24"/>
        </w:rPr>
        <w:t xml:space="preserve">» </w:t>
      </w:r>
    </w:p>
    <w:p w:rsidR="00A252C9" w:rsidRDefault="00A252C9" w:rsidP="00A252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22.10.2014 № 34462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A252C9" w:rsidRDefault="00A252C9" w:rsidP="00A252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A252C9" w:rsidRDefault="00A252C9" w:rsidP="00A252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A252C9" w:rsidRDefault="00A252C9" w:rsidP="00A252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A252C9" w:rsidRPr="00301B81" w:rsidRDefault="00A252C9" w:rsidP="00A252C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454884411"/>
      <w:r>
        <w:rPr>
          <w:rFonts w:ascii="Times New Roman" w:hAnsi="Times New Roman"/>
          <w:color w:val="000000"/>
          <w:sz w:val="24"/>
          <w:szCs w:val="24"/>
        </w:rPr>
        <w:t xml:space="preserve">1.3. Общая характеристика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31.08.66 «Травматология и ортопедия</w:t>
      </w:r>
      <w:r w:rsidRPr="00301B81">
        <w:rPr>
          <w:rFonts w:ascii="Times New Roman" w:hAnsi="Times New Roman"/>
          <w:color w:val="auto"/>
          <w:sz w:val="24"/>
          <w:szCs w:val="24"/>
        </w:rPr>
        <w:t>»</w:t>
      </w:r>
      <w:bookmarkEnd w:id="3"/>
    </w:p>
    <w:p w:rsidR="00A252C9" w:rsidRPr="00301B81" w:rsidRDefault="00A252C9" w:rsidP="00A252C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454884412"/>
      <w:r>
        <w:rPr>
          <w:rFonts w:ascii="Times New Roman" w:hAnsi="Times New Roman"/>
          <w:color w:val="000000"/>
          <w:sz w:val="24"/>
          <w:szCs w:val="24"/>
        </w:rPr>
        <w:t xml:space="preserve">1.3.1. Цель (миссия)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31.08.66 «Травматология и ортопедия</w:t>
      </w:r>
      <w:r w:rsidRPr="00301B81">
        <w:rPr>
          <w:rFonts w:ascii="Times New Roman" w:hAnsi="Times New Roman"/>
          <w:color w:val="auto"/>
          <w:sz w:val="24"/>
          <w:szCs w:val="24"/>
        </w:rPr>
        <w:t>»</w:t>
      </w:r>
      <w:bookmarkEnd w:id="4"/>
      <w:r w:rsidRPr="00301B8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ординатуры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</w:t>
      </w:r>
      <w:r>
        <w:rPr>
          <w:rFonts w:ascii="Times New Roman" w:hAnsi="Times New Roman"/>
          <w:sz w:val="24"/>
          <w:szCs w:val="24"/>
        </w:rPr>
        <w:lastRenderedPageBreak/>
        <w:t xml:space="preserve">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воспитания целью ОП ординатуры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обучения целью ОП ординатуры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A252C9" w:rsidRDefault="00A252C9" w:rsidP="00A252C9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5" w:name="_Toc454884413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bookmarkEnd w:id="5"/>
      <w:proofErr w:type="gramEnd"/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A252C9" w:rsidRPr="00147615" w:rsidRDefault="00A252C9" w:rsidP="00A252C9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6" w:name="_Toc454884414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  <w:bookmarkEnd w:id="6"/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A252C9" w:rsidRDefault="00A252C9" w:rsidP="00A252C9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7" w:name="_Toc454884415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bookmarkEnd w:id="7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A252C9" w:rsidRPr="00B65DA3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A252C9" w:rsidRPr="0044261F" w:rsidRDefault="00A252C9" w:rsidP="00A252C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8" w:name="_Toc454884416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9D5B27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000000"/>
          <w:sz w:val="24"/>
          <w:szCs w:val="24"/>
        </w:rPr>
        <w:t xml:space="preserve">31.08.66 </w:t>
      </w:r>
      <w:r w:rsidRPr="0044261F">
        <w:rPr>
          <w:rFonts w:ascii="Times New Roman" w:hAnsi="Times New Roman"/>
          <w:caps/>
          <w:color w:val="000000"/>
          <w:sz w:val="24"/>
          <w:szCs w:val="24"/>
        </w:rPr>
        <w:t>«Травматология и оротопедия»</w:t>
      </w:r>
      <w:bookmarkEnd w:id="8"/>
    </w:p>
    <w:p w:rsidR="00A252C9" w:rsidRPr="00E378E0" w:rsidRDefault="00A252C9" w:rsidP="00A252C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454884417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  <w:bookmarkEnd w:id="9"/>
    </w:p>
    <w:p w:rsidR="00A252C9" w:rsidRDefault="00A252C9" w:rsidP="00A252C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0" w:name="_Toc454884418"/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bookmarkEnd w:id="10"/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A252C9" w:rsidRDefault="00A252C9" w:rsidP="00A252C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Toc45488441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  <w:bookmarkEnd w:id="11"/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252C9" w:rsidRPr="009D5B27" w:rsidRDefault="00A252C9" w:rsidP="00A252C9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A252C9" w:rsidRPr="009D5B27" w:rsidRDefault="00A252C9" w:rsidP="00A252C9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население;</w:t>
      </w:r>
    </w:p>
    <w:p w:rsidR="00A252C9" w:rsidRPr="009D5B27" w:rsidRDefault="00A252C9" w:rsidP="00A252C9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 охраны здоровья граждан.</w:t>
      </w:r>
    </w:p>
    <w:p w:rsidR="00A252C9" w:rsidRDefault="00A252C9" w:rsidP="00A252C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2" w:name="_Toc45488442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  <w:bookmarkEnd w:id="12"/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 освоившие программу ординатуры:</w:t>
      </w:r>
    </w:p>
    <w:p w:rsidR="00A252C9" w:rsidRPr="009D5B27" w:rsidRDefault="00A252C9" w:rsidP="00A252C9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профилактическая;</w:t>
      </w:r>
    </w:p>
    <w:p w:rsidR="00A252C9" w:rsidRPr="009D5B27" w:rsidRDefault="00A252C9" w:rsidP="00A252C9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диагностическая;</w:t>
      </w:r>
    </w:p>
    <w:p w:rsidR="00A252C9" w:rsidRPr="009D5B27" w:rsidRDefault="00A252C9" w:rsidP="00A252C9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лечебная;</w:t>
      </w:r>
    </w:p>
    <w:p w:rsidR="00A252C9" w:rsidRPr="009D5B27" w:rsidRDefault="00A252C9" w:rsidP="00A252C9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реабилитационная;</w:t>
      </w:r>
    </w:p>
    <w:p w:rsidR="00A252C9" w:rsidRPr="009D5B27" w:rsidRDefault="00A252C9" w:rsidP="00A252C9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психолого-педагогическая;</w:t>
      </w:r>
    </w:p>
    <w:p w:rsidR="00A252C9" w:rsidRPr="00765B78" w:rsidRDefault="00A252C9" w:rsidP="00A252C9">
      <w:pPr>
        <w:pStyle w:val="ab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организационно-управленческая.</w:t>
      </w:r>
    </w:p>
    <w:p w:rsidR="00A252C9" w:rsidRDefault="00A252C9" w:rsidP="00A252C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3" w:name="_Toc454884421"/>
      <w:r>
        <w:rPr>
          <w:rFonts w:ascii="Times New Roman" w:hAnsi="Times New Roman"/>
          <w:color w:val="000000"/>
          <w:sz w:val="24"/>
          <w:szCs w:val="24"/>
        </w:rPr>
        <w:lastRenderedPageBreak/>
        <w:t>2.4. Задачи профессиональной деятельности выпускника.</w:t>
      </w:r>
      <w:bookmarkEnd w:id="13"/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 профессиональные задачи:</w:t>
      </w:r>
    </w:p>
    <w:p w:rsidR="00A252C9" w:rsidRPr="009D5B27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профилактическая деятельность:</w:t>
      </w:r>
    </w:p>
    <w:p w:rsidR="00A252C9" w:rsidRPr="009D5B27" w:rsidRDefault="00A252C9" w:rsidP="00A252C9">
      <w:pPr>
        <w:pStyle w:val="ab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профилактических медицинских осмотров, диспансеризации, диспансерного наблюдения;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A252C9" w:rsidRPr="009D5B27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диагностическая деятельность: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неотложных состояний;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беременности;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экспертизы;</w:t>
      </w:r>
    </w:p>
    <w:p w:rsidR="00A252C9" w:rsidRPr="009D5B27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лечебная деятельность: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оказание медицинской помощи при чрезвычайных ситуациях, в том числе участие в медицинской эвакуации;</w:t>
      </w:r>
    </w:p>
    <w:p w:rsidR="00A252C9" w:rsidRPr="009D5B27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A252C9" w:rsidRPr="009D5B27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252C9" w:rsidRPr="009D5B27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 структурных подразделений;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ведение учетно-отчетной документации в медицинской организац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ии и ее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структурных подразделениях;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 труда;</w:t>
      </w:r>
    </w:p>
    <w:p w:rsidR="00A252C9" w:rsidRPr="009D5B27" w:rsidRDefault="00A252C9" w:rsidP="00A252C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Toc45488442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 w:rsidRPr="0065347D">
        <w:rPr>
          <w:rFonts w:ascii="Times New Roman" w:hAnsi="Times New Roman"/>
          <w:cap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  <w:bookmarkEnd w:id="14"/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Выпускник направления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356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A252C9" w:rsidRDefault="00A252C9" w:rsidP="00A252C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A252C9" w:rsidTr="001F0632">
        <w:tc>
          <w:tcPr>
            <w:tcW w:w="9854" w:type="dxa"/>
            <w:gridSpan w:val="2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15" w:name="_GoBack"/>
            <w:r w:rsidRPr="009D5B27"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A252C9" w:rsidTr="001F0632">
        <w:tc>
          <w:tcPr>
            <w:tcW w:w="9854" w:type="dxa"/>
            <w:gridSpan w:val="2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5B27"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252C9" w:rsidTr="001F0632">
        <w:tc>
          <w:tcPr>
            <w:tcW w:w="9854" w:type="dxa"/>
            <w:gridSpan w:val="2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здоровье человека факторов среды его обитания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защиты населения в очагах особо опасных инфекций, при ухудшении </w:t>
            </w: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радиационной обстановки, стихийных бедствиях и иных чрезвычайных ситуациях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A252C9" w:rsidTr="001F0632">
        <w:tc>
          <w:tcPr>
            <w:tcW w:w="9854" w:type="dxa"/>
            <w:gridSpan w:val="2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статистической классификацией болезней и проблем, связанных со здоровьем</w:t>
            </w:r>
          </w:p>
        </w:tc>
      </w:tr>
      <w:tr w:rsidR="00A252C9" w:rsidTr="001F0632">
        <w:tc>
          <w:tcPr>
            <w:tcW w:w="9854" w:type="dxa"/>
            <w:gridSpan w:val="2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лечебная деятельность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  <w:shd w:val="clear" w:color="auto" w:fill="auto"/>
          </w:tcPr>
          <w:p w:rsidR="00A252C9" w:rsidRPr="004F529B" w:rsidRDefault="004F529B" w:rsidP="004F52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ведению и лечению пациентов с травмами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(или) нуждающихся в оказании </w:t>
            </w:r>
            <w:r w:rsidRPr="004F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ортопедической медицинской помощи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A252C9" w:rsidTr="001F0632">
        <w:tc>
          <w:tcPr>
            <w:tcW w:w="9854" w:type="dxa"/>
            <w:gridSpan w:val="2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1"/>
                <w:szCs w:val="21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A252C9" w:rsidTr="001F0632">
        <w:tc>
          <w:tcPr>
            <w:tcW w:w="9854" w:type="dxa"/>
            <w:gridSpan w:val="2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A252C9" w:rsidTr="001F0632">
        <w:tc>
          <w:tcPr>
            <w:tcW w:w="9854" w:type="dxa"/>
            <w:gridSpan w:val="2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A252C9" w:rsidTr="001F0632">
        <w:tc>
          <w:tcPr>
            <w:tcW w:w="1242" w:type="dxa"/>
            <w:shd w:val="clear" w:color="auto" w:fill="auto"/>
          </w:tcPr>
          <w:p w:rsidR="00A252C9" w:rsidRPr="009D5B27" w:rsidRDefault="00A252C9" w:rsidP="001F063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  <w:shd w:val="clear" w:color="auto" w:fill="auto"/>
          </w:tcPr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A252C9" w:rsidRPr="009D5B27" w:rsidRDefault="00A252C9" w:rsidP="001F06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  <w:bookmarkEnd w:id="15"/>
    </w:tbl>
    <w:p w:rsidR="00A252C9" w:rsidRPr="00356AC9" w:rsidRDefault="00A252C9" w:rsidP="00A252C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>
        <w:rPr>
          <w:rFonts w:ascii="Times New Roman" w:hAnsi="Times New Roman"/>
          <w:sz w:val="24"/>
          <w:szCs w:val="24"/>
        </w:rPr>
        <w:t>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A252C9" w:rsidRPr="0044261F" w:rsidRDefault="00A252C9" w:rsidP="00A252C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16" w:name="_Toc45488442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aps/>
          <w:color w:val="000000"/>
          <w:sz w:val="24"/>
          <w:szCs w:val="24"/>
        </w:rPr>
        <w:t>ОРДИНАТУРЫ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31.08.66 </w:t>
      </w:r>
      <w:r w:rsidRPr="0044261F">
        <w:rPr>
          <w:rFonts w:ascii="Times New Roman" w:hAnsi="Times New Roman"/>
          <w:caps/>
          <w:color w:val="000000"/>
          <w:sz w:val="24"/>
          <w:szCs w:val="24"/>
        </w:rPr>
        <w:t>«травматология и ортопедия»</w:t>
      </w:r>
      <w:bookmarkEnd w:id="16"/>
    </w:p>
    <w:p w:rsidR="00A252C9" w:rsidRDefault="00A252C9" w:rsidP="00A252C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A252C9" w:rsidRPr="00EC0A19" w:rsidRDefault="00A252C9" w:rsidP="00A252C9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A252C9" w:rsidRPr="00776DB9" w:rsidRDefault="00A252C9" w:rsidP="00A252C9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>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;</w:t>
      </w:r>
    </w:p>
    <w:p w:rsidR="00A252C9" w:rsidRDefault="00A252C9" w:rsidP="00A252C9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A252C9" w:rsidRPr="00EC0A19" w:rsidRDefault="00A252C9" w:rsidP="00A252C9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A252C9" w:rsidRPr="00EC0A19" w:rsidRDefault="00A252C9" w:rsidP="00A252C9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A252C9" w:rsidRPr="00A961DA" w:rsidRDefault="00A252C9" w:rsidP="00A252C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_Toc45488442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Pr="00A961DA">
        <w:rPr>
          <w:rFonts w:ascii="Times New Roman" w:hAnsi="Times New Roman"/>
          <w:color w:val="auto"/>
          <w:sz w:val="24"/>
          <w:szCs w:val="24"/>
        </w:rPr>
        <w:t>31.08.</w:t>
      </w:r>
      <w:r>
        <w:rPr>
          <w:rFonts w:ascii="Times New Roman" w:hAnsi="Times New Roman"/>
          <w:color w:val="auto"/>
          <w:sz w:val="24"/>
          <w:szCs w:val="24"/>
        </w:rPr>
        <w:t>66 «Травматология и ортопедия</w:t>
      </w:r>
      <w:r w:rsidRPr="00A961DA">
        <w:rPr>
          <w:rFonts w:ascii="Times New Roman" w:hAnsi="Times New Roman"/>
          <w:color w:val="auto"/>
          <w:sz w:val="24"/>
          <w:szCs w:val="24"/>
        </w:rPr>
        <w:t>»</w:t>
      </w:r>
      <w:bookmarkEnd w:id="17"/>
    </w:p>
    <w:p w:rsidR="00A252C9" w:rsidRPr="00AD1CE6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A252C9" w:rsidRPr="00B331B5" w:rsidRDefault="00A252C9" w:rsidP="00A252C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ВПО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A252C9" w:rsidRPr="00A961DA" w:rsidRDefault="00A252C9" w:rsidP="00A252C9">
      <w:pPr>
        <w:pStyle w:val="2"/>
        <w:spacing w:before="0" w:line="36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5488442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>
        <w:rPr>
          <w:rFonts w:ascii="Times New Roman" w:hAnsi="Times New Roman"/>
          <w:color w:val="auto"/>
          <w:sz w:val="24"/>
          <w:szCs w:val="24"/>
        </w:rPr>
        <w:t>31.08.66</w:t>
      </w:r>
      <w:r w:rsidRPr="00A961DA">
        <w:rPr>
          <w:rFonts w:ascii="Times New Roman" w:hAnsi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/>
          <w:color w:val="auto"/>
          <w:sz w:val="24"/>
          <w:szCs w:val="24"/>
        </w:rPr>
        <w:t>Травматология и ортопедия</w:t>
      </w:r>
      <w:r w:rsidRPr="00A961DA">
        <w:rPr>
          <w:rFonts w:ascii="Times New Roman" w:hAnsi="Times New Roman"/>
          <w:color w:val="auto"/>
          <w:sz w:val="24"/>
          <w:szCs w:val="24"/>
        </w:rPr>
        <w:t>»</w:t>
      </w:r>
      <w:bookmarkEnd w:id="18"/>
    </w:p>
    <w:p w:rsidR="00A252C9" w:rsidRDefault="00A252C9" w:rsidP="00A252C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A252C9" w:rsidRPr="002C439B" w:rsidRDefault="00A252C9" w:rsidP="00A252C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A252C9" w:rsidRPr="002C439B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/>
          <w:sz w:val="24"/>
          <w:szCs w:val="24"/>
        </w:rPr>
        <w:t>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lastRenderedPageBreak/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A252C9" w:rsidRPr="00090504" w:rsidRDefault="00A252C9" w:rsidP="00A252C9">
      <w:pPr>
        <w:pStyle w:val="5"/>
        <w:spacing w:line="360" w:lineRule="auto"/>
        <w:ind w:firstLine="709"/>
        <w:rPr>
          <w:b w:val="0"/>
          <w:sz w:val="24"/>
          <w:szCs w:val="24"/>
        </w:rPr>
      </w:pPr>
      <w:bookmarkStart w:id="19" w:name="_Toc454884426"/>
      <w:r w:rsidRPr="00090504">
        <w:rPr>
          <w:sz w:val="24"/>
          <w:szCs w:val="24"/>
        </w:rPr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  <w:bookmarkEnd w:id="19"/>
    </w:p>
    <w:p w:rsidR="00A252C9" w:rsidRDefault="00A252C9" w:rsidP="00A252C9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A252C9" w:rsidRPr="00B60B55" w:rsidRDefault="00A252C9" w:rsidP="00A252C9">
      <w:pPr>
        <w:pStyle w:val="a5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A252C9" w:rsidRPr="00FA54FC" w:rsidRDefault="00A252C9" w:rsidP="00A252C9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" w:name="_Toc454884427"/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>
        <w:rPr>
          <w:rFonts w:ascii="Times New Roman" w:hAnsi="Times New Roman"/>
          <w:color w:val="auto"/>
          <w:sz w:val="24"/>
          <w:szCs w:val="24"/>
        </w:rPr>
        <w:t>31.08.66</w:t>
      </w:r>
      <w:r w:rsidRPr="00A961DA">
        <w:rPr>
          <w:rFonts w:ascii="Times New Roman" w:hAnsi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/>
          <w:color w:val="auto"/>
          <w:sz w:val="24"/>
          <w:szCs w:val="24"/>
        </w:rPr>
        <w:t>Травматология и ортопедия</w:t>
      </w:r>
      <w:r w:rsidRPr="00A961DA">
        <w:rPr>
          <w:rFonts w:ascii="Times New Roman" w:hAnsi="Times New Roman"/>
          <w:color w:val="auto"/>
          <w:sz w:val="24"/>
          <w:szCs w:val="24"/>
        </w:rPr>
        <w:t>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>приведены в Приложении 5.</w:t>
      </w:r>
      <w:bookmarkEnd w:id="20"/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</w:p>
    <w:p w:rsidR="00A252C9" w:rsidRPr="00B60B55" w:rsidRDefault="00A252C9" w:rsidP="00A252C9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_Toc454884428"/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22" w:name="_Toc149687665"/>
      <w:bookmarkStart w:id="23" w:name="_Toc149688016"/>
      <w:bookmarkStart w:id="24" w:name="_Toc149688180"/>
      <w:bookmarkStart w:id="25" w:name="_Toc149688207"/>
      <w:bookmarkStart w:id="26" w:name="_Toc149688263"/>
      <w:bookmarkStart w:id="27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A252C9" w:rsidRPr="00B60B55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A252C9" w:rsidRPr="00B60B55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A252C9" w:rsidRPr="00B60B55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A252C9" w:rsidRPr="00B60B55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A252C9" w:rsidRPr="00B60B55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A252C9" w:rsidRPr="00B60B55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A252C9" w:rsidRPr="00B60B55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8" w:name="_Toc149687667"/>
      <w:bookmarkStart w:id="29" w:name="_Toc149688018"/>
      <w:bookmarkStart w:id="30" w:name="_Toc149688181"/>
      <w:bookmarkStart w:id="31" w:name="_Toc149688211"/>
      <w:bookmarkStart w:id="32" w:name="_Toc149688267"/>
      <w:bookmarkStart w:id="33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8"/>
      <w:bookmarkEnd w:id="29"/>
      <w:bookmarkEnd w:id="30"/>
      <w:bookmarkEnd w:id="31"/>
      <w:bookmarkEnd w:id="32"/>
      <w:bookmarkEnd w:id="33"/>
    </w:p>
    <w:p w:rsidR="00A252C9" w:rsidRPr="0021138F" w:rsidRDefault="00A252C9" w:rsidP="00A252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B60B55">
        <w:rPr>
          <w:rFonts w:ascii="Times New Roman" w:hAnsi="Times New Roman"/>
          <w:sz w:val="24"/>
          <w:szCs w:val="24"/>
        </w:rPr>
        <w:t xml:space="preserve">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/>
          <w:sz w:val="24"/>
          <w:szCs w:val="24"/>
        </w:rPr>
        <w:lastRenderedPageBreak/>
        <w:t>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18.03</w:t>
      </w:r>
      <w:r w:rsidRPr="00BD76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№227</w:t>
      </w:r>
      <w:r w:rsidRPr="00BD761F">
        <w:rPr>
          <w:rFonts w:ascii="Times New Roman" w:hAnsi="Times New Roman"/>
          <w:sz w:val="24"/>
          <w:szCs w:val="24"/>
        </w:rPr>
        <w:t xml:space="preserve"> «Об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 xml:space="preserve">ении Порядка проведения государственной итоговой аттестации по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 w:rsidRPr="00BD761F">
        <w:rPr>
          <w:rFonts w:ascii="Times New Roman" w:hAnsi="Times New Roman"/>
          <w:sz w:val="24"/>
          <w:szCs w:val="24"/>
        </w:rPr>
        <w:t xml:space="preserve">программам </w:t>
      </w:r>
      <w:r>
        <w:rPr>
          <w:rFonts w:ascii="Times New Roman" w:hAnsi="Times New Roman"/>
          <w:sz w:val="24"/>
          <w:szCs w:val="24"/>
        </w:rPr>
        <w:t xml:space="preserve">высшего образования – </w:t>
      </w:r>
      <w:r w:rsidRPr="00BD761F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 (</w:t>
      </w:r>
      <w:proofErr w:type="spellStart"/>
      <w:r>
        <w:rPr>
          <w:rFonts w:ascii="Times New Roman" w:hAnsi="Times New Roman"/>
          <w:sz w:val="24"/>
          <w:szCs w:val="24"/>
        </w:rPr>
        <w:t>адьюнктуре</w:t>
      </w:r>
      <w:proofErr w:type="spellEnd"/>
      <w:r>
        <w:rPr>
          <w:rFonts w:ascii="Times New Roman" w:hAnsi="Times New Roman"/>
          <w:sz w:val="24"/>
          <w:szCs w:val="24"/>
        </w:rPr>
        <w:t xml:space="preserve">), программа ординатуры, программа </w:t>
      </w:r>
      <w:proofErr w:type="spellStart"/>
      <w:r>
        <w:rPr>
          <w:rFonts w:ascii="Times New Roman" w:hAnsi="Times New Roman"/>
          <w:sz w:val="24"/>
          <w:szCs w:val="24"/>
        </w:rPr>
        <w:t>ассисентуры</w:t>
      </w:r>
      <w:proofErr w:type="spellEnd"/>
      <w:r>
        <w:rPr>
          <w:rFonts w:ascii="Times New Roman" w:hAnsi="Times New Roman"/>
          <w:sz w:val="24"/>
          <w:szCs w:val="24"/>
        </w:rPr>
        <w:t>-стажировки</w:t>
      </w:r>
      <w:r w:rsidRPr="00BD761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1138F">
        <w:rPr>
          <w:rFonts w:ascii="Times New Roman" w:hAnsi="Times New Roman"/>
          <w:sz w:val="24"/>
          <w:szCs w:val="24"/>
        </w:rPr>
        <w:t xml:space="preserve">Положением  о 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ФГБОУ В</w:t>
      </w:r>
      <w:r w:rsidRPr="0021138F">
        <w:rPr>
          <w:rFonts w:ascii="Times New Roman" w:hAnsi="Times New Roman"/>
          <w:sz w:val="24"/>
          <w:szCs w:val="24"/>
        </w:rPr>
        <w:t>О «БГУ».</w:t>
      </w:r>
      <w:proofErr w:type="gramEnd"/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A252C9" w:rsidRPr="00FF691B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A252C9" w:rsidRPr="00FF691B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A252C9" w:rsidRPr="00FF691B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A252C9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A252C9" w:rsidRPr="00FA54FC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A252C9" w:rsidRPr="00B60B55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Toc4548844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  <w:bookmarkEnd w:id="34"/>
    </w:p>
    <w:p w:rsidR="00A252C9" w:rsidRDefault="00A252C9" w:rsidP="00A252C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5" w:name="_Toc454884430"/>
      <w:r>
        <w:rPr>
          <w:rFonts w:ascii="Times New Roman" w:hAnsi="Times New Roman"/>
          <w:color w:val="000000"/>
          <w:sz w:val="24"/>
          <w:szCs w:val="24"/>
        </w:rPr>
        <w:t>5.1. Кадровое обеспечение.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52C9" w:rsidRDefault="00A252C9" w:rsidP="00A252C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A252C9" w:rsidRDefault="00A252C9" w:rsidP="00A252C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52C9" w:rsidRDefault="00A252C9" w:rsidP="00A252C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ординатуры, составляет  70%. </w:t>
      </w:r>
      <w:proofErr w:type="gramEnd"/>
    </w:p>
    <w:p w:rsidR="00A252C9" w:rsidRDefault="00A252C9" w:rsidP="00A252C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</w:t>
      </w:r>
      <w:r>
        <w:rPr>
          <w:rFonts w:ascii="Times New Roman" w:hAnsi="Times New Roman"/>
          <w:sz w:val="24"/>
          <w:szCs w:val="24"/>
        </w:rPr>
        <w:lastRenderedPageBreak/>
        <w:t>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236AFF">
        <w:rPr>
          <w:rFonts w:ascii="Times New Roman" w:hAnsi="Times New Roman"/>
          <w:sz w:val="24"/>
          <w:szCs w:val="24"/>
        </w:rPr>
        <w:t>10%.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252C9" w:rsidRDefault="00A252C9" w:rsidP="00A252C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A252C9" w:rsidRDefault="00A252C9" w:rsidP="00A252C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_Toc454884431"/>
      <w:r>
        <w:rPr>
          <w:rFonts w:ascii="Times New Roman" w:hAnsi="Times New Roman"/>
          <w:color w:val="000000"/>
          <w:sz w:val="24"/>
          <w:szCs w:val="24"/>
        </w:rPr>
        <w:t>5.2. Учебно-методическое и информационное обеспечение программы ординатуры</w:t>
      </w:r>
      <w:bookmarkEnd w:id="36"/>
    </w:p>
    <w:p w:rsidR="00A252C9" w:rsidRPr="007F6827" w:rsidRDefault="00A252C9" w:rsidP="00A252C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A252C9" w:rsidRPr="001719FF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A252C9" w:rsidRDefault="00A252C9" w:rsidP="00A252C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Пополнение фонда  обязательной учебной и учебно-методической литературы в 2015 г. составило 14 582 экземпляра.  </w:t>
      </w:r>
    </w:p>
    <w:p w:rsidR="00A252C9" w:rsidRPr="001719FF" w:rsidRDefault="00A252C9" w:rsidP="00A252C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A252C9" w:rsidRPr="001719FF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A252C9" w:rsidRPr="001719FF" w:rsidRDefault="00A252C9" w:rsidP="00A252C9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A252C9" w:rsidRPr="001719FF" w:rsidRDefault="00A252C9" w:rsidP="00A252C9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A252C9" w:rsidRPr="001719FF" w:rsidRDefault="00A252C9" w:rsidP="00A252C9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A252C9" w:rsidRPr="001719FF" w:rsidRDefault="00A252C9" w:rsidP="00A252C9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lastRenderedPageBreak/>
        <w:t>ЭБС «Консультант врача».</w:t>
      </w:r>
    </w:p>
    <w:p w:rsidR="00A252C9" w:rsidRPr="001719FF" w:rsidRDefault="00A252C9" w:rsidP="00A252C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  <w:r w:rsidRPr="0021138F">
        <w:rPr>
          <w:rFonts w:ascii="Times New Roman" w:hAnsi="Times New Roman"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 xml:space="preserve">В 2015 году университет в рамках конкурса получил доступ к </w:t>
      </w:r>
      <w:proofErr w:type="spellStart"/>
      <w:r w:rsidRPr="001719FF">
        <w:rPr>
          <w:rFonts w:ascii="Times New Roman" w:hAnsi="Times New Roman"/>
          <w:sz w:val="24"/>
          <w:szCs w:val="24"/>
        </w:rPr>
        <w:t>наукометрическим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БД </w:t>
      </w:r>
      <w:r w:rsidRPr="001719FF">
        <w:rPr>
          <w:rFonts w:ascii="Times New Roman" w:hAnsi="Times New Roman"/>
          <w:sz w:val="24"/>
          <w:szCs w:val="24"/>
          <w:lang w:val="en-US"/>
        </w:rPr>
        <w:t>Web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  <w:lang w:val="en-US"/>
        </w:rPr>
        <w:t>of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r w:rsidRPr="001719F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1719FF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 и </w:t>
      </w:r>
      <w:r w:rsidRPr="001719FF">
        <w:rPr>
          <w:rFonts w:ascii="Times New Roman" w:hAnsi="Times New Roman"/>
          <w:sz w:val="24"/>
          <w:szCs w:val="24"/>
          <w:lang w:val="en-US"/>
        </w:rPr>
        <w:t>Scopus</w:t>
      </w:r>
      <w:r w:rsidRPr="001719FF">
        <w:rPr>
          <w:rFonts w:ascii="Times New Roman" w:hAnsi="Times New Roman"/>
          <w:sz w:val="24"/>
          <w:szCs w:val="24"/>
        </w:rPr>
        <w:t>.</w:t>
      </w:r>
    </w:p>
    <w:p w:rsidR="00A252C9" w:rsidRPr="001719FF" w:rsidRDefault="00A252C9" w:rsidP="00A252C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A252C9" w:rsidRPr="001719FF" w:rsidRDefault="00A252C9" w:rsidP="00A252C9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 xml:space="preserve">, пополнение за 2015 год составило 905 библиографических описаний с прикрепленными полными текстами. </w:t>
      </w:r>
      <w:r w:rsidRPr="001719FF">
        <w:rPr>
          <w:rFonts w:ascii="Times New Roman" w:hAnsi="Times New Roman"/>
          <w:sz w:val="24"/>
          <w:szCs w:val="24"/>
        </w:rPr>
        <w:t>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.</w:t>
      </w:r>
    </w:p>
    <w:p w:rsidR="00A252C9" w:rsidRPr="001719FF" w:rsidRDefault="00A252C9" w:rsidP="00A252C9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A252C9" w:rsidRPr="001719FF" w:rsidRDefault="00A252C9" w:rsidP="00A252C9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52C9" w:rsidRPr="001719FF" w:rsidRDefault="00A252C9" w:rsidP="00A25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A252C9" w:rsidRDefault="00A252C9" w:rsidP="00A252C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7" w:name="_Toc454884432"/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  <w:bookmarkEnd w:id="37"/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</w:t>
      </w:r>
      <w:r>
        <w:rPr>
          <w:rFonts w:ascii="Times New Roman" w:hAnsi="Times New Roman"/>
          <w:sz w:val="24"/>
          <w:szCs w:val="24"/>
        </w:rPr>
        <w:lastRenderedPageBreak/>
        <w:t xml:space="preserve">техническая база соответствует действующим противопожарным правилам и нормам.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A252C9" w:rsidRPr="009D5B27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симуляционные</w:t>
      </w:r>
      <w:proofErr w:type="spell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A252C9" w:rsidRPr="009D5B27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симуляционной</w:t>
      </w:r>
      <w:proofErr w:type="spell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A252C9" w:rsidRPr="009D5B27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анатомический зал и (или) помещения, предусмотренные для работы с 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A252C9" w:rsidRPr="00304683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4683">
        <w:rPr>
          <w:rFonts w:ascii="Times New Roman" w:hAnsi="Times New Roman"/>
        </w:rPr>
        <w:t xml:space="preserve">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аппарат для вибротерапии, велотренажер, динамометр, метроном, шведская стенка, </w:t>
      </w:r>
      <w:proofErr w:type="spellStart"/>
      <w:r w:rsidRPr="00304683">
        <w:rPr>
          <w:rFonts w:ascii="Times New Roman" w:hAnsi="Times New Roman"/>
        </w:rPr>
        <w:t>пульсотахометр</w:t>
      </w:r>
      <w:proofErr w:type="spellEnd"/>
      <w:r w:rsidRPr="00304683">
        <w:rPr>
          <w:rFonts w:ascii="Times New Roman" w:hAnsi="Times New Roman"/>
        </w:rPr>
        <w:t xml:space="preserve">, спирометр, угломер для определения подвижности суставов конечностей и пальцев, </w:t>
      </w:r>
      <w:proofErr w:type="spellStart"/>
      <w:r w:rsidRPr="00304683">
        <w:rPr>
          <w:rFonts w:ascii="Times New Roman" w:hAnsi="Times New Roman"/>
        </w:rPr>
        <w:t>вертебральный</w:t>
      </w:r>
      <w:proofErr w:type="spellEnd"/>
      <w:r w:rsidRPr="00304683">
        <w:rPr>
          <w:rFonts w:ascii="Times New Roman" w:hAnsi="Times New Roman"/>
        </w:rPr>
        <w:t xml:space="preserve"> тренажер-свинг-машина, секундомер, часы, гимнастические палки, обручи, гантели, гимнастические коврики, набор мячей, кушетка массажная с изменяющейся высотой</w:t>
      </w:r>
      <w:proofErr w:type="gramEnd"/>
      <w:r w:rsidRPr="00304683">
        <w:rPr>
          <w:rFonts w:ascii="Times New Roman" w:hAnsi="Times New Roman"/>
        </w:rPr>
        <w:t xml:space="preserve"> с набором валиков для укладки пациента) и расходным материалом в количестве, позволяющем обучающимся осваивать умения и навыки, предусмотренные профессиональной деятельностью индивидуально, а также иное оборудование, необходимое для реализации программы ординатуры</w:t>
      </w:r>
      <w:r w:rsidRPr="00304683">
        <w:rPr>
          <w:rFonts w:ascii="Times New Roman" w:hAnsi="Times New Roman"/>
          <w:sz w:val="24"/>
          <w:szCs w:val="24"/>
        </w:rPr>
        <w:t xml:space="preserve">; </w:t>
      </w:r>
    </w:p>
    <w:p w:rsidR="00A252C9" w:rsidRPr="009D5B27" w:rsidRDefault="00A252C9" w:rsidP="00A252C9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A252C9" w:rsidRDefault="00A252C9" w:rsidP="00A252C9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по направлению 31.08.66 «Травматология и ортопедия»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4913"/>
        <w:gridCol w:w="2353"/>
      </w:tblGrid>
      <w:tr w:rsidR="00A252C9" w:rsidRPr="00DC4405" w:rsidTr="001F0632">
        <w:tc>
          <w:tcPr>
            <w:tcW w:w="540" w:type="dxa"/>
            <w:vAlign w:val="center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№</w:t>
            </w: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</w:t>
            </w:r>
            <w:proofErr w:type="gramEnd"/>
            <w:r w:rsidRPr="00DC4405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dxa"/>
            <w:vAlign w:val="center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Наименование</w:t>
            </w: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дисциплин</w:t>
            </w: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в соответствии</w:t>
            </w: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DC4405"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Форма владения,</w:t>
            </w: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A252C9" w:rsidRPr="00DC4405" w:rsidTr="001F0632">
        <w:trPr>
          <w:tblHeader/>
        </w:trPr>
        <w:tc>
          <w:tcPr>
            <w:tcW w:w="540" w:type="dxa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1.</w:t>
            </w:r>
          </w:p>
          <w:p w:rsidR="00A252C9" w:rsidRPr="00DC4405" w:rsidRDefault="00A252C9" w:rsidP="001F06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</w:tcPr>
          <w:p w:rsidR="00A252C9" w:rsidRPr="00DC4405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Травматология и ортопедия</w:t>
            </w:r>
          </w:p>
        </w:tc>
        <w:tc>
          <w:tcPr>
            <w:tcW w:w="0" w:type="auto"/>
          </w:tcPr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A252C9" w:rsidRPr="00DC4405" w:rsidTr="001F0632">
        <w:trPr>
          <w:cantSplit/>
          <w:trHeight w:val="816"/>
        </w:trPr>
        <w:tc>
          <w:tcPr>
            <w:tcW w:w="540" w:type="dxa"/>
            <w:vMerge w:val="restart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  <w:vMerge w:val="restart"/>
          </w:tcPr>
          <w:p w:rsidR="00A252C9" w:rsidRPr="00DC4405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Общественное здоровье и организация здравоохранения</w:t>
            </w: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A252C9" w:rsidRPr="00DC4405" w:rsidTr="001F0632">
        <w:trPr>
          <w:cantSplit/>
          <w:trHeight w:val="816"/>
        </w:trPr>
        <w:tc>
          <w:tcPr>
            <w:tcW w:w="540" w:type="dxa"/>
            <w:vMerge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A252C9" w:rsidRPr="00DC4405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2C9" w:rsidRPr="00DC4405" w:rsidTr="001F0632">
        <w:trPr>
          <w:cantSplit/>
          <w:trHeight w:val="816"/>
        </w:trPr>
        <w:tc>
          <w:tcPr>
            <w:tcW w:w="540" w:type="dxa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5</w:t>
            </w:r>
          </w:p>
        </w:tc>
        <w:tc>
          <w:tcPr>
            <w:tcW w:w="2082" w:type="dxa"/>
          </w:tcPr>
          <w:p w:rsidR="00A252C9" w:rsidRPr="00DC4405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</w:tcPr>
          <w:p w:rsidR="00A252C9" w:rsidRPr="00862492" w:rsidRDefault="00A252C9" w:rsidP="001F0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92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A252C9" w:rsidRPr="00DC4405" w:rsidTr="001F0632">
        <w:trPr>
          <w:cantSplit/>
          <w:trHeight w:val="816"/>
        </w:trPr>
        <w:tc>
          <w:tcPr>
            <w:tcW w:w="540" w:type="dxa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6</w:t>
            </w: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A252C9" w:rsidRPr="00DC4405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A252C9" w:rsidRPr="00DC4405" w:rsidRDefault="00A252C9" w:rsidP="001F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Аудитория ГАУЗ ДРКБ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C4405">
              <w:rPr>
                <w:rFonts w:ascii="Times New Roman" w:hAnsi="Times New Roman"/>
              </w:rPr>
              <w:t>(аудитория № 306-В)</w:t>
            </w:r>
          </w:p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Samsung</w:t>
            </w:r>
            <w:proofErr w:type="spellEnd"/>
            <w:r w:rsidRPr="00DC4405">
              <w:rPr>
                <w:rFonts w:ascii="Times New Roman" w:hAnsi="Times New Roman"/>
                <w:bCs/>
              </w:rPr>
              <w:t>”, “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Lenovo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Pentium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A252C9" w:rsidRPr="00DC4405" w:rsidTr="001F0632">
        <w:trPr>
          <w:cantSplit/>
          <w:trHeight w:val="418"/>
        </w:trPr>
        <w:tc>
          <w:tcPr>
            <w:tcW w:w="540" w:type="dxa"/>
            <w:vMerge w:val="restart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lastRenderedPageBreak/>
              <w:t>7</w:t>
            </w: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 w:val="restart"/>
          </w:tcPr>
          <w:p w:rsidR="00A252C9" w:rsidRPr="00DC4405" w:rsidRDefault="00A252C9" w:rsidP="001F063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>
              <w:rPr>
                <w:rFonts w:ascii="Times New Roman" w:hAnsi="Times New Roman"/>
                <w:kern w:val="36"/>
                <w:szCs w:val="48"/>
              </w:rPr>
              <w:t>Микробиология</w:t>
            </w: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A252C9" w:rsidRPr="00DC4405" w:rsidTr="001F0632">
        <w:trPr>
          <w:cantSplit/>
          <w:trHeight w:val="732"/>
        </w:trPr>
        <w:tc>
          <w:tcPr>
            <w:tcW w:w="540" w:type="dxa"/>
            <w:vMerge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2C9" w:rsidRPr="00DC4405" w:rsidTr="001F0632">
        <w:trPr>
          <w:cantSplit/>
          <w:trHeight w:val="590"/>
        </w:trPr>
        <w:tc>
          <w:tcPr>
            <w:tcW w:w="540" w:type="dxa"/>
            <w:vMerge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A252C9" w:rsidRPr="00DC4405" w:rsidTr="001F0632">
        <w:trPr>
          <w:cantSplit/>
          <w:trHeight w:val="1250"/>
        </w:trPr>
        <w:tc>
          <w:tcPr>
            <w:tcW w:w="540" w:type="dxa"/>
            <w:vMerge w:val="restart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9</w:t>
            </w:r>
          </w:p>
        </w:tc>
        <w:tc>
          <w:tcPr>
            <w:tcW w:w="2082" w:type="dxa"/>
            <w:vMerge w:val="restart"/>
          </w:tcPr>
          <w:p w:rsidR="00A252C9" w:rsidRPr="00DC4405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Медицинская реабилитация</w:t>
            </w:r>
          </w:p>
        </w:tc>
        <w:tc>
          <w:tcPr>
            <w:tcW w:w="0" w:type="auto"/>
          </w:tcPr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252C9" w:rsidRPr="00DC4405" w:rsidTr="001F0632">
        <w:trPr>
          <w:cantSplit/>
          <w:trHeight w:val="842"/>
        </w:trPr>
        <w:tc>
          <w:tcPr>
            <w:tcW w:w="540" w:type="dxa"/>
            <w:vMerge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A252C9" w:rsidRPr="00DC4405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2C9" w:rsidRPr="00DC4405" w:rsidTr="001F0632">
        <w:trPr>
          <w:cantSplit/>
          <w:trHeight w:val="1832"/>
        </w:trPr>
        <w:tc>
          <w:tcPr>
            <w:tcW w:w="540" w:type="dxa"/>
            <w:vMerge w:val="restart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10</w:t>
            </w:r>
          </w:p>
        </w:tc>
        <w:tc>
          <w:tcPr>
            <w:tcW w:w="2082" w:type="dxa"/>
            <w:vMerge w:val="restart"/>
          </w:tcPr>
          <w:p w:rsidR="00A252C9" w:rsidRPr="00DC4405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Лечебная физкультура и спортивная медицина</w:t>
            </w:r>
          </w:p>
        </w:tc>
        <w:tc>
          <w:tcPr>
            <w:tcW w:w="0" w:type="auto"/>
          </w:tcPr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252C9" w:rsidRPr="00DC4405" w:rsidTr="001F0632">
        <w:trPr>
          <w:cantSplit/>
          <w:trHeight w:val="1164"/>
        </w:trPr>
        <w:tc>
          <w:tcPr>
            <w:tcW w:w="540" w:type="dxa"/>
            <w:vMerge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A252C9" w:rsidRPr="00DC4405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 w:rsidRPr="00DC4405"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,2 компьютера (ноутбука) «</w:t>
            </w:r>
            <w:r w:rsidRPr="00DC4405">
              <w:rPr>
                <w:rFonts w:ascii="Times New Roman" w:hAnsi="Times New Roman"/>
                <w:bCs/>
                <w:lang w:val="en-US"/>
              </w:rPr>
              <w:t>Samsung</w:t>
            </w:r>
            <w:r w:rsidRPr="00DC4405">
              <w:rPr>
                <w:rFonts w:ascii="Times New Roman" w:hAnsi="Times New Roman"/>
                <w:bCs/>
              </w:rPr>
              <w:t>”, “</w:t>
            </w:r>
            <w:r w:rsidRPr="00DC4405">
              <w:rPr>
                <w:rFonts w:ascii="Times New Roman" w:hAnsi="Times New Roman"/>
                <w:bCs/>
                <w:lang w:val="en-US"/>
              </w:rPr>
              <w:t>Lenovo</w:t>
            </w:r>
            <w:r w:rsidRPr="00DC4405"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DC4405"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</w:t>
            </w:r>
            <w:r w:rsidRPr="00DC4405">
              <w:rPr>
                <w:rFonts w:ascii="Times New Roman" w:hAnsi="Times New Roman"/>
                <w:bCs/>
                <w:lang w:val="en-US"/>
              </w:rPr>
              <w:t>CD</w:t>
            </w:r>
            <w:r w:rsidRPr="00DC4405">
              <w:rPr>
                <w:rFonts w:ascii="Times New Roman" w:hAnsi="Times New Roman"/>
                <w:bCs/>
              </w:rPr>
              <w:t xml:space="preserve"> и </w:t>
            </w:r>
            <w:r w:rsidRPr="00DC4405">
              <w:rPr>
                <w:rFonts w:ascii="Times New Roman" w:hAnsi="Times New Roman"/>
                <w:bCs/>
                <w:lang w:val="en-US"/>
              </w:rPr>
              <w:t>DVD</w:t>
            </w:r>
            <w:r w:rsidRPr="00DC4405"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2C9" w:rsidRPr="00DC4405" w:rsidTr="001F0632">
        <w:trPr>
          <w:cantSplit/>
          <w:trHeight w:val="1164"/>
        </w:trPr>
        <w:tc>
          <w:tcPr>
            <w:tcW w:w="540" w:type="dxa"/>
          </w:tcPr>
          <w:p w:rsidR="00A252C9" w:rsidRPr="00DC4405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082" w:type="dxa"/>
          </w:tcPr>
          <w:p w:rsidR="00A252C9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Общая хирургия</w:t>
            </w:r>
          </w:p>
          <w:p w:rsidR="00A252C9" w:rsidRPr="00DC4405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252C9" w:rsidRPr="00DC4405" w:rsidTr="001F0632">
        <w:trPr>
          <w:cantSplit/>
          <w:trHeight w:val="1164"/>
        </w:trPr>
        <w:tc>
          <w:tcPr>
            <w:tcW w:w="540" w:type="dxa"/>
          </w:tcPr>
          <w:p w:rsidR="00A252C9" w:rsidRDefault="00A252C9" w:rsidP="001F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82" w:type="dxa"/>
          </w:tcPr>
          <w:p w:rsidR="00A252C9" w:rsidRDefault="00A252C9" w:rsidP="001F0632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Гнойная хирургия</w:t>
            </w:r>
          </w:p>
        </w:tc>
        <w:tc>
          <w:tcPr>
            <w:tcW w:w="0" w:type="auto"/>
          </w:tcPr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52C9" w:rsidRPr="00DC4405" w:rsidRDefault="00A252C9" w:rsidP="001F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A252C9" w:rsidRDefault="00A252C9" w:rsidP="00A252C9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52C9" w:rsidRDefault="00A252C9" w:rsidP="00A252C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8" w:name="_Toc454884433"/>
      <w:r>
        <w:rPr>
          <w:rFonts w:ascii="Times New Roman" w:hAnsi="Times New Roman"/>
          <w:color w:val="000000"/>
          <w:sz w:val="24"/>
          <w:szCs w:val="24"/>
        </w:rPr>
        <w:lastRenderedPageBreak/>
        <w:t>5.4. Требования к финансовым условиям реализации программы ординатуры</w:t>
      </w:r>
      <w:bookmarkEnd w:id="38"/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A252C9" w:rsidRDefault="00A252C9" w:rsidP="00A252C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9" w:name="_Toc454884434"/>
      <w:r>
        <w:rPr>
          <w:rFonts w:ascii="Times New Roman" w:hAnsi="Times New Roman"/>
          <w:color w:val="000000"/>
          <w:sz w:val="24"/>
          <w:szCs w:val="24"/>
        </w:rPr>
        <w:t>6. ОЦЕНКА КАЧЕСТВА ОСВОЕНИЯ ПРОГРАММЫ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52C9" w:rsidRPr="009E2B2C" w:rsidRDefault="00A252C9" w:rsidP="00A252C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ОРДИНАТУРЫ</w:t>
      </w:r>
      <w:r w:rsidRPr="009E2B2C">
        <w:rPr>
          <w:rFonts w:ascii="Times New Roman" w:hAnsi="Times New Roman"/>
          <w:b/>
          <w:caps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b/>
          <w:caps/>
          <w:sz w:val="24"/>
          <w:szCs w:val="24"/>
        </w:rPr>
        <w:t>31.08.66</w:t>
      </w:r>
      <w:r w:rsidRPr="008130F6"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caps/>
          <w:sz w:val="24"/>
          <w:szCs w:val="24"/>
        </w:rPr>
        <w:t>Травматология и ортопедия</w:t>
      </w:r>
      <w:r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31.08.66 «Травматология и ортопедия»</w:t>
      </w:r>
      <w:r w:rsidRPr="00813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A252C9" w:rsidRDefault="00A252C9" w:rsidP="00A252C9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A252C9" w:rsidRDefault="00A252C9" w:rsidP="00A252C9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A252C9" w:rsidRDefault="00A252C9" w:rsidP="00A252C9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A252C9" w:rsidRDefault="00A252C9" w:rsidP="00A252C9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A252C9" w:rsidRDefault="00A252C9" w:rsidP="00A252C9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</w:t>
      </w:r>
      <w:r>
        <w:rPr>
          <w:rFonts w:ascii="Times New Roman" w:hAnsi="Times New Roman"/>
          <w:sz w:val="24"/>
          <w:szCs w:val="24"/>
        </w:rPr>
        <w:lastRenderedPageBreak/>
        <w:t xml:space="preserve">(государственную итоговую) аттестацию.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аттестация по направлению 31.08.66 «Травматология и ортопедия» в качестве обязательного государственного аттестационного испытания включает государственный экзамен.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31.08.66 «Травматология и ортопедия»</w:t>
      </w:r>
      <w:r w:rsidRPr="00872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A252C9" w:rsidRDefault="00A252C9" w:rsidP="00A252C9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A252C9" w:rsidRDefault="00A252C9" w:rsidP="00A252C9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A252C9" w:rsidRDefault="00A252C9" w:rsidP="00A252C9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Разработчики  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подготовки кадров высшей квалификации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к.ф.н.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Н.Г.Лагойда</w:t>
      </w:r>
      <w:proofErr w:type="spellEnd"/>
    </w:p>
    <w:p w:rsidR="00A252C9" w:rsidRDefault="00A252C9" w:rsidP="00A252C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A252C9" w:rsidTr="001F0632">
        <w:tc>
          <w:tcPr>
            <w:tcW w:w="3190" w:type="dxa"/>
            <w:shd w:val="clear" w:color="auto" w:fill="auto"/>
            <w:vAlign w:val="center"/>
          </w:tcPr>
          <w:p w:rsidR="00A252C9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C9" w:rsidRPr="003B5ACE" w:rsidTr="001F0632"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A252C9" w:rsidRPr="003B5ACE" w:rsidTr="001F0632"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A252C9" w:rsidRPr="003B5ACE" w:rsidTr="001F0632"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A252C9" w:rsidRPr="003B5ACE" w:rsidTr="001F0632"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A252C9" w:rsidRPr="003B5ACE" w:rsidTr="001F0632"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A252C9" w:rsidRPr="003B5ACE" w:rsidTr="001F0632"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A252C9" w:rsidRPr="003B5ACE" w:rsidTr="001F0632"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A252C9" w:rsidRPr="003B5ACE" w:rsidTr="001F0632"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A252C9" w:rsidTr="001F0632"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Default="00A252C9" w:rsidP="001F0632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A252C9" w:rsidTr="001F0632">
        <w:tc>
          <w:tcPr>
            <w:tcW w:w="3190" w:type="dxa"/>
            <w:shd w:val="clear" w:color="auto" w:fill="auto"/>
            <w:vAlign w:val="center"/>
          </w:tcPr>
          <w:p w:rsidR="00A252C9" w:rsidRPr="003B5ACE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2C9" w:rsidRDefault="00A252C9" w:rsidP="001F0632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A252C9" w:rsidRDefault="00A252C9" w:rsidP="001F0632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A252C9" w:rsidRDefault="00A252C9" w:rsidP="00A25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2C9" w:rsidRDefault="00A252C9" w:rsidP="00A252C9">
      <w:pPr>
        <w:widowControl w:val="0"/>
        <w:spacing w:after="0" w:line="360" w:lineRule="auto"/>
        <w:ind w:firstLine="709"/>
        <w:jc w:val="right"/>
      </w:pPr>
    </w:p>
    <w:p w:rsidR="00A252C9" w:rsidRDefault="00A252C9" w:rsidP="00A252C9"/>
    <w:p w:rsidR="00A252C9" w:rsidRDefault="00A252C9" w:rsidP="00A252C9"/>
    <w:p w:rsidR="00A252C9" w:rsidRDefault="00A252C9" w:rsidP="00A252C9"/>
    <w:p w:rsidR="00A252C9" w:rsidRDefault="00A252C9" w:rsidP="00A252C9"/>
    <w:p w:rsidR="00885472" w:rsidRDefault="00885472"/>
    <w:sectPr w:rsidR="008854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EF" w:rsidRDefault="001405EF">
      <w:pPr>
        <w:spacing w:after="0" w:line="240" w:lineRule="auto"/>
      </w:pPr>
      <w:r>
        <w:separator/>
      </w:r>
    </w:p>
  </w:endnote>
  <w:endnote w:type="continuationSeparator" w:id="0">
    <w:p w:rsidR="001405EF" w:rsidRDefault="0014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A252C9">
    <w:pPr>
      <w:pStyle w:val="a7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969215" wp14:editId="726F27BC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6A7" w:rsidRDefault="00A252C9">
                          <w:pPr>
                            <w:pStyle w:val="a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F529B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7B36A7" w:rsidRDefault="00A252C9">
                    <w:pPr>
                      <w:pStyle w:val="a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F529B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7B36A7" w:rsidRDefault="001405EF">
    <w:pPr>
      <w:pStyle w:val="a7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>
    <w:pPr>
      <w:pStyle w:val="a7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EF" w:rsidRDefault="001405EF">
      <w:pPr>
        <w:spacing w:after="0" w:line="240" w:lineRule="auto"/>
      </w:pPr>
      <w:r>
        <w:separator/>
      </w:r>
    </w:p>
  </w:footnote>
  <w:footnote w:type="continuationSeparator" w:id="0">
    <w:p w:rsidR="001405EF" w:rsidRDefault="0014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1405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C9"/>
    <w:rsid w:val="001405EF"/>
    <w:rsid w:val="004F529B"/>
    <w:rsid w:val="00885472"/>
    <w:rsid w:val="00A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C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252C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252C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252C9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A252C9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C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252C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252C9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A252C9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A252C9"/>
    <w:rPr>
      <w:rFonts w:cs="Times New Roman"/>
      <w:color w:val="0000FF"/>
      <w:u w:val="single"/>
    </w:rPr>
  </w:style>
  <w:style w:type="character" w:styleId="a4">
    <w:name w:val="page number"/>
    <w:rsid w:val="00A252C9"/>
    <w:rPr>
      <w:rFonts w:cs="Times New Roman"/>
      <w:sz w:val="20"/>
    </w:rPr>
  </w:style>
  <w:style w:type="paragraph" w:styleId="21">
    <w:name w:val="toc 2"/>
    <w:basedOn w:val="a"/>
    <w:next w:val="a"/>
    <w:uiPriority w:val="39"/>
    <w:rsid w:val="00A252C9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A252C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A252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A25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25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A252C9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25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A252C9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rsid w:val="00A252C9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rsid w:val="00A252C9"/>
    <w:pPr>
      <w:tabs>
        <w:tab w:val="left" w:pos="9639"/>
      </w:tabs>
      <w:spacing w:before="120" w:after="0" w:line="240" w:lineRule="auto"/>
    </w:pPr>
  </w:style>
  <w:style w:type="paragraph" w:styleId="51">
    <w:name w:val="toc 5"/>
    <w:basedOn w:val="a"/>
    <w:next w:val="a"/>
    <w:autoRedefine/>
    <w:uiPriority w:val="39"/>
    <w:unhideWhenUsed/>
    <w:rsid w:val="00A252C9"/>
    <w:pPr>
      <w:ind w:left="880"/>
    </w:pPr>
  </w:style>
  <w:style w:type="paragraph" w:customStyle="1" w:styleId="ConsPlusNormal">
    <w:name w:val="ConsPlusNormal"/>
    <w:rsid w:val="00A25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C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252C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252C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252C9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A252C9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C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252C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252C9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A252C9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A252C9"/>
    <w:rPr>
      <w:rFonts w:cs="Times New Roman"/>
      <w:color w:val="0000FF"/>
      <w:u w:val="single"/>
    </w:rPr>
  </w:style>
  <w:style w:type="character" w:styleId="a4">
    <w:name w:val="page number"/>
    <w:rsid w:val="00A252C9"/>
    <w:rPr>
      <w:rFonts w:cs="Times New Roman"/>
      <w:sz w:val="20"/>
    </w:rPr>
  </w:style>
  <w:style w:type="paragraph" w:styleId="21">
    <w:name w:val="toc 2"/>
    <w:basedOn w:val="a"/>
    <w:next w:val="a"/>
    <w:uiPriority w:val="39"/>
    <w:rsid w:val="00A252C9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A252C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A252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A252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25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A252C9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25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A252C9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rsid w:val="00A252C9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rsid w:val="00A252C9"/>
    <w:pPr>
      <w:tabs>
        <w:tab w:val="left" w:pos="9639"/>
      </w:tabs>
      <w:spacing w:before="120" w:after="0" w:line="240" w:lineRule="auto"/>
    </w:pPr>
  </w:style>
  <w:style w:type="paragraph" w:styleId="51">
    <w:name w:val="toc 5"/>
    <w:basedOn w:val="a"/>
    <w:next w:val="a"/>
    <w:autoRedefine/>
    <w:uiPriority w:val="39"/>
    <w:unhideWhenUsed/>
    <w:rsid w:val="00A252C9"/>
    <w:pPr>
      <w:ind w:left="880"/>
    </w:pPr>
  </w:style>
  <w:style w:type="paragraph" w:customStyle="1" w:styleId="ConsPlusNormal">
    <w:name w:val="ConsPlusNormal"/>
    <w:rsid w:val="00A25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6461</Words>
  <Characters>36831</Characters>
  <Application>Microsoft Office Word</Application>
  <DocSecurity>0</DocSecurity>
  <Lines>306</Lines>
  <Paragraphs>86</Paragraphs>
  <ScaleCrop>false</ScaleCrop>
  <Company>diakov.net</Company>
  <LinksUpToDate>false</LinksUpToDate>
  <CharactersWithSpaces>43206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2016-09-21T11:31:00Z</dcterms:created>
  <dcterms:modified xsi:type="dcterms:W3CDTF">2016-09-27T11:17:00Z</dcterms:modified>
</cp:coreProperties>
</file>