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63" w:rsidRPr="00753063" w:rsidRDefault="00753063" w:rsidP="00753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Programme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bourses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d’études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et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couverture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sociale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l’Ambassade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France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</w:t>
      </w:r>
      <w:proofErr w:type="spellEnd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Russie</w:t>
      </w:r>
      <w:proofErr w:type="spellEnd"/>
    </w:p>
    <w:p w:rsidR="00753063" w:rsidRPr="00753063" w:rsidRDefault="00753063" w:rsidP="00753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30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Стипендиальная программа французского правительства, предлагаемая Посольством Франции в России</w:t>
      </w:r>
    </w:p>
    <w:p w:rsidR="00753063" w:rsidRPr="00753063" w:rsidRDefault="00753063" w:rsidP="00753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30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2"/>
        <w:gridCol w:w="8134"/>
      </w:tblGrid>
      <w:tr w:rsidR="00753063" w:rsidRPr="00753063" w:rsidTr="00753063">
        <w:tc>
          <w:tcPr>
            <w:tcW w:w="10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Madame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Monsieur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L’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Ambassade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France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à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Moscou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vous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annonce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l’appel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à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candidature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suivant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et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vous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prie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bien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vouloir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informer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personnes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qui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pourraient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être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intéressées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753063" w:rsidRPr="00753063" w:rsidRDefault="00753063" w:rsidP="00753063">
            <w:pPr>
              <w:spacing w:after="0" w:line="233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Appel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à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candidature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pour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les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bourses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d’études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et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de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couverture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sociale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de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l’Ambassade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de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France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en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Russie</w:t>
            </w:r>
            <w:proofErr w:type="spellEnd"/>
          </w:p>
          <w:p w:rsidR="00753063" w:rsidRPr="00753063" w:rsidRDefault="00753063" w:rsidP="00753063">
            <w:pPr>
              <w:spacing w:after="0" w:line="233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753063">
              <w:rPr>
                <w:rFonts w:ascii="Calibri" w:eastAsia="Times New Roman" w:hAnsi="Calibri" w:cs="Calibri"/>
                <w:color w:val="222222"/>
              </w:rPr>
              <w:t> 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L’Ambassade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France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Russie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attribue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pour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l’année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2023-2024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bourses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à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étudiants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nationalité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russe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inscrits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ou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voie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d’inscription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dans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une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formation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d’un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établissement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d’enseignement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supérieur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français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à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niveau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d’études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minimum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correspondant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à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niveau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Master</w:t>
            </w:r>
            <w:proofErr w:type="spellEnd"/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/>
              </w:rPr>
              <w:t>Cet appel est ouvert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de-DE"/>
              </w:rPr>
              <w:t> du 28 novembre 2022 jusqu’au 24 février 2023.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Plus d’informations :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begin"/>
            </w:r>
            <w:r w:rsidRPr="0075306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instrText xml:space="preserve"> HYPERLINK "https://bgfrussie.ru/fr/Home.aspx" \t "_blank" </w:instrText>
            </w:r>
            <w:r w:rsidRPr="0075306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separate"/>
            </w:r>
            <w:r w:rsidRPr="007530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https://bgfrussie.ru/fr/Home.aspx</w:t>
            </w:r>
            <w:r w:rsidRPr="0075306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Très cordialement,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PS : Si vous ne souhaitez pas recevoir les annonces de l’Ambassade de France à Moscou, merci de nous en faire part.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</w:p>
        </w:tc>
        <w:tc>
          <w:tcPr>
            <w:tcW w:w="13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Уважаемые коллеги,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Посольство Франции в России </w:t>
            </w: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объявляет об открытии следующих конкурсов, и просит распространить данную информацию всем заинтересованным организациям и лицам.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Прием заявок на стипендии и социальное обеспечение в посольстве Франции в России.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10"/>
              </w:rPr>
              <w:t> 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Посольство Франции в России присуждает стипендии на 2023-2024 годы 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студентам российской национальности, обучающимся или обучающимся на курсах французского высшего учебного заведения на уровне обучения, соответствующем уровню магистра.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4"/>
                <w:szCs w:val="4"/>
              </w:rPr>
              <w:t> 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Заявки принимаются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с 28 ноября 2022 г. по 24 февраля 2023 г.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Подробности: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4" w:tgtFrame="_blank" w:history="1">
              <w:r w:rsidRPr="007530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https://bgfrussie.ru/ru/Home.aspx</w:t>
              </w:r>
            </w:hyperlink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 уважением,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</w:t>
            </w:r>
            <w:proofErr w:type="gram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:</w:t>
            </w:r>
            <w:proofErr w:type="gram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Если Вы не желаете получать новости Посольства Франции в России, то можете сообщить нам об этом.</w:t>
            </w:r>
          </w:p>
        </w:tc>
      </w:tr>
    </w:tbl>
    <w:p w:rsidR="00753063" w:rsidRPr="00753063" w:rsidRDefault="00753063" w:rsidP="00753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bookmarkStart w:id="0" w:name="m_-3494185347235580363__Toc33891396"/>
      <w:r w:rsidRPr="00753063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/>
        </w:rPr>
        <w:t> </w:t>
      </w:r>
      <w:bookmarkEnd w:id="0"/>
    </w:p>
    <w:p w:rsidR="00753063" w:rsidRPr="00753063" w:rsidRDefault="00753063" w:rsidP="007530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753063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/>
        </w:rPr>
        <w:t> </w:t>
      </w:r>
    </w:p>
    <w:p w:rsidR="00753063" w:rsidRPr="00753063" w:rsidRDefault="00753063" w:rsidP="0075306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/>
        </w:rPr>
      </w:pPr>
      <w:r w:rsidRPr="00753063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/>
        </w:rPr>
        <w:t>Candidature pour des bourses scientifiques</w:t>
      </w:r>
    </w:p>
    <w:p w:rsidR="00753063" w:rsidRPr="00753063" w:rsidRDefault="00753063" w:rsidP="0075306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/>
        </w:rPr>
      </w:pPr>
      <w:bookmarkStart w:id="1" w:name="m_-3494185347235580363__Toc33891397"/>
      <w:r w:rsidRPr="00753063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Конкурс</w:t>
      </w:r>
      <w:r w:rsidRPr="00753063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/>
        </w:rPr>
        <w:t> </w:t>
      </w:r>
      <w:bookmarkEnd w:id="1"/>
      <w:r w:rsidRPr="00753063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научных</w:t>
      </w:r>
      <w:r w:rsidRPr="00753063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/>
        </w:rPr>
        <w:t xml:space="preserve"> </w:t>
      </w:r>
      <w:r w:rsidRPr="00753063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стипендий</w:t>
      </w:r>
      <w:proofErr w:type="gramStart"/>
      <w:r w:rsidRPr="00753063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/>
        </w:rPr>
        <w:t> :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4"/>
        <w:gridCol w:w="6862"/>
      </w:tblGrid>
      <w:tr w:rsidR="00753063" w:rsidRPr="00753063" w:rsidTr="00753063">
        <w:trPr>
          <w:trHeight w:val="1970"/>
        </w:trPr>
        <w:tc>
          <w:tcPr>
            <w:tcW w:w="10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063" w:rsidRPr="00753063" w:rsidRDefault="00753063" w:rsidP="00753063">
            <w:pPr>
              <w:spacing w:after="0" w:line="233" w:lineRule="atLeast"/>
              <w:jc w:val="both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753063" w:rsidRPr="00753063" w:rsidRDefault="00753063" w:rsidP="00753063">
            <w:pPr>
              <w:spacing w:after="0" w:line="233" w:lineRule="atLeast"/>
              <w:jc w:val="both"/>
              <w:rPr>
                <w:rFonts w:ascii="Calibri" w:eastAsia="Times New Roman" w:hAnsi="Calibri" w:cs="Calibri"/>
                <w:color w:val="222222"/>
                <w:lang w:val="en-US"/>
              </w:rPr>
            </w:pPr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1. Appel à</w:t>
            </w:r>
            <w:r w:rsidRPr="0075306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candidatures « Vernadski » — doctorats en cotutelles de thèse franco-russe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L'appel à candidature de la bourse Vernadski n’est 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pas prévu pour l’année 2023-2024</w:t>
            </w: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Plus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d’informations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programme</w:t>
            </w:r>
            <w:proofErr w:type="spellEnd"/>
            <w:proofErr w:type="gram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:</w:t>
            </w:r>
            <w:proofErr w:type="gram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5" w:tgtFrame="_blank" w:history="1">
              <w:r w:rsidRPr="007530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https://ru.ambafrance.org/Vernadski</w:t>
              </w:r>
            </w:hyperlink>
          </w:p>
        </w:tc>
        <w:tc>
          <w:tcPr>
            <w:tcW w:w="8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063" w:rsidRPr="00753063" w:rsidRDefault="00753063" w:rsidP="00753063">
            <w:pPr>
              <w:spacing w:after="0" w:line="233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753063">
              <w:rPr>
                <w:rFonts w:ascii="Calibri" w:eastAsia="Times New Roman" w:hAnsi="Calibri" w:cs="Calibri"/>
                <w:b/>
                <w:bCs/>
                <w:color w:val="222222"/>
              </w:rPr>
              <w:t> </w:t>
            </w:r>
          </w:p>
          <w:p w:rsidR="00753063" w:rsidRPr="00753063" w:rsidRDefault="00753063" w:rsidP="00753063">
            <w:pPr>
              <w:spacing w:after="0" w:line="233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1. Конкурс стипендий им. Вернадского: совместные аспирантуры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Прием заявок на стипендию Вернадского 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 планируется в 2023-2024 учебном году</w:t>
            </w: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Подробности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программ</w:t>
            </w:r>
            <w:proofErr w:type="gram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  <w:proofErr w:type="spellEnd"/>
            <w:proofErr w:type="gram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6" w:tgtFrame="_blank" w:history="1">
              <w:r w:rsidRPr="007530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https://ru.ambafrance.org/Vernadski-ru</w:t>
              </w:r>
            </w:hyperlink>
          </w:p>
        </w:tc>
      </w:tr>
      <w:tr w:rsidR="00753063" w:rsidRPr="00753063" w:rsidTr="00753063">
        <w:trPr>
          <w:trHeight w:val="3252"/>
        </w:trPr>
        <w:tc>
          <w:tcPr>
            <w:tcW w:w="10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063" w:rsidRPr="00753063" w:rsidRDefault="00753063" w:rsidP="00753063">
            <w:pPr>
              <w:spacing w:after="0" w:line="233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bookmarkStart w:id="2" w:name="m_-3494185347235580363__Toc33891398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2.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Appel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à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candidatures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« 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Ostrogradski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 » —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séjour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de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doctorants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russes</w:t>
            </w:r>
            <w:bookmarkEnd w:id="2"/>
            <w:proofErr w:type="spellEnd"/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L’Ambassade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France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Russie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attribue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pour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l’année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2023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bourses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à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étudiants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inscrits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doctorat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Russie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et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invités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équipe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recherche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française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 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pour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effectuer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séjour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terrain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pour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une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durée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2 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à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4 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mois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Toutes les disciplines scientifiques sont concernées.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Cet appel est ouvert 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du 19 septembre jusqu’au 19 décembre 2022.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Plus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d’informations</w:t>
            </w:r>
            <w:proofErr w:type="spellEnd"/>
            <w:proofErr w:type="gram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:</w:t>
            </w:r>
            <w:proofErr w:type="gram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7" w:tgtFrame="_blank" w:history="1">
              <w:r w:rsidRPr="007530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https://ru.ambafrance.org/Ostrogradski</w:t>
              </w:r>
            </w:hyperlink>
          </w:p>
        </w:tc>
        <w:tc>
          <w:tcPr>
            <w:tcW w:w="83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063" w:rsidRPr="00753063" w:rsidRDefault="00753063" w:rsidP="00753063">
            <w:pPr>
              <w:spacing w:after="0" w:line="233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bookmarkStart w:id="3" w:name="m_-3494185347235580363__Toc33891399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2. Конкурс стипендий им. Остроградского: научные визиты российских аспирантов во Францию</w:t>
            </w:r>
            <w:bookmarkEnd w:id="3"/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Посольство Франции в России присудит в 2023г. гранты для аспирантов, осуществляющих исследовательскую деятельность во Франции по приглашению лаборатории на срок от 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 до 4 месяцев.</w:t>
            </w: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Действие программы распространяется на все научные дисциплины.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Заявки принимаются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с 19 сентября по 19 декабря 2022 г.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Подробности: </w:t>
            </w:r>
            <w:hyperlink r:id="rId8" w:tgtFrame="_blank" w:history="1">
              <w:r w:rsidRPr="007530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https://ru.ambafrance.org/Ostrogradski-ru</w:t>
              </w:r>
            </w:hyperlink>
          </w:p>
        </w:tc>
      </w:tr>
    </w:tbl>
    <w:p w:rsidR="00753063" w:rsidRPr="00753063" w:rsidRDefault="00753063" w:rsidP="00753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30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8"/>
        <w:gridCol w:w="7938"/>
      </w:tblGrid>
      <w:tr w:rsidR="00753063" w:rsidRPr="00753063" w:rsidTr="00753063">
        <w:tc>
          <w:tcPr>
            <w:tcW w:w="10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063" w:rsidRPr="00753063" w:rsidRDefault="00753063" w:rsidP="00753063">
            <w:pPr>
              <w:spacing w:after="0" w:line="233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Appel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à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candidatures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« 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Metchnikov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» —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séjour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de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chercheurs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russes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en</w:t>
            </w:r>
            <w:proofErr w:type="spellEnd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France</w:t>
            </w:r>
            <w:proofErr w:type="spellEnd"/>
          </w:p>
          <w:p w:rsidR="00753063" w:rsidRPr="00753063" w:rsidRDefault="00753063" w:rsidP="00753063">
            <w:pPr>
              <w:spacing w:after="0" w:line="233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753063">
              <w:rPr>
                <w:rFonts w:ascii="Calibri" w:eastAsia="Times New Roman" w:hAnsi="Calibri" w:cs="Calibri"/>
                <w:color w:val="222222"/>
              </w:rPr>
              <w:t> </w:t>
            </w:r>
          </w:p>
          <w:p w:rsidR="00753063" w:rsidRPr="00753063" w:rsidRDefault="00753063" w:rsidP="00753063">
            <w:pPr>
              <w:spacing w:before="240"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L’Ambassade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France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Russie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attribue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pour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l’année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2023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bourses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à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chercheurs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russes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invités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à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travailler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dans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une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équipe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recherche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française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, 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rattachée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à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établissement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d’enseignement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supérieur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organisme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recherche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ou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entreprise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 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pour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une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durée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1 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à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3 </w:t>
            </w:r>
            <w:proofErr w:type="spellStart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mois</w:t>
            </w:r>
            <w:proofErr w:type="spellEnd"/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. </w:t>
            </w: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Toutes les disciplines scientifiques sont concernées.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Cet appel est ouvert 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  <w:t>du 19 septembre jusqu’au 19 décembre 2022.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Plus d’informations : </w:t>
            </w:r>
            <w:hyperlink r:id="rId9" w:tgtFrame="_blank" w:history="1">
              <w:r w:rsidRPr="007530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https://ru.ambafrance.org/Bourses-Metchnikov-sejours-scientifiques</w:t>
              </w:r>
            </w:hyperlink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Très cordialement,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PS : Si vous ne souhaitez pas recevoir les annonces de l’Ambassade de France à Moscou, merci de nous en faire part.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 </w:t>
            </w:r>
          </w:p>
        </w:tc>
        <w:tc>
          <w:tcPr>
            <w:tcW w:w="13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063" w:rsidRPr="00753063" w:rsidRDefault="00753063" w:rsidP="00753063">
            <w:pPr>
              <w:spacing w:after="0" w:line="233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7530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3. Конкурс стипендий им. Мечникова: научные визиты российских ученых во Францию</w:t>
            </w:r>
          </w:p>
          <w:p w:rsidR="00753063" w:rsidRPr="00753063" w:rsidRDefault="00753063" w:rsidP="00753063">
            <w:pPr>
              <w:spacing w:after="0" w:line="233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753063">
              <w:rPr>
                <w:rFonts w:ascii="Calibri" w:eastAsia="Times New Roman" w:hAnsi="Calibri" w:cs="Calibri"/>
                <w:color w:val="222222"/>
              </w:rPr>
              <w:t> 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Посольство Франции в России присудит в 2023г. гранты 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российским ученым, осуществляющим исследовательскую деятельность во Франции </w:t>
            </w: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 приглашению лаборатории высшего учебного заведения, научной организации или предприятия Франции сроком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от 1 до 3 месяцев. </w:t>
            </w: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Действие программы распространяется на все научные дисциплины.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"/>
                <w:szCs w:val="2"/>
              </w:rPr>
              <w:t> 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Заявки принимаются</w:t>
            </w:r>
            <w:r w:rsidRPr="007530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с 19 сентября по 19 декабря 2022 г.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Подробности: </w:t>
            </w:r>
            <w:hyperlink r:id="rId10" w:tgtFrame="_blank" w:history="1">
              <w:r w:rsidRPr="007530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https://ru.ambafrance.org/Stipendiya-im-I-I-Mechnikova-Nauchnye-obmeny</w:t>
              </w:r>
            </w:hyperlink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 уважением,</w:t>
            </w:r>
          </w:p>
          <w:p w:rsidR="00753063" w:rsidRPr="00753063" w:rsidRDefault="00753063" w:rsidP="00753063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</w:t>
            </w:r>
            <w:proofErr w:type="gramStart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:</w:t>
            </w:r>
            <w:proofErr w:type="gramEnd"/>
            <w:r w:rsidRPr="007530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Если Вы не желаете получать новости Посольства Франции в России, то можете сообщить нам об этом.</w:t>
            </w:r>
          </w:p>
        </w:tc>
      </w:tr>
    </w:tbl>
    <w:p w:rsidR="004A5281" w:rsidRPr="00753063" w:rsidRDefault="004A5281" w:rsidP="00753063"/>
    <w:sectPr w:rsidR="004A5281" w:rsidRPr="00753063" w:rsidSect="007530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063"/>
    <w:rsid w:val="004A5281"/>
    <w:rsid w:val="0075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494185347235580363msonospacing">
    <w:name w:val="m_-3494185347235580363msonospacing"/>
    <w:basedOn w:val="a"/>
    <w:rsid w:val="0075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494185347235580363msohyperlink">
    <w:name w:val="m_-3494185347235580363msohyperlink"/>
    <w:basedOn w:val="a0"/>
    <w:rsid w:val="00753063"/>
  </w:style>
  <w:style w:type="character" w:styleId="a3">
    <w:name w:val="Hyperlink"/>
    <w:basedOn w:val="a0"/>
    <w:uiPriority w:val="99"/>
    <w:semiHidden/>
    <w:unhideWhenUsed/>
    <w:rsid w:val="00753063"/>
    <w:rPr>
      <w:color w:val="0000FF"/>
      <w:u w:val="single"/>
    </w:rPr>
  </w:style>
  <w:style w:type="character" w:customStyle="1" w:styleId="m-3494185347235580363jlqj4b">
    <w:name w:val="m_-3494185347235580363jlqj4b"/>
    <w:basedOn w:val="a0"/>
    <w:rsid w:val="00753063"/>
  </w:style>
  <w:style w:type="paragraph" w:customStyle="1" w:styleId="m-3494185347235580363titredannexe">
    <w:name w:val="m_-3494185347235580363titredannexe"/>
    <w:basedOn w:val="a"/>
    <w:rsid w:val="0075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494185347235580363tlid-translation">
    <w:name w:val="m_-3494185347235580363tlid-translation"/>
    <w:basedOn w:val="a0"/>
    <w:rsid w:val="00753063"/>
  </w:style>
  <w:style w:type="character" w:customStyle="1" w:styleId="m-3494185347235580363titre3car">
    <w:name w:val="m_-3494185347235580363titre3car"/>
    <w:basedOn w:val="a0"/>
    <w:rsid w:val="0075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ambafrance.org/Ostrogradski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ambafrance.org/Ostrograds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ambafrance.org/Vernadski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ambafrance.org/Vernadski" TargetMode="External"/><Relationship Id="rId10" Type="http://schemas.openxmlformats.org/officeDocument/2006/relationships/hyperlink" Target="https://ru.ambafrance.org/Stipendiya-im-I-I-Mechnikova-Nauchnye-obmeny" TargetMode="External"/><Relationship Id="rId4" Type="http://schemas.openxmlformats.org/officeDocument/2006/relationships/hyperlink" Target="https://bgfrussie.ru/ru/Home.aspx" TargetMode="External"/><Relationship Id="rId9" Type="http://schemas.openxmlformats.org/officeDocument/2006/relationships/hyperlink" Target="https://ru.ambafrance.org/Bourses-Metchnikov-sejours-scientifiqu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2022-09-21T05:21:00Z</dcterms:created>
  <dcterms:modified xsi:type="dcterms:W3CDTF">2022-09-21T05:22:00Z</dcterms:modified>
</cp:coreProperties>
</file>