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64" w:rsidRDefault="00AF4D64" w:rsidP="00B97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D64" w:rsidRDefault="00AF4D64" w:rsidP="00B97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D64" w:rsidRDefault="00AF4D64" w:rsidP="00B97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D64" w:rsidRDefault="00AF4D64" w:rsidP="00B97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D64" w:rsidRDefault="00AF4D64" w:rsidP="00B97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D64" w:rsidRDefault="00AF4D64" w:rsidP="00B97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D64" w:rsidRDefault="00AF4D64" w:rsidP="00B97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D64" w:rsidRDefault="00AF4D64" w:rsidP="00B97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D64" w:rsidRDefault="00AF4D64" w:rsidP="00B97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24E" w:rsidRDefault="00B9724E" w:rsidP="00B97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МЕМОРАНДУМ</w:t>
      </w:r>
    </w:p>
    <w:p w:rsidR="00B9724E" w:rsidRDefault="00B9724E" w:rsidP="00B97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лица представителей Заявителя</w:t>
      </w:r>
    </w:p>
    <w:p w:rsidR="00C10A3F" w:rsidRDefault="00B9724E" w:rsidP="00C10A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Жалоба на нарушение прав, гарантированных</w:t>
      </w:r>
      <w:r w:rsidR="00AF4D64">
        <w:rPr>
          <w:rFonts w:ascii="Times New Roman" w:hAnsi="Times New Roman" w:cs="Times New Roman"/>
          <w:b/>
          <w:sz w:val="24"/>
          <w:szCs w:val="24"/>
        </w:rPr>
        <w:t xml:space="preserve"> ст. 19</w:t>
      </w:r>
      <w:r w:rsidR="006F1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E80">
        <w:rPr>
          <w:rFonts w:ascii="Times New Roman" w:hAnsi="Times New Roman" w:cs="Times New Roman"/>
          <w:b/>
          <w:sz w:val="24"/>
          <w:szCs w:val="24"/>
        </w:rPr>
        <w:t>в совокупности со ст.</w:t>
      </w:r>
      <w:r w:rsidR="006F1E80">
        <w:rPr>
          <w:rFonts w:ascii="Times New Roman" w:hAnsi="Times New Roman" w:cs="Times New Roman"/>
          <w:b/>
          <w:sz w:val="24"/>
          <w:szCs w:val="24"/>
        </w:rPr>
        <w:t xml:space="preserve"> 21, </w:t>
      </w:r>
      <w:r w:rsidR="00AF4D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A3F" w:rsidRDefault="00AF4D64" w:rsidP="00C10A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7</w:t>
      </w:r>
      <w:r w:rsidR="00C10A3F">
        <w:rPr>
          <w:rFonts w:ascii="Times New Roman" w:hAnsi="Times New Roman" w:cs="Times New Roman"/>
          <w:b/>
          <w:sz w:val="24"/>
          <w:szCs w:val="24"/>
        </w:rPr>
        <w:t xml:space="preserve"> в совокупности со ст. 9, ст.</w:t>
      </w:r>
      <w:r>
        <w:rPr>
          <w:rFonts w:ascii="Times New Roman" w:hAnsi="Times New Roman" w:cs="Times New Roman"/>
          <w:b/>
          <w:sz w:val="24"/>
          <w:szCs w:val="24"/>
        </w:rPr>
        <w:t xml:space="preserve"> 14 </w:t>
      </w:r>
      <w:r w:rsidR="006F1E80">
        <w:rPr>
          <w:rFonts w:ascii="Times New Roman" w:hAnsi="Times New Roman" w:cs="Times New Roman"/>
          <w:b/>
          <w:sz w:val="24"/>
          <w:szCs w:val="24"/>
        </w:rPr>
        <w:t>Международного</w:t>
      </w:r>
      <w:r w:rsidRPr="00AF4D64">
        <w:rPr>
          <w:rFonts w:ascii="Times New Roman" w:hAnsi="Times New Roman" w:cs="Times New Roman"/>
          <w:b/>
          <w:sz w:val="24"/>
          <w:szCs w:val="24"/>
        </w:rPr>
        <w:t xml:space="preserve"> пакт</w:t>
      </w:r>
      <w:r w:rsidR="006F1E80">
        <w:rPr>
          <w:rFonts w:ascii="Times New Roman" w:hAnsi="Times New Roman" w:cs="Times New Roman"/>
          <w:b/>
          <w:sz w:val="24"/>
          <w:szCs w:val="24"/>
        </w:rPr>
        <w:t>а</w:t>
      </w:r>
      <w:r w:rsidRPr="00AF4D64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gramStart"/>
      <w:r w:rsidRPr="00AF4D64">
        <w:rPr>
          <w:rFonts w:ascii="Times New Roman" w:hAnsi="Times New Roman" w:cs="Times New Roman"/>
          <w:b/>
          <w:sz w:val="24"/>
          <w:szCs w:val="24"/>
        </w:rPr>
        <w:t>гражданских</w:t>
      </w:r>
      <w:proofErr w:type="gramEnd"/>
    </w:p>
    <w:p w:rsidR="00B9724E" w:rsidRDefault="00AF4D64" w:rsidP="00C10A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6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C10A3F">
        <w:rPr>
          <w:rFonts w:ascii="Times New Roman" w:hAnsi="Times New Roman" w:cs="Times New Roman"/>
          <w:b/>
          <w:sz w:val="24"/>
          <w:szCs w:val="24"/>
        </w:rPr>
        <w:t xml:space="preserve">политических правах </w:t>
      </w:r>
      <w:r w:rsidRPr="00AF4D64">
        <w:rPr>
          <w:rFonts w:ascii="Times New Roman" w:hAnsi="Times New Roman" w:cs="Times New Roman"/>
          <w:b/>
          <w:sz w:val="24"/>
          <w:szCs w:val="24"/>
        </w:rPr>
        <w:t>от 16 декабря 1966 года</w:t>
      </w:r>
    </w:p>
    <w:p w:rsidR="00B9724E" w:rsidRPr="00B9724E" w:rsidRDefault="00B9724E" w:rsidP="00B97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24E" w:rsidRDefault="00B9724E" w:rsidP="00B9724E">
      <w:pPr>
        <w:spacing w:after="0"/>
      </w:pPr>
    </w:p>
    <w:p w:rsidR="00B9724E" w:rsidRDefault="00B9724E"/>
    <w:p w:rsidR="00B9724E" w:rsidRDefault="00B9724E"/>
    <w:p w:rsidR="00B9724E" w:rsidRDefault="00B9724E"/>
    <w:p w:rsidR="00B9724E" w:rsidRDefault="00B9724E"/>
    <w:p w:rsidR="00B9724E" w:rsidRDefault="00B9724E"/>
    <w:p w:rsidR="00B9724E" w:rsidRDefault="00AF4D64" w:rsidP="00AF4D64">
      <w:pPr>
        <w:tabs>
          <w:tab w:val="left" w:pos="8341"/>
        </w:tabs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Участники группы «Заявители»:</w:t>
      </w:r>
    </w:p>
    <w:p w:rsidR="00AF4D64" w:rsidRDefault="00AF4D64" w:rsidP="00AF4D64">
      <w:pPr>
        <w:tabs>
          <w:tab w:val="left" w:pos="8341"/>
        </w:tabs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Непомнящих</w:t>
      </w:r>
      <w:proofErr w:type="gramEnd"/>
      <w:r>
        <w:rPr>
          <w:rFonts w:ascii="Times New Roman" w:hAnsi="Times New Roman" w:cs="Times New Roman"/>
          <w:sz w:val="24"/>
        </w:rPr>
        <w:t xml:space="preserve"> Надежда</w:t>
      </w:r>
    </w:p>
    <w:p w:rsidR="00AF4D64" w:rsidRDefault="00AF4D64" w:rsidP="00AF4D64">
      <w:pPr>
        <w:tabs>
          <w:tab w:val="left" w:pos="8341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Гребенщикова Елена</w:t>
      </w:r>
    </w:p>
    <w:p w:rsidR="00AF4D64" w:rsidRDefault="00AF4D64" w:rsidP="00AF4D64">
      <w:pPr>
        <w:tabs>
          <w:tab w:val="left" w:pos="8341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Немчинова Дарья</w:t>
      </w:r>
    </w:p>
    <w:p w:rsidR="00AF4D64" w:rsidRPr="00AF4D64" w:rsidRDefault="00AF4D64" w:rsidP="00AF4D64">
      <w:pPr>
        <w:tabs>
          <w:tab w:val="left" w:pos="8341"/>
        </w:tabs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Бохач</w:t>
      </w:r>
      <w:proofErr w:type="spellEnd"/>
      <w:r>
        <w:rPr>
          <w:rFonts w:ascii="Times New Roman" w:hAnsi="Times New Roman" w:cs="Times New Roman"/>
          <w:sz w:val="24"/>
        </w:rPr>
        <w:t xml:space="preserve"> Денис</w:t>
      </w:r>
    </w:p>
    <w:p w:rsidR="00B9724E" w:rsidRPr="00AF4D64" w:rsidRDefault="00AF4D64" w:rsidP="00AF4D64">
      <w:pPr>
        <w:tabs>
          <w:tab w:val="left" w:pos="8172"/>
        </w:tabs>
        <w:rPr>
          <w:rFonts w:ascii="Times New Roman" w:hAnsi="Times New Roman" w:cs="Times New Roman"/>
        </w:rPr>
      </w:pPr>
      <w:r>
        <w:tab/>
      </w:r>
    </w:p>
    <w:p w:rsidR="00B9724E" w:rsidRDefault="00AF4D64" w:rsidP="00AF4D64">
      <w:pPr>
        <w:tabs>
          <w:tab w:val="left" w:pos="7163"/>
        </w:tabs>
        <w:jc w:val="right"/>
      </w:pPr>
      <w:r>
        <w:tab/>
      </w:r>
    </w:p>
    <w:p w:rsidR="00B9724E" w:rsidRDefault="00B9724E"/>
    <w:p w:rsidR="00B9724E" w:rsidRDefault="00B9724E"/>
    <w:p w:rsidR="00B9724E" w:rsidRDefault="00B9724E"/>
    <w:p w:rsidR="00B9724E" w:rsidRDefault="00B9724E"/>
    <w:p w:rsidR="00AF4D64" w:rsidRDefault="00AF4D64" w:rsidP="00B9724E">
      <w:pPr>
        <w:jc w:val="center"/>
        <w:rPr>
          <w:rFonts w:ascii="Times New Roman" w:hAnsi="Times New Roman" w:cs="Times New Roman"/>
          <w:b/>
          <w:sz w:val="24"/>
        </w:rPr>
      </w:pPr>
    </w:p>
    <w:p w:rsidR="00AF4D64" w:rsidRPr="00AF4D64" w:rsidRDefault="00AF4D64" w:rsidP="00AF4D64">
      <w:pPr>
        <w:rPr>
          <w:rFonts w:ascii="Times New Roman" w:hAnsi="Times New Roman" w:cs="Times New Roman"/>
          <w:sz w:val="24"/>
        </w:rPr>
      </w:pPr>
    </w:p>
    <w:p w:rsidR="00AF4D64" w:rsidRDefault="00AF4D64" w:rsidP="00AF4D64">
      <w:pPr>
        <w:rPr>
          <w:rFonts w:ascii="Times New Roman" w:hAnsi="Times New Roman" w:cs="Times New Roman"/>
          <w:sz w:val="24"/>
        </w:rPr>
      </w:pPr>
    </w:p>
    <w:p w:rsidR="00B9724E" w:rsidRDefault="00AF4D64" w:rsidP="00AF4D64">
      <w:pPr>
        <w:tabs>
          <w:tab w:val="left" w:pos="53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F4D64" w:rsidRDefault="00AF4D64" w:rsidP="00AF4D64">
      <w:pPr>
        <w:tabs>
          <w:tab w:val="left" w:pos="533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ОГЛАВЛЕНИЕ</w:t>
      </w:r>
    </w:p>
    <w:p w:rsidR="00AF4D64" w:rsidRDefault="00AF4D64" w:rsidP="00AF4D64">
      <w:pPr>
        <w:tabs>
          <w:tab w:val="left" w:pos="53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права..........................................................................................................</w:t>
      </w:r>
      <w:r w:rsidR="006F1E80">
        <w:rPr>
          <w:rFonts w:ascii="Times New Roman" w:hAnsi="Times New Roman" w:cs="Times New Roman"/>
          <w:b/>
          <w:sz w:val="24"/>
        </w:rPr>
        <w:t xml:space="preserve"> 3</w:t>
      </w:r>
    </w:p>
    <w:p w:rsidR="006F1E80" w:rsidRDefault="00C10A3F" w:rsidP="006F1E80">
      <w:pPr>
        <w:tabs>
          <w:tab w:val="left" w:pos="53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Приемлемость жалобы</w:t>
      </w:r>
      <w:r w:rsidR="006F1E80">
        <w:rPr>
          <w:rFonts w:ascii="Times New Roman" w:hAnsi="Times New Roman" w:cs="Times New Roman"/>
          <w:b/>
          <w:sz w:val="24"/>
        </w:rPr>
        <w:t>.................................................................</w:t>
      </w:r>
      <w:r>
        <w:rPr>
          <w:rFonts w:ascii="Times New Roman" w:hAnsi="Times New Roman" w:cs="Times New Roman"/>
          <w:b/>
          <w:sz w:val="24"/>
        </w:rPr>
        <w:t>..........................</w:t>
      </w:r>
      <w:r w:rsidR="006F1E80">
        <w:rPr>
          <w:rFonts w:ascii="Times New Roman" w:hAnsi="Times New Roman" w:cs="Times New Roman"/>
          <w:b/>
          <w:sz w:val="24"/>
        </w:rPr>
        <w:t>. 3</w:t>
      </w:r>
    </w:p>
    <w:p w:rsidR="006F1E80" w:rsidRPr="006F1E80" w:rsidRDefault="006F1E80" w:rsidP="006F1E80">
      <w:pPr>
        <w:tabs>
          <w:tab w:val="left" w:pos="53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Исчерпание внутренних сре</w:t>
      </w:r>
      <w:proofErr w:type="gramStart"/>
      <w:r>
        <w:rPr>
          <w:rFonts w:ascii="Times New Roman" w:hAnsi="Times New Roman" w:cs="Times New Roman"/>
          <w:sz w:val="24"/>
        </w:rPr>
        <w:t>дств пр</w:t>
      </w:r>
      <w:proofErr w:type="gramEnd"/>
      <w:r>
        <w:rPr>
          <w:rFonts w:ascii="Times New Roman" w:hAnsi="Times New Roman" w:cs="Times New Roman"/>
          <w:sz w:val="24"/>
        </w:rPr>
        <w:t>авовой защиты</w:t>
      </w:r>
      <w:r w:rsidRPr="006F1E80">
        <w:rPr>
          <w:rFonts w:ascii="Times New Roman" w:hAnsi="Times New Roman" w:cs="Times New Roman"/>
          <w:b/>
          <w:sz w:val="24"/>
        </w:rPr>
        <w:t>.......</w:t>
      </w:r>
      <w:r>
        <w:rPr>
          <w:rFonts w:ascii="Times New Roman" w:hAnsi="Times New Roman" w:cs="Times New Roman"/>
          <w:b/>
          <w:sz w:val="24"/>
        </w:rPr>
        <w:t>...........................</w:t>
      </w:r>
      <w:r w:rsidRPr="006F1E80">
        <w:rPr>
          <w:rFonts w:ascii="Times New Roman" w:hAnsi="Times New Roman" w:cs="Times New Roman"/>
          <w:b/>
          <w:sz w:val="24"/>
        </w:rPr>
        <w:t>........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F1E80">
        <w:rPr>
          <w:rFonts w:ascii="Times New Roman" w:hAnsi="Times New Roman" w:cs="Times New Roman"/>
          <w:b/>
          <w:sz w:val="24"/>
        </w:rPr>
        <w:t>3</w:t>
      </w:r>
    </w:p>
    <w:p w:rsidR="006F1E80" w:rsidRDefault="006F1E80" w:rsidP="006F1E80">
      <w:pPr>
        <w:tabs>
          <w:tab w:val="left" w:pos="53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Значительный ущерб</w:t>
      </w:r>
      <w:r w:rsidRPr="006F1E80">
        <w:rPr>
          <w:rFonts w:ascii="Times New Roman" w:hAnsi="Times New Roman" w:cs="Times New Roman"/>
          <w:b/>
          <w:sz w:val="24"/>
        </w:rPr>
        <w:t>........................................................................</w:t>
      </w:r>
      <w:r>
        <w:rPr>
          <w:rFonts w:ascii="Times New Roman" w:hAnsi="Times New Roman" w:cs="Times New Roman"/>
          <w:b/>
          <w:sz w:val="24"/>
        </w:rPr>
        <w:t>..............</w:t>
      </w:r>
      <w:r w:rsidRPr="006F1E80">
        <w:rPr>
          <w:rFonts w:ascii="Times New Roman" w:hAnsi="Times New Roman" w:cs="Times New Roman"/>
          <w:b/>
          <w:sz w:val="24"/>
        </w:rPr>
        <w:t>......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F1E80">
        <w:rPr>
          <w:rFonts w:ascii="Times New Roman" w:hAnsi="Times New Roman" w:cs="Times New Roman"/>
          <w:b/>
          <w:sz w:val="24"/>
        </w:rPr>
        <w:t>3</w:t>
      </w:r>
    </w:p>
    <w:p w:rsidR="006F1E80" w:rsidRDefault="006F1E80" w:rsidP="006F1E80">
      <w:pPr>
        <w:tabs>
          <w:tab w:val="left" w:pos="53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Нарушение Международного пакта о гражданских и политических</w:t>
      </w:r>
    </w:p>
    <w:p w:rsidR="006F1E80" w:rsidRDefault="006F1E80" w:rsidP="006F1E80">
      <w:pPr>
        <w:tabs>
          <w:tab w:val="left" w:pos="5330"/>
        </w:tabs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правах</w:t>
      </w:r>
      <w:proofErr w:type="gramEnd"/>
      <w:r>
        <w:rPr>
          <w:rFonts w:ascii="Times New Roman" w:hAnsi="Times New Roman" w:cs="Times New Roman"/>
          <w:b/>
          <w:sz w:val="24"/>
        </w:rPr>
        <w:t>.......................................................................................................................... 4</w:t>
      </w:r>
    </w:p>
    <w:p w:rsidR="006F1E80" w:rsidRDefault="006F1E80" w:rsidP="006F1E80">
      <w:pPr>
        <w:tabs>
          <w:tab w:val="left" w:pos="53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Нарушение ст. 19 в совокупности со ст. 21</w:t>
      </w:r>
      <w:r w:rsidRPr="006F1E80">
        <w:rPr>
          <w:rFonts w:ascii="Times New Roman" w:hAnsi="Times New Roman" w:cs="Times New Roman"/>
          <w:b/>
          <w:sz w:val="24"/>
        </w:rPr>
        <w:t>.......................................................</w:t>
      </w:r>
      <w:r>
        <w:rPr>
          <w:rFonts w:ascii="Times New Roman" w:hAnsi="Times New Roman" w:cs="Times New Roman"/>
          <w:b/>
          <w:sz w:val="24"/>
        </w:rPr>
        <w:t>.</w:t>
      </w:r>
      <w:r w:rsidRPr="006F1E80">
        <w:rPr>
          <w:rFonts w:ascii="Times New Roman" w:hAnsi="Times New Roman" w:cs="Times New Roman"/>
          <w:b/>
          <w:sz w:val="24"/>
        </w:rPr>
        <w:t xml:space="preserve"> 4</w:t>
      </w:r>
    </w:p>
    <w:p w:rsidR="006F1E80" w:rsidRPr="00C93068" w:rsidRDefault="006F1E80" w:rsidP="006F1E80">
      <w:pPr>
        <w:tabs>
          <w:tab w:val="left" w:pos="53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C10A3F">
        <w:rPr>
          <w:rFonts w:ascii="Times New Roman" w:hAnsi="Times New Roman" w:cs="Times New Roman"/>
          <w:sz w:val="24"/>
        </w:rPr>
        <w:t>Нарушение ст. 7 в совокупности со ст. 9</w:t>
      </w:r>
      <w:r w:rsidR="00C10A3F" w:rsidRPr="00C93068">
        <w:rPr>
          <w:rFonts w:ascii="Times New Roman" w:hAnsi="Times New Roman" w:cs="Times New Roman"/>
          <w:b/>
          <w:sz w:val="24"/>
        </w:rPr>
        <w:t>............................................................</w:t>
      </w:r>
      <w:r w:rsidR="00C93068">
        <w:rPr>
          <w:rFonts w:ascii="Times New Roman" w:hAnsi="Times New Roman" w:cs="Times New Roman"/>
          <w:b/>
          <w:sz w:val="24"/>
        </w:rPr>
        <w:t xml:space="preserve"> 5</w:t>
      </w:r>
    </w:p>
    <w:p w:rsidR="00C10A3F" w:rsidRPr="00C93068" w:rsidRDefault="00C10A3F" w:rsidP="006F1E80">
      <w:pPr>
        <w:tabs>
          <w:tab w:val="left" w:pos="53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Нарушение ст. 14 Пакта</w:t>
      </w:r>
      <w:r w:rsidRPr="00C93068">
        <w:rPr>
          <w:rFonts w:ascii="Times New Roman" w:hAnsi="Times New Roman" w:cs="Times New Roman"/>
          <w:b/>
          <w:sz w:val="24"/>
        </w:rPr>
        <w:t>.....................................................................................</w:t>
      </w:r>
      <w:r w:rsidR="00C93068">
        <w:rPr>
          <w:rFonts w:ascii="Times New Roman" w:hAnsi="Times New Roman" w:cs="Times New Roman"/>
          <w:b/>
          <w:sz w:val="24"/>
        </w:rPr>
        <w:t>.</w:t>
      </w:r>
      <w:r w:rsidRPr="00C93068">
        <w:rPr>
          <w:rFonts w:ascii="Times New Roman" w:hAnsi="Times New Roman" w:cs="Times New Roman"/>
          <w:b/>
          <w:sz w:val="24"/>
        </w:rPr>
        <w:t>..</w:t>
      </w:r>
      <w:r w:rsidR="00C93068" w:rsidRPr="00C93068">
        <w:rPr>
          <w:rFonts w:ascii="Times New Roman" w:hAnsi="Times New Roman" w:cs="Times New Roman"/>
          <w:b/>
          <w:sz w:val="24"/>
        </w:rPr>
        <w:t xml:space="preserve"> 6</w:t>
      </w:r>
    </w:p>
    <w:p w:rsidR="00C10A3F" w:rsidRDefault="00C10A3F" w:rsidP="006F1E80">
      <w:pPr>
        <w:tabs>
          <w:tab w:val="left" w:pos="53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о компенсации................................................................</w:t>
      </w:r>
      <w:r w:rsidR="00C93068">
        <w:rPr>
          <w:rFonts w:ascii="Times New Roman" w:hAnsi="Times New Roman" w:cs="Times New Roman"/>
          <w:b/>
          <w:sz w:val="24"/>
        </w:rPr>
        <w:t>..................... 7</w:t>
      </w:r>
    </w:p>
    <w:p w:rsidR="00C10A3F" w:rsidRPr="00C93068" w:rsidRDefault="00C10A3F" w:rsidP="006F1E80">
      <w:pPr>
        <w:tabs>
          <w:tab w:val="left" w:pos="53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Компенсация морального вреда</w:t>
      </w:r>
      <w:r w:rsidRPr="00C93068">
        <w:rPr>
          <w:rFonts w:ascii="Times New Roman" w:hAnsi="Times New Roman" w:cs="Times New Roman"/>
          <w:b/>
          <w:sz w:val="24"/>
        </w:rPr>
        <w:t>............................................</w:t>
      </w:r>
      <w:r w:rsidR="00C93068" w:rsidRPr="00C93068">
        <w:rPr>
          <w:rFonts w:ascii="Times New Roman" w:hAnsi="Times New Roman" w:cs="Times New Roman"/>
          <w:b/>
          <w:sz w:val="24"/>
        </w:rPr>
        <w:t>............................... 7</w:t>
      </w:r>
    </w:p>
    <w:p w:rsidR="00C10A3F" w:rsidRPr="00C10A3F" w:rsidRDefault="00C10A3F" w:rsidP="00C93068">
      <w:pPr>
        <w:tabs>
          <w:tab w:val="left" w:pos="5330"/>
          <w:tab w:val="right" w:pos="93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Компенсация расходов и издержек</w:t>
      </w:r>
      <w:r w:rsidRPr="00C93068">
        <w:rPr>
          <w:rFonts w:ascii="Times New Roman" w:hAnsi="Times New Roman" w:cs="Times New Roman"/>
          <w:b/>
          <w:sz w:val="24"/>
        </w:rPr>
        <w:t>...................................................................</w:t>
      </w:r>
      <w:r w:rsidR="00C93068" w:rsidRPr="00C93068">
        <w:rPr>
          <w:rFonts w:ascii="Times New Roman" w:hAnsi="Times New Roman" w:cs="Times New Roman"/>
          <w:b/>
          <w:sz w:val="24"/>
        </w:rPr>
        <w:t>.</w:t>
      </w:r>
      <w:r w:rsidRPr="00C93068">
        <w:rPr>
          <w:rFonts w:ascii="Times New Roman" w:hAnsi="Times New Roman" w:cs="Times New Roman"/>
          <w:b/>
          <w:sz w:val="24"/>
        </w:rPr>
        <w:t>..</w:t>
      </w:r>
      <w:r w:rsidR="00C93068" w:rsidRPr="00C93068">
        <w:rPr>
          <w:rFonts w:ascii="Times New Roman" w:hAnsi="Times New Roman" w:cs="Times New Roman"/>
          <w:b/>
          <w:sz w:val="24"/>
        </w:rPr>
        <w:t xml:space="preserve"> 7</w:t>
      </w:r>
      <w:r w:rsidR="00C93068">
        <w:rPr>
          <w:rFonts w:ascii="Times New Roman" w:hAnsi="Times New Roman" w:cs="Times New Roman"/>
          <w:sz w:val="24"/>
        </w:rPr>
        <w:tab/>
      </w:r>
    </w:p>
    <w:p w:rsidR="006F1E80" w:rsidRDefault="006F1E80" w:rsidP="006F1E80">
      <w:pPr>
        <w:tabs>
          <w:tab w:val="left" w:pos="5330"/>
        </w:tabs>
        <w:rPr>
          <w:rFonts w:ascii="Times New Roman" w:hAnsi="Times New Roman" w:cs="Times New Roman"/>
          <w:b/>
          <w:sz w:val="24"/>
        </w:rPr>
      </w:pPr>
    </w:p>
    <w:p w:rsidR="006F1E80" w:rsidRPr="006F1E80" w:rsidRDefault="006F1E80" w:rsidP="006F1E80">
      <w:pPr>
        <w:tabs>
          <w:tab w:val="left" w:pos="5330"/>
        </w:tabs>
        <w:rPr>
          <w:rFonts w:ascii="Times New Roman" w:hAnsi="Times New Roman" w:cs="Times New Roman"/>
          <w:sz w:val="24"/>
        </w:rPr>
      </w:pPr>
    </w:p>
    <w:p w:rsidR="00C10A3F" w:rsidRDefault="00C10A3F" w:rsidP="00AF4D64">
      <w:pPr>
        <w:tabs>
          <w:tab w:val="left" w:pos="5330"/>
        </w:tabs>
        <w:rPr>
          <w:rFonts w:ascii="Times New Roman" w:hAnsi="Times New Roman" w:cs="Times New Roman"/>
          <w:b/>
          <w:sz w:val="24"/>
        </w:rPr>
      </w:pPr>
    </w:p>
    <w:p w:rsidR="00C10A3F" w:rsidRPr="00C10A3F" w:rsidRDefault="00C10A3F" w:rsidP="00C10A3F">
      <w:pPr>
        <w:rPr>
          <w:rFonts w:ascii="Times New Roman" w:hAnsi="Times New Roman" w:cs="Times New Roman"/>
          <w:sz w:val="24"/>
        </w:rPr>
      </w:pPr>
    </w:p>
    <w:p w:rsidR="00C10A3F" w:rsidRPr="00C10A3F" w:rsidRDefault="00C10A3F" w:rsidP="00C10A3F">
      <w:pPr>
        <w:rPr>
          <w:rFonts w:ascii="Times New Roman" w:hAnsi="Times New Roman" w:cs="Times New Roman"/>
          <w:sz w:val="24"/>
        </w:rPr>
      </w:pPr>
    </w:p>
    <w:p w:rsidR="00C10A3F" w:rsidRPr="00C10A3F" w:rsidRDefault="00C10A3F" w:rsidP="00C10A3F">
      <w:pPr>
        <w:rPr>
          <w:rFonts w:ascii="Times New Roman" w:hAnsi="Times New Roman" w:cs="Times New Roman"/>
          <w:sz w:val="24"/>
        </w:rPr>
      </w:pPr>
    </w:p>
    <w:p w:rsidR="00C10A3F" w:rsidRPr="00C10A3F" w:rsidRDefault="00C10A3F" w:rsidP="00C10A3F">
      <w:pPr>
        <w:rPr>
          <w:rFonts w:ascii="Times New Roman" w:hAnsi="Times New Roman" w:cs="Times New Roman"/>
          <w:sz w:val="24"/>
        </w:rPr>
      </w:pPr>
    </w:p>
    <w:p w:rsidR="00C10A3F" w:rsidRPr="00C10A3F" w:rsidRDefault="00C10A3F" w:rsidP="00C10A3F">
      <w:pPr>
        <w:rPr>
          <w:rFonts w:ascii="Times New Roman" w:hAnsi="Times New Roman" w:cs="Times New Roman"/>
          <w:sz w:val="24"/>
        </w:rPr>
      </w:pPr>
    </w:p>
    <w:p w:rsidR="00C10A3F" w:rsidRPr="00C10A3F" w:rsidRDefault="00C10A3F" w:rsidP="00C10A3F">
      <w:pPr>
        <w:rPr>
          <w:rFonts w:ascii="Times New Roman" w:hAnsi="Times New Roman" w:cs="Times New Roman"/>
          <w:sz w:val="24"/>
        </w:rPr>
      </w:pPr>
    </w:p>
    <w:p w:rsidR="00C10A3F" w:rsidRPr="00C10A3F" w:rsidRDefault="00C10A3F" w:rsidP="00C10A3F">
      <w:pPr>
        <w:rPr>
          <w:rFonts w:ascii="Times New Roman" w:hAnsi="Times New Roman" w:cs="Times New Roman"/>
          <w:sz w:val="24"/>
        </w:rPr>
      </w:pPr>
    </w:p>
    <w:p w:rsidR="00C10A3F" w:rsidRPr="00C10A3F" w:rsidRDefault="00C10A3F" w:rsidP="00C10A3F">
      <w:pPr>
        <w:rPr>
          <w:rFonts w:ascii="Times New Roman" w:hAnsi="Times New Roman" w:cs="Times New Roman"/>
          <w:sz w:val="24"/>
        </w:rPr>
      </w:pPr>
    </w:p>
    <w:p w:rsidR="00C10A3F" w:rsidRPr="00C10A3F" w:rsidRDefault="00C10A3F" w:rsidP="00C10A3F">
      <w:pPr>
        <w:rPr>
          <w:rFonts w:ascii="Times New Roman" w:hAnsi="Times New Roman" w:cs="Times New Roman"/>
          <w:sz w:val="24"/>
        </w:rPr>
      </w:pPr>
    </w:p>
    <w:p w:rsidR="00C10A3F" w:rsidRPr="00C10A3F" w:rsidRDefault="00C10A3F" w:rsidP="00C10A3F">
      <w:pPr>
        <w:rPr>
          <w:rFonts w:ascii="Times New Roman" w:hAnsi="Times New Roman" w:cs="Times New Roman"/>
          <w:sz w:val="24"/>
        </w:rPr>
      </w:pPr>
    </w:p>
    <w:p w:rsidR="00C10A3F" w:rsidRDefault="00C10A3F" w:rsidP="00C10A3F">
      <w:pPr>
        <w:rPr>
          <w:rFonts w:ascii="Times New Roman" w:hAnsi="Times New Roman" w:cs="Times New Roman"/>
          <w:sz w:val="24"/>
        </w:rPr>
      </w:pPr>
    </w:p>
    <w:p w:rsidR="006F1E80" w:rsidRDefault="006F1E80" w:rsidP="00C10A3F">
      <w:pPr>
        <w:jc w:val="center"/>
        <w:rPr>
          <w:rFonts w:ascii="Times New Roman" w:hAnsi="Times New Roman" w:cs="Times New Roman"/>
          <w:sz w:val="24"/>
        </w:rPr>
      </w:pPr>
    </w:p>
    <w:p w:rsidR="00C10A3F" w:rsidRDefault="00C10A3F" w:rsidP="00C10A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Вопросы права.</w:t>
      </w:r>
    </w:p>
    <w:p w:rsidR="00C10A3F" w:rsidRDefault="00C10A3F" w:rsidP="00C10A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Приемлемость жалобы.</w:t>
      </w:r>
    </w:p>
    <w:p w:rsidR="00C10A3F" w:rsidRDefault="00C10A3F" w:rsidP="00C10A3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0A3F" w:rsidRDefault="00C10A3F" w:rsidP="00C10A3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10A3F">
        <w:rPr>
          <w:rFonts w:ascii="Times New Roman" w:hAnsi="Times New Roman" w:cs="Times New Roman"/>
          <w:sz w:val="24"/>
        </w:rPr>
        <w:t>Жалоба заявителя отвечает всем критериям приемлемости индивидуальной жалобы в Европейский суд по правам человека, сформулированным в статьях 34 и 35 Европейской конвенции о защите прав человека и основных свобод.</w:t>
      </w:r>
    </w:p>
    <w:p w:rsidR="0016612D" w:rsidRDefault="0016612D" w:rsidP="00C10A3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Исчерпание внутренних сре</w:t>
      </w:r>
      <w:proofErr w:type="gramStart"/>
      <w:r>
        <w:rPr>
          <w:rFonts w:ascii="Times New Roman" w:hAnsi="Times New Roman" w:cs="Times New Roman"/>
          <w:b/>
          <w:sz w:val="24"/>
        </w:rPr>
        <w:t>дств пр</w:t>
      </w:r>
      <w:proofErr w:type="gramEnd"/>
      <w:r>
        <w:rPr>
          <w:rFonts w:ascii="Times New Roman" w:hAnsi="Times New Roman" w:cs="Times New Roman"/>
          <w:b/>
          <w:sz w:val="24"/>
        </w:rPr>
        <w:t xml:space="preserve">авовой защиты. </w:t>
      </w:r>
      <w:r w:rsidRPr="0016612D">
        <w:rPr>
          <w:rFonts w:ascii="Times New Roman" w:hAnsi="Times New Roman" w:cs="Times New Roman"/>
          <w:sz w:val="24"/>
        </w:rPr>
        <w:t xml:space="preserve">Жалоба была подана заявителем в </w:t>
      </w:r>
      <w:r>
        <w:rPr>
          <w:rFonts w:ascii="Times New Roman" w:hAnsi="Times New Roman" w:cs="Times New Roman"/>
          <w:sz w:val="24"/>
        </w:rPr>
        <w:t>Комитет по правам человека ООН</w:t>
      </w:r>
      <w:r w:rsidRPr="0016612D">
        <w:rPr>
          <w:rFonts w:ascii="Times New Roman" w:hAnsi="Times New Roman" w:cs="Times New Roman"/>
          <w:sz w:val="24"/>
        </w:rPr>
        <w:t>, перед этим заявитель исчерпал все внутренние средства правовой защиты, что подтверждается следующими фактами:</w:t>
      </w:r>
    </w:p>
    <w:p w:rsidR="0016612D" w:rsidRDefault="0016612D" w:rsidP="00C10A3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Касаемо нарушения ст. 19 в совокупности со ст. 21 Международного пакта о гражданских и политических правах (далее-Пакта), 22 января 2014 года </w:t>
      </w:r>
      <w:r w:rsidRPr="0016612D">
        <w:rPr>
          <w:rFonts w:ascii="Times New Roman" w:hAnsi="Times New Roman" w:cs="Times New Roman"/>
          <w:sz w:val="24"/>
        </w:rPr>
        <w:t>на суде он указывал, что митинг носил мирный характер, не причинял никому каких-либо неудобств.</w:t>
      </w:r>
      <w:r>
        <w:rPr>
          <w:rFonts w:ascii="Times New Roman" w:hAnsi="Times New Roman" w:cs="Times New Roman"/>
          <w:sz w:val="24"/>
        </w:rPr>
        <w:t xml:space="preserve"> </w:t>
      </w:r>
      <w:r w:rsidR="00AA3935">
        <w:rPr>
          <w:rFonts w:ascii="Times New Roman" w:hAnsi="Times New Roman" w:cs="Times New Roman"/>
          <w:sz w:val="24"/>
        </w:rPr>
        <w:t>Однако, согласно национальному законодательству, данный митинг не был разрешен государством. С</w:t>
      </w:r>
      <w:r>
        <w:rPr>
          <w:rFonts w:ascii="Times New Roman" w:hAnsi="Times New Roman" w:cs="Times New Roman"/>
          <w:sz w:val="24"/>
        </w:rPr>
        <w:t>уд не принял во внимание</w:t>
      </w:r>
      <w:r w:rsidR="00AA3935">
        <w:rPr>
          <w:rFonts w:ascii="Times New Roman" w:hAnsi="Times New Roman" w:cs="Times New Roman"/>
          <w:sz w:val="24"/>
        </w:rPr>
        <w:t xml:space="preserve"> мирный характер митинга </w:t>
      </w:r>
      <w:r w:rsidR="004B633A">
        <w:rPr>
          <w:rFonts w:ascii="Times New Roman" w:hAnsi="Times New Roman" w:cs="Times New Roman"/>
          <w:sz w:val="24"/>
        </w:rPr>
        <w:t>и назначил з</w:t>
      </w:r>
      <w:r>
        <w:rPr>
          <w:rFonts w:ascii="Times New Roman" w:hAnsi="Times New Roman" w:cs="Times New Roman"/>
          <w:sz w:val="24"/>
        </w:rPr>
        <w:t>аявителю наказание</w:t>
      </w:r>
      <w:r w:rsidR="00AA3935">
        <w:rPr>
          <w:rFonts w:ascii="Times New Roman" w:hAnsi="Times New Roman" w:cs="Times New Roman"/>
          <w:sz w:val="24"/>
        </w:rPr>
        <w:t>.</w:t>
      </w:r>
    </w:p>
    <w:p w:rsidR="004B633A" w:rsidRDefault="00AA3935" w:rsidP="00AA393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Касаемо нарушения ст. 7 в совокупности со ст. 9 Пакта, </w:t>
      </w:r>
      <w:r w:rsidR="004B633A">
        <w:rPr>
          <w:rFonts w:ascii="Times New Roman" w:hAnsi="Times New Roman" w:cs="Times New Roman"/>
          <w:sz w:val="24"/>
        </w:rPr>
        <w:t>з</w:t>
      </w:r>
      <w:r w:rsidRPr="00AA3935">
        <w:rPr>
          <w:rFonts w:ascii="Times New Roman" w:hAnsi="Times New Roman" w:cs="Times New Roman"/>
          <w:sz w:val="24"/>
        </w:rPr>
        <w:t xml:space="preserve">аявитель </w:t>
      </w:r>
      <w:r w:rsidR="004B633A">
        <w:rPr>
          <w:rFonts w:ascii="Times New Roman" w:hAnsi="Times New Roman" w:cs="Times New Roman"/>
          <w:sz w:val="24"/>
        </w:rPr>
        <w:t>утверждает, что к</w:t>
      </w:r>
      <w:r w:rsidRPr="00AA3935">
        <w:rPr>
          <w:rFonts w:ascii="Times New Roman" w:hAnsi="Times New Roman" w:cs="Times New Roman"/>
          <w:sz w:val="24"/>
        </w:rPr>
        <w:t>огда митинг разгоняли, ему нанесли удары резиновой дубинкой по голове, правой ноге, из-за чего, в последующем у него были констатированы сотрясение мозга и ушибы правой ноги. При этом он не оказывал сопротивления. Заявителя и других участников, вечером того же дня, дос</w:t>
      </w:r>
      <w:r>
        <w:rPr>
          <w:rFonts w:ascii="Times New Roman" w:hAnsi="Times New Roman" w:cs="Times New Roman"/>
          <w:sz w:val="24"/>
        </w:rPr>
        <w:t xml:space="preserve">тавили в ОВД S-района города N. </w:t>
      </w:r>
      <w:r w:rsidRPr="00AA3935">
        <w:rPr>
          <w:rFonts w:ascii="Times New Roman" w:hAnsi="Times New Roman" w:cs="Times New Roman"/>
          <w:sz w:val="24"/>
        </w:rPr>
        <w:t>22 января 2014 года заявитель, совместно с другими участниками митинга, был дост</w:t>
      </w:r>
      <w:r w:rsidR="004B633A">
        <w:rPr>
          <w:rFonts w:ascii="Times New Roman" w:hAnsi="Times New Roman" w:cs="Times New Roman"/>
          <w:sz w:val="24"/>
        </w:rPr>
        <w:t>авлен в городской суд города N.</w:t>
      </w:r>
    </w:p>
    <w:p w:rsidR="00AA3935" w:rsidRDefault="00AA3935" w:rsidP="00AA393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Касаемо нарушения ст. 14 Пакта, заявитель утверждает, что его права были нарушены, так как</w:t>
      </w:r>
      <w:r w:rsidR="004B633A">
        <w:rPr>
          <w:rFonts w:ascii="Times New Roman" w:hAnsi="Times New Roman" w:cs="Times New Roman"/>
          <w:sz w:val="24"/>
        </w:rPr>
        <w:t xml:space="preserve"> его незаконно осудили, назначив 10 суток административного ареста по обвинению в проведении незаконного публичного мероприятия.</w:t>
      </w:r>
    </w:p>
    <w:p w:rsidR="004B633A" w:rsidRDefault="004B633A" w:rsidP="00AA393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B633A">
        <w:rPr>
          <w:rFonts w:ascii="Times New Roman" w:hAnsi="Times New Roman" w:cs="Times New Roman"/>
          <w:sz w:val="24"/>
        </w:rPr>
        <w:t>После этого заявитель в попытке восстановить свои несправедливо нарушенные права</w:t>
      </w:r>
      <w:r>
        <w:rPr>
          <w:rFonts w:ascii="Times New Roman" w:hAnsi="Times New Roman" w:cs="Times New Roman"/>
          <w:sz w:val="24"/>
        </w:rPr>
        <w:t xml:space="preserve"> попытался обжаловать незаконный арест в вышестоящий суд, но безуспешно. </w:t>
      </w:r>
    </w:p>
    <w:p w:rsidR="004B633A" w:rsidRDefault="004B633A" w:rsidP="00AA393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Таким образом, </w:t>
      </w:r>
      <w:r w:rsidRPr="004B633A">
        <w:rPr>
          <w:rFonts w:ascii="Times New Roman" w:hAnsi="Times New Roman" w:cs="Times New Roman"/>
          <w:sz w:val="24"/>
        </w:rPr>
        <w:t>заявителем были использованы все эффективные национальные средства защиты</w:t>
      </w:r>
      <w:r>
        <w:rPr>
          <w:rFonts w:ascii="Times New Roman" w:hAnsi="Times New Roman" w:cs="Times New Roman"/>
          <w:sz w:val="24"/>
        </w:rPr>
        <w:t>.</w:t>
      </w:r>
    </w:p>
    <w:p w:rsidR="004B633A" w:rsidRDefault="004B633A" w:rsidP="00AA393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Значительный ущерб. </w:t>
      </w:r>
      <w:r w:rsidRPr="004B633A">
        <w:rPr>
          <w:rFonts w:ascii="Times New Roman" w:hAnsi="Times New Roman" w:cs="Times New Roman"/>
          <w:sz w:val="24"/>
        </w:rPr>
        <w:t>Заявитель в соответствии со ст. 34 Конвенции</w:t>
      </w:r>
      <w:r>
        <w:rPr>
          <w:rFonts w:ascii="Times New Roman" w:hAnsi="Times New Roman" w:cs="Times New Roman"/>
          <w:sz w:val="24"/>
        </w:rPr>
        <w:t xml:space="preserve"> по правам человека</w:t>
      </w:r>
      <w:r w:rsidRPr="004B633A">
        <w:rPr>
          <w:rFonts w:ascii="Times New Roman" w:hAnsi="Times New Roman" w:cs="Times New Roman"/>
          <w:sz w:val="24"/>
        </w:rPr>
        <w:t xml:space="preserve"> является прямой жертвой нарушения соответствующих статей</w:t>
      </w:r>
      <w:r>
        <w:rPr>
          <w:rFonts w:ascii="Times New Roman" w:hAnsi="Times New Roman" w:cs="Times New Roman"/>
          <w:sz w:val="24"/>
        </w:rPr>
        <w:t xml:space="preserve"> Пакта о гражданских и политических правах, </w:t>
      </w:r>
      <w:r w:rsidRPr="004B633A">
        <w:rPr>
          <w:rFonts w:ascii="Times New Roman" w:hAnsi="Times New Roman" w:cs="Times New Roman"/>
          <w:sz w:val="24"/>
        </w:rPr>
        <w:t>поскольку он непосредственно пострадал от незаконных действий</w:t>
      </w:r>
      <w:r>
        <w:rPr>
          <w:rFonts w:ascii="Times New Roman" w:hAnsi="Times New Roman" w:cs="Times New Roman"/>
          <w:sz w:val="24"/>
        </w:rPr>
        <w:t xml:space="preserve"> органов правопорядка. Нарушено его право </w:t>
      </w:r>
      <w:proofErr w:type="gramStart"/>
      <w:r>
        <w:rPr>
          <w:rFonts w:ascii="Times New Roman" w:hAnsi="Times New Roman" w:cs="Times New Roman"/>
          <w:sz w:val="24"/>
        </w:rPr>
        <w:t>на</w:t>
      </w:r>
      <w:r w:rsidR="00C73F34" w:rsidRPr="00C73F34">
        <w:t xml:space="preserve"> </w:t>
      </w:r>
      <w:r w:rsidR="00C73F34" w:rsidRPr="00C73F34">
        <w:rPr>
          <w:rFonts w:ascii="Times New Roman" w:hAnsi="Times New Roman" w:cs="Times New Roman"/>
          <w:sz w:val="24"/>
        </w:rPr>
        <w:t>право на</w:t>
      </w:r>
      <w:proofErr w:type="gramEnd"/>
      <w:r w:rsidR="00C73F34" w:rsidRPr="00C73F34">
        <w:rPr>
          <w:rFonts w:ascii="Times New Roman" w:hAnsi="Times New Roman" w:cs="Times New Roman"/>
          <w:sz w:val="24"/>
        </w:rPr>
        <w:t xml:space="preserve"> свободное выражение своего мнения</w:t>
      </w:r>
      <w:r w:rsidR="00C73F3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свободу</w:t>
      </w:r>
      <w:r w:rsidR="00C73F34">
        <w:rPr>
          <w:rFonts w:ascii="Times New Roman" w:hAnsi="Times New Roman" w:cs="Times New Roman"/>
          <w:sz w:val="24"/>
        </w:rPr>
        <w:t xml:space="preserve"> собраний, а также право на судебную защиту.</w:t>
      </w:r>
    </w:p>
    <w:p w:rsidR="00C73F34" w:rsidRDefault="00C73F34" w:rsidP="00AA393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73F34" w:rsidRPr="00C73F34" w:rsidRDefault="00C73F34" w:rsidP="00C73F34">
      <w:pPr>
        <w:rPr>
          <w:rFonts w:ascii="Times New Roman" w:hAnsi="Times New Roman" w:cs="Times New Roman"/>
          <w:sz w:val="24"/>
        </w:rPr>
      </w:pPr>
    </w:p>
    <w:p w:rsidR="00C73F34" w:rsidRPr="00C73F34" w:rsidRDefault="00C73F34" w:rsidP="00C73F34">
      <w:pPr>
        <w:rPr>
          <w:rFonts w:ascii="Times New Roman" w:hAnsi="Times New Roman" w:cs="Times New Roman"/>
          <w:sz w:val="24"/>
        </w:rPr>
      </w:pPr>
    </w:p>
    <w:p w:rsidR="00C73F34" w:rsidRPr="00C73F34" w:rsidRDefault="00C73F34" w:rsidP="00C73F34">
      <w:pPr>
        <w:rPr>
          <w:rFonts w:ascii="Times New Roman" w:hAnsi="Times New Roman" w:cs="Times New Roman"/>
          <w:sz w:val="24"/>
        </w:rPr>
      </w:pPr>
    </w:p>
    <w:p w:rsidR="00C73F34" w:rsidRPr="00C73F34" w:rsidRDefault="00C73F34" w:rsidP="00C73F34">
      <w:pPr>
        <w:rPr>
          <w:rFonts w:ascii="Times New Roman" w:hAnsi="Times New Roman" w:cs="Times New Roman"/>
          <w:sz w:val="24"/>
        </w:rPr>
      </w:pPr>
    </w:p>
    <w:p w:rsidR="00C73F34" w:rsidRPr="00C73F34" w:rsidRDefault="00C73F34" w:rsidP="00C73F34">
      <w:pPr>
        <w:rPr>
          <w:rFonts w:ascii="Times New Roman" w:hAnsi="Times New Roman" w:cs="Times New Roman"/>
          <w:sz w:val="24"/>
        </w:rPr>
      </w:pPr>
    </w:p>
    <w:p w:rsidR="00C73F34" w:rsidRDefault="00C73F34" w:rsidP="00C73F34">
      <w:pPr>
        <w:rPr>
          <w:rFonts w:ascii="Times New Roman" w:hAnsi="Times New Roman" w:cs="Times New Roman"/>
          <w:sz w:val="24"/>
        </w:rPr>
      </w:pPr>
    </w:p>
    <w:p w:rsidR="00C73F34" w:rsidRDefault="00C73F34" w:rsidP="00C73F34">
      <w:pPr>
        <w:jc w:val="center"/>
        <w:rPr>
          <w:rFonts w:ascii="Times New Roman" w:hAnsi="Times New Roman" w:cs="Times New Roman"/>
          <w:sz w:val="24"/>
        </w:rPr>
      </w:pPr>
    </w:p>
    <w:p w:rsidR="00C73F34" w:rsidRDefault="00C73F34" w:rsidP="003E60F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Нарушение Международного пакта о гражданских и политических правах.</w:t>
      </w:r>
    </w:p>
    <w:p w:rsidR="00C73F34" w:rsidRDefault="00C73F34" w:rsidP="003E60F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Нарушение ст. 19 в совокупности со ст. 21</w:t>
      </w:r>
      <w:r w:rsidR="003E60FC">
        <w:rPr>
          <w:rFonts w:ascii="Times New Roman" w:hAnsi="Times New Roman" w:cs="Times New Roman"/>
          <w:b/>
          <w:sz w:val="24"/>
        </w:rPr>
        <w:t xml:space="preserve"> П</w:t>
      </w:r>
      <w:r>
        <w:rPr>
          <w:rFonts w:ascii="Times New Roman" w:hAnsi="Times New Roman" w:cs="Times New Roman"/>
          <w:b/>
          <w:sz w:val="24"/>
        </w:rPr>
        <w:t>акта.</w:t>
      </w:r>
    </w:p>
    <w:p w:rsidR="003E60FC" w:rsidRDefault="003E60FC" w:rsidP="003E60F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E60FC" w:rsidRDefault="003E60FC" w:rsidP="003E60F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E60FC">
        <w:rPr>
          <w:rFonts w:ascii="Times New Roman" w:hAnsi="Times New Roman" w:cs="Times New Roman"/>
          <w:sz w:val="24"/>
        </w:rPr>
        <w:t xml:space="preserve">Государство A ратифицировало Пакт о гражданских и политических правах и Факультативный протокол к нему в 1980 году. </w:t>
      </w:r>
    </w:p>
    <w:p w:rsidR="003E60FC" w:rsidRDefault="003E60FC" w:rsidP="003E60F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E60FC">
        <w:rPr>
          <w:rFonts w:ascii="Times New Roman" w:hAnsi="Times New Roman" w:cs="Times New Roman"/>
          <w:sz w:val="24"/>
        </w:rPr>
        <w:t>21 января 2014 года, на безлюдной площади в городе N государства A, был организован оппозиционный митинг с целью обсуждения и привлечения внимания к социально-экономическим проблемам страны. Данный митинг не был разрешён государством, как этого требует национальное законодательство. Митинг носил мирный характер. В определённый момент органы правопорядка начали разгонять публичное мероприятие с применением силы.</w:t>
      </w:r>
    </w:p>
    <w:p w:rsidR="009631CD" w:rsidRDefault="003E60FC" w:rsidP="009631C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</w:t>
      </w:r>
      <w:r w:rsidR="00072424">
        <w:rPr>
          <w:rFonts w:ascii="Times New Roman" w:hAnsi="Times New Roman" w:cs="Times New Roman"/>
          <w:sz w:val="24"/>
        </w:rPr>
        <w:t xml:space="preserve">п. п. 1, 2 </w:t>
      </w:r>
      <w:r>
        <w:rPr>
          <w:rFonts w:ascii="Times New Roman" w:hAnsi="Times New Roman" w:cs="Times New Roman"/>
          <w:sz w:val="24"/>
        </w:rPr>
        <w:t xml:space="preserve">ст. 19 Пакта, </w:t>
      </w:r>
      <w:r w:rsidRPr="003E60FC">
        <w:rPr>
          <w:rFonts w:ascii="Times New Roman" w:hAnsi="Times New Roman" w:cs="Times New Roman"/>
          <w:sz w:val="24"/>
        </w:rPr>
        <w:t>1. Каждый человек имеет право беспрепятствен</w:t>
      </w:r>
      <w:r>
        <w:rPr>
          <w:rFonts w:ascii="Times New Roman" w:hAnsi="Times New Roman" w:cs="Times New Roman"/>
          <w:sz w:val="24"/>
        </w:rPr>
        <w:t xml:space="preserve">но придерживаться своих мнений. </w:t>
      </w:r>
      <w:r w:rsidRPr="003E60FC">
        <w:rPr>
          <w:rFonts w:ascii="Times New Roman" w:hAnsi="Times New Roman" w:cs="Times New Roman"/>
          <w:sz w:val="24"/>
        </w:rPr>
        <w:t>2. Каждый человек имеет право на свободное выражение своего мнения; это право включает свободу искать, получать и распространять всякого рода информацию и идеи, независимо от государственных границ, устно, письменно или посредством печати или художественных форм выражения, или иными способами по своему выбору.</w:t>
      </w:r>
      <w:r>
        <w:rPr>
          <w:rFonts w:ascii="Times New Roman" w:hAnsi="Times New Roman" w:cs="Times New Roman"/>
          <w:sz w:val="24"/>
        </w:rPr>
        <w:t xml:space="preserve"> В соответствии со ст. 21 Пакта,</w:t>
      </w:r>
      <w:r w:rsidRPr="003E60FC"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3E60FC">
        <w:rPr>
          <w:rFonts w:ascii="Times New Roman" w:hAnsi="Times New Roman" w:cs="Times New Roman"/>
          <w:sz w:val="24"/>
        </w:rPr>
        <w:t>ризнается право на мирные собрания</w:t>
      </w:r>
      <w:r>
        <w:rPr>
          <w:rFonts w:ascii="Times New Roman" w:hAnsi="Times New Roman" w:cs="Times New Roman"/>
          <w:sz w:val="24"/>
        </w:rPr>
        <w:t>.</w:t>
      </w:r>
      <w:r w:rsidR="00072424" w:rsidRPr="00072424">
        <w:t xml:space="preserve"> </w:t>
      </w:r>
      <w:r w:rsidR="00072424" w:rsidRPr="00072424">
        <w:rPr>
          <w:rFonts w:ascii="Times New Roman" w:hAnsi="Times New Roman" w:cs="Times New Roman"/>
          <w:sz w:val="24"/>
        </w:rPr>
        <w:t xml:space="preserve">Пользование этим правом не подлежит никаким ограничениям, кроме тех, которые налагаются в соответствии с законом и которые необходимы в </w:t>
      </w:r>
      <w:proofErr w:type="gramStart"/>
      <w:r w:rsidR="00072424" w:rsidRPr="00072424">
        <w:rPr>
          <w:rFonts w:ascii="Times New Roman" w:hAnsi="Times New Roman" w:cs="Times New Roman"/>
          <w:sz w:val="24"/>
        </w:rPr>
        <w:t>демократическом обществе</w:t>
      </w:r>
      <w:proofErr w:type="gramEnd"/>
      <w:r w:rsidR="00072424" w:rsidRPr="00072424">
        <w:rPr>
          <w:rFonts w:ascii="Times New Roman" w:hAnsi="Times New Roman" w:cs="Times New Roman"/>
          <w:sz w:val="24"/>
        </w:rPr>
        <w:t xml:space="preserve"> в интересах государственной или общественной безопасности, общественного порядка, охраны здоровья и нравственности населения или защиты прав и свобод других лиц.</w:t>
      </w:r>
      <w:r>
        <w:rPr>
          <w:rFonts w:ascii="Times New Roman" w:hAnsi="Times New Roman" w:cs="Times New Roman"/>
          <w:sz w:val="24"/>
        </w:rPr>
        <w:t xml:space="preserve"> То есть из в</w:t>
      </w:r>
      <w:r w:rsidR="00072424">
        <w:rPr>
          <w:rFonts w:ascii="Times New Roman" w:hAnsi="Times New Roman" w:cs="Times New Roman"/>
          <w:sz w:val="24"/>
        </w:rPr>
        <w:t xml:space="preserve">ышеизложенного следует, что </w:t>
      </w:r>
      <w:proofErr w:type="gramStart"/>
      <w:r w:rsidR="00072424">
        <w:rPr>
          <w:rFonts w:ascii="Times New Roman" w:hAnsi="Times New Roman" w:cs="Times New Roman"/>
          <w:sz w:val="24"/>
        </w:rPr>
        <w:t>таки</w:t>
      </w:r>
      <w:r>
        <w:rPr>
          <w:rFonts w:ascii="Times New Roman" w:hAnsi="Times New Roman" w:cs="Times New Roman"/>
          <w:sz w:val="24"/>
        </w:rPr>
        <w:t>е</w:t>
      </w:r>
      <w:proofErr w:type="gramEnd"/>
      <w:r>
        <w:rPr>
          <w:rFonts w:ascii="Times New Roman" w:hAnsi="Times New Roman" w:cs="Times New Roman"/>
          <w:sz w:val="24"/>
        </w:rPr>
        <w:t xml:space="preserve"> право заявителя было нарушено. </w:t>
      </w:r>
    </w:p>
    <w:p w:rsidR="003E60FC" w:rsidRDefault="00096615" w:rsidP="009631C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ст. 50 Пакта, «</w:t>
      </w:r>
      <w:r w:rsidRPr="00096615">
        <w:rPr>
          <w:rFonts w:ascii="Times New Roman" w:hAnsi="Times New Roman" w:cs="Times New Roman"/>
          <w:sz w:val="24"/>
        </w:rPr>
        <w:t xml:space="preserve">Постановления настоящего Пакта </w:t>
      </w:r>
      <w:proofErr w:type="gramStart"/>
      <w:r w:rsidRPr="00096615">
        <w:rPr>
          <w:rFonts w:ascii="Times New Roman" w:hAnsi="Times New Roman" w:cs="Times New Roman"/>
          <w:sz w:val="24"/>
        </w:rPr>
        <w:t xml:space="preserve">распространяются на все части федеративных Государств без каких бы то </w:t>
      </w:r>
      <w:r>
        <w:rPr>
          <w:rFonts w:ascii="Times New Roman" w:hAnsi="Times New Roman" w:cs="Times New Roman"/>
          <w:sz w:val="24"/>
        </w:rPr>
        <w:t>ни было</w:t>
      </w:r>
      <w:proofErr w:type="gramEnd"/>
      <w:r>
        <w:rPr>
          <w:rFonts w:ascii="Times New Roman" w:hAnsi="Times New Roman" w:cs="Times New Roman"/>
          <w:sz w:val="24"/>
        </w:rPr>
        <w:t xml:space="preserve"> ограничений или изъятий».</w:t>
      </w:r>
      <w:r w:rsidR="009631CD" w:rsidRPr="009631CD">
        <w:rPr>
          <w:rFonts w:ascii="Times New Roman" w:hAnsi="Times New Roman" w:cs="Times New Roman"/>
          <w:sz w:val="24"/>
        </w:rPr>
        <w:t xml:space="preserve"> </w:t>
      </w:r>
      <w:r w:rsidR="009631CD">
        <w:rPr>
          <w:rFonts w:ascii="Times New Roman" w:hAnsi="Times New Roman" w:cs="Times New Roman"/>
          <w:sz w:val="24"/>
        </w:rPr>
        <w:t xml:space="preserve">Согласно </w:t>
      </w:r>
      <w:r w:rsidR="009631CD" w:rsidRPr="009631CD">
        <w:rPr>
          <w:rFonts w:ascii="Times New Roman" w:hAnsi="Times New Roman" w:cs="Times New Roman"/>
          <w:sz w:val="24"/>
        </w:rPr>
        <w:t>Уставу Организации Объединенных Наций</w:t>
      </w:r>
      <w:r w:rsidR="009631CD">
        <w:rPr>
          <w:rFonts w:ascii="Times New Roman" w:hAnsi="Times New Roman" w:cs="Times New Roman"/>
          <w:sz w:val="24"/>
        </w:rPr>
        <w:t>,</w:t>
      </w:r>
      <w:r w:rsidR="009631CD" w:rsidRPr="009631CD">
        <w:rPr>
          <w:rFonts w:ascii="Times New Roman" w:hAnsi="Times New Roman" w:cs="Times New Roman"/>
          <w:sz w:val="24"/>
        </w:rPr>
        <w:t xml:space="preserve"> государства обязаны поощрять всеобщее уважение и соблюдение прав и свобод человека</w:t>
      </w:r>
      <w:r w:rsidR="009631CD">
        <w:rPr>
          <w:rFonts w:ascii="Times New Roman" w:hAnsi="Times New Roman" w:cs="Times New Roman"/>
          <w:sz w:val="24"/>
        </w:rPr>
        <w:t>.</w:t>
      </w:r>
    </w:p>
    <w:p w:rsidR="003F0F16" w:rsidRPr="003F0F16" w:rsidRDefault="003F0F16" w:rsidP="009631C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3F0F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деле</w:t>
      </w:r>
      <w:r w:rsidRPr="003F0F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0F16">
        <w:rPr>
          <w:rFonts w:ascii="Times New Roman" w:hAnsi="Times New Roman" w:cs="Times New Roman"/>
          <w:sz w:val="24"/>
          <w:lang w:val="en-US"/>
        </w:rPr>
        <w:t>Zinaida</w:t>
      </w:r>
      <w:proofErr w:type="spellEnd"/>
      <w:r w:rsidRPr="003F0F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0F16">
        <w:rPr>
          <w:rFonts w:ascii="Times New Roman" w:hAnsi="Times New Roman" w:cs="Times New Roman"/>
          <w:sz w:val="24"/>
          <w:lang w:val="en-US"/>
        </w:rPr>
        <w:t>Shumilina</w:t>
      </w:r>
      <w:proofErr w:type="spellEnd"/>
      <w:r w:rsidRPr="003F0F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3F0F1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>Belarus</w:t>
      </w:r>
      <w:r>
        <w:rPr>
          <w:rStyle w:val="a9"/>
          <w:rFonts w:ascii="Times New Roman" w:hAnsi="Times New Roman" w:cs="Times New Roman"/>
          <w:sz w:val="24"/>
          <w:lang w:val="en-US"/>
        </w:rPr>
        <w:footnoteReference w:id="1"/>
      </w:r>
      <w:r w:rsidRPr="003F0F16">
        <w:rPr>
          <w:rFonts w:ascii="Times New Roman" w:hAnsi="Times New Roman" w:cs="Times New Roman"/>
          <w:sz w:val="24"/>
        </w:rPr>
        <w:t xml:space="preserve"> (2017 </w:t>
      </w:r>
      <w:r>
        <w:rPr>
          <w:rFonts w:ascii="Times New Roman" w:hAnsi="Times New Roman" w:cs="Times New Roman"/>
          <w:sz w:val="24"/>
        </w:rPr>
        <w:t>г</w:t>
      </w:r>
      <w:r w:rsidRPr="003F0F16">
        <w:rPr>
          <w:rFonts w:ascii="Times New Roman" w:hAnsi="Times New Roman" w:cs="Times New Roman"/>
          <w:sz w:val="24"/>
        </w:rPr>
        <w:t xml:space="preserve">.) </w:t>
      </w:r>
      <w:r>
        <w:rPr>
          <w:rFonts w:ascii="Times New Roman" w:hAnsi="Times New Roman" w:cs="Times New Roman"/>
          <w:sz w:val="24"/>
        </w:rPr>
        <w:t xml:space="preserve">заявительница – гражданка Беларуси совместно с другими гражданами </w:t>
      </w:r>
      <w:r w:rsidRPr="003F0F16">
        <w:rPr>
          <w:rFonts w:ascii="Times New Roman" w:hAnsi="Times New Roman" w:cs="Times New Roman"/>
          <w:sz w:val="24"/>
        </w:rPr>
        <w:t>просили разрешить им провести 23 февраля в различных местах города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Гомеля </w:t>
      </w:r>
      <w:r w:rsidRPr="003F0F16">
        <w:rPr>
          <w:rFonts w:ascii="Times New Roman" w:hAnsi="Times New Roman" w:cs="Times New Roman"/>
          <w:sz w:val="24"/>
        </w:rPr>
        <w:t xml:space="preserve"> ряд</w:t>
      </w:r>
      <w:proofErr w:type="gramEnd"/>
      <w:r w:rsidRPr="003F0F16">
        <w:rPr>
          <w:rFonts w:ascii="Times New Roman" w:hAnsi="Times New Roman" w:cs="Times New Roman"/>
          <w:sz w:val="24"/>
        </w:rPr>
        <w:t xml:space="preserve"> демонстраций (так называемых пикетов) с целью выражения своего отношения к политическому преследованию бывших кандидатов на пост Президента и членов их избирательных штабов.</w:t>
      </w:r>
      <w:r>
        <w:rPr>
          <w:rFonts w:ascii="Times New Roman" w:hAnsi="Times New Roman" w:cs="Times New Roman"/>
          <w:sz w:val="24"/>
        </w:rPr>
        <w:t xml:space="preserve"> </w:t>
      </w:r>
      <w:r w:rsidRPr="003F0F16">
        <w:rPr>
          <w:rFonts w:ascii="Times New Roman" w:hAnsi="Times New Roman" w:cs="Times New Roman"/>
          <w:sz w:val="24"/>
        </w:rPr>
        <w:t>Авторы заявляют, что они являются жертвами нарушения Беларусью их прав согласно статьям 19 и 21, рассматриваемым в совокупности с пунктами 2 и 3 статьи 2 Пакта.</w:t>
      </w:r>
      <w:r>
        <w:rPr>
          <w:rFonts w:ascii="Times New Roman" w:hAnsi="Times New Roman" w:cs="Times New Roman"/>
          <w:sz w:val="24"/>
        </w:rPr>
        <w:t xml:space="preserve"> </w:t>
      </w:r>
      <w:r w:rsidRPr="003F0F16">
        <w:rPr>
          <w:rFonts w:ascii="Times New Roman" w:hAnsi="Times New Roman" w:cs="Times New Roman"/>
          <w:sz w:val="24"/>
        </w:rPr>
        <w:t>Комитет напоминает, что право на мирные собрания, гарантируемое статьей 21 Пакта, является одним из основных прав человека, чрезвычайно важным для публичного выражения мнений и убеждений личности и необходимым в демократическом обществе.</w:t>
      </w:r>
      <w:r w:rsidR="00C93068">
        <w:rPr>
          <w:rFonts w:ascii="Times New Roman" w:hAnsi="Times New Roman" w:cs="Times New Roman"/>
          <w:sz w:val="24"/>
        </w:rPr>
        <w:t xml:space="preserve"> </w:t>
      </w:r>
      <w:r w:rsidR="00C93068" w:rsidRPr="00C93068">
        <w:rPr>
          <w:rFonts w:ascii="Times New Roman" w:hAnsi="Times New Roman" w:cs="Times New Roman"/>
          <w:sz w:val="24"/>
        </w:rPr>
        <w:t>Комитет делает вывод о том, что в настоящем деле государство-участник нарушило права авторов, закрепленные в статьях 19 и 21 Пакта.</w:t>
      </w:r>
      <w:r w:rsidR="00C93068">
        <w:rPr>
          <w:rFonts w:ascii="Times New Roman" w:hAnsi="Times New Roman" w:cs="Times New Roman"/>
          <w:sz w:val="24"/>
        </w:rPr>
        <w:t xml:space="preserve"> </w:t>
      </w:r>
      <w:r w:rsidR="00C93068" w:rsidRPr="00C93068">
        <w:rPr>
          <w:rFonts w:ascii="Times New Roman" w:hAnsi="Times New Roman" w:cs="Times New Roman"/>
          <w:sz w:val="24"/>
        </w:rPr>
        <w:t>В соответствии с пунктом 3 а) статьи 2 Пакта государство-участник обязано обеспечить авторам эффективное средство правовой защиты.</w:t>
      </w:r>
    </w:p>
    <w:p w:rsidR="00072424" w:rsidRDefault="00072424" w:rsidP="0009661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Таким образом, можно сделать вывод, что в данном случае имело место нарушение ст. 19 в совокупности со ст. 21 Пакта, поскольку заявитель был лишен права выразить свое мнение по поводу существующих проблем в стране путем проведения мирного собрания – митинга. </w:t>
      </w:r>
    </w:p>
    <w:p w:rsidR="00C93068" w:rsidRDefault="00C93068" w:rsidP="00C93068">
      <w:pPr>
        <w:tabs>
          <w:tab w:val="left" w:pos="3740"/>
        </w:tabs>
        <w:spacing w:after="0"/>
        <w:rPr>
          <w:rFonts w:ascii="Times New Roman" w:hAnsi="Times New Roman" w:cs="Times New Roman"/>
          <w:sz w:val="24"/>
        </w:rPr>
      </w:pPr>
    </w:p>
    <w:p w:rsidR="00E25E85" w:rsidRDefault="00E25E85" w:rsidP="00C93068">
      <w:pPr>
        <w:tabs>
          <w:tab w:val="left" w:pos="374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Нарушение ст. 7 в совокупности со ст. 9 Пакта.</w:t>
      </w:r>
    </w:p>
    <w:p w:rsidR="009631CD" w:rsidRDefault="009631CD" w:rsidP="009631CD">
      <w:pPr>
        <w:tabs>
          <w:tab w:val="left" w:pos="374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631CD" w:rsidRDefault="009631CD" w:rsidP="009631CD">
      <w:pPr>
        <w:tabs>
          <w:tab w:val="left" w:pos="3740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9631CD">
        <w:rPr>
          <w:rFonts w:ascii="Times New Roman" w:hAnsi="Times New Roman" w:cs="Times New Roman"/>
          <w:sz w:val="24"/>
        </w:rPr>
        <w:t>огласно Всеобщей декларации прав человека, идеал свободной человеческой личности, пользующейся гражданской и политической свободой и свободой от страха и нужды, может быть осуществлен только, если будут созданы такие условия, при которых каждый может пользоваться своими экономическими, социальными и культурными правами, так же как и своими гражд</w:t>
      </w:r>
      <w:r>
        <w:rPr>
          <w:rFonts w:ascii="Times New Roman" w:hAnsi="Times New Roman" w:cs="Times New Roman"/>
          <w:sz w:val="24"/>
        </w:rPr>
        <w:t>анскими и политическими правами.</w:t>
      </w:r>
    </w:p>
    <w:p w:rsidR="00E25E85" w:rsidRDefault="009631CD" w:rsidP="009631CD">
      <w:pPr>
        <w:tabs>
          <w:tab w:val="left" w:pos="3740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Однако в деле заявителя ситуация несколько иная. </w:t>
      </w:r>
      <w:r w:rsidR="00E25E85" w:rsidRPr="00E25E85">
        <w:rPr>
          <w:rFonts w:ascii="Times New Roman" w:hAnsi="Times New Roman" w:cs="Times New Roman"/>
          <w:sz w:val="24"/>
        </w:rPr>
        <w:t>Когда</w:t>
      </w:r>
      <w:r>
        <w:rPr>
          <w:rFonts w:ascii="Times New Roman" w:hAnsi="Times New Roman" w:cs="Times New Roman"/>
          <w:sz w:val="24"/>
        </w:rPr>
        <w:t xml:space="preserve"> на место митинга прибыли органы правопорядка</w:t>
      </w:r>
      <w:r w:rsidR="00E25E85" w:rsidRPr="00E25E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начали его разгонять</w:t>
      </w:r>
      <w:r w:rsidR="00E25E85" w:rsidRPr="00E25E8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заявителю</w:t>
      </w:r>
      <w:r w:rsidR="00E25E85" w:rsidRPr="00E25E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были </w:t>
      </w:r>
      <w:r w:rsidR="00E25E85" w:rsidRPr="00E25E85">
        <w:rPr>
          <w:rFonts w:ascii="Times New Roman" w:hAnsi="Times New Roman" w:cs="Times New Roman"/>
          <w:sz w:val="24"/>
        </w:rPr>
        <w:t>нанес</w:t>
      </w:r>
      <w:r>
        <w:rPr>
          <w:rFonts w:ascii="Times New Roman" w:hAnsi="Times New Roman" w:cs="Times New Roman"/>
          <w:sz w:val="24"/>
        </w:rPr>
        <w:t>ены</w:t>
      </w:r>
      <w:r w:rsidR="00E25E85" w:rsidRPr="00E25E85">
        <w:rPr>
          <w:rFonts w:ascii="Times New Roman" w:hAnsi="Times New Roman" w:cs="Times New Roman"/>
          <w:sz w:val="24"/>
        </w:rPr>
        <w:t xml:space="preserve"> удары резиновой дубинкой по голове, правой ноге, из-за чего, в последующем у него были констатированы сотрясение мозга и ушибы правой ноги. При этом он не оказывал сопротивления. Заявителя и других участников, вечером того же дня, доставили в ОВД S-района города N.</w:t>
      </w:r>
    </w:p>
    <w:p w:rsidR="009631CD" w:rsidRDefault="009631CD" w:rsidP="009631CD">
      <w:pPr>
        <w:tabs>
          <w:tab w:val="left" w:pos="3740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данном случае серьезное нарушение ст. 7 Пакта, «</w:t>
      </w:r>
      <w:r w:rsidRPr="009631CD">
        <w:rPr>
          <w:rFonts w:ascii="Times New Roman" w:hAnsi="Times New Roman" w:cs="Times New Roman"/>
          <w:sz w:val="24"/>
        </w:rPr>
        <w:t>Никто не должен подвергаться пыткам или жестоким, бесчеловечным или унижающему его дост</w:t>
      </w:r>
      <w:r>
        <w:rPr>
          <w:rFonts w:ascii="Times New Roman" w:hAnsi="Times New Roman" w:cs="Times New Roman"/>
          <w:sz w:val="24"/>
        </w:rPr>
        <w:t>оинство обращению или наказанию». А данные избиения являлись примером именно жестокого, ун</w:t>
      </w:r>
      <w:r w:rsidR="000A35E9">
        <w:rPr>
          <w:rFonts w:ascii="Times New Roman" w:hAnsi="Times New Roman" w:cs="Times New Roman"/>
          <w:sz w:val="24"/>
        </w:rPr>
        <w:t>ижающего достоинство заявителя обращения. Также нарушение ст. 9 «</w:t>
      </w:r>
      <w:r w:rsidR="000A35E9" w:rsidRPr="000A35E9">
        <w:rPr>
          <w:rFonts w:ascii="Times New Roman" w:hAnsi="Times New Roman" w:cs="Times New Roman"/>
          <w:sz w:val="24"/>
        </w:rPr>
        <w:t>Каждый человек имеет право на свободу и личную неприкосновенность. Никто не может быть подвергнут произвольному аресту или содержанию под стражей. Никто не должен быть лишен свободы иначе, как на таких основаниях и в соответствии с такой процедур</w:t>
      </w:r>
      <w:r w:rsidR="000A35E9">
        <w:rPr>
          <w:rFonts w:ascii="Times New Roman" w:hAnsi="Times New Roman" w:cs="Times New Roman"/>
          <w:sz w:val="24"/>
        </w:rPr>
        <w:t>ой, которые установлены законом». В соответствии с условиями жалобы, заявитель не оказывал никакого сопротивления, митинг носил мирный характер, поэтому оснований для применения силы органами правопорядка и ареста заявителя не было.</w:t>
      </w:r>
    </w:p>
    <w:p w:rsidR="003F0F16" w:rsidRDefault="003F0F16" w:rsidP="003F0F1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деле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Melnikov</w:t>
      </w:r>
      <w:proofErr w:type="spellEnd"/>
      <w:r w:rsidRPr="000724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072424"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lang w:val="en-US"/>
        </w:rPr>
        <w:t>Belarus</w:t>
      </w:r>
      <w:r>
        <w:rPr>
          <w:rStyle w:val="a9"/>
          <w:rFonts w:ascii="Times New Roman" w:hAnsi="Times New Roman" w:cs="Times New Roman"/>
          <w:sz w:val="24"/>
          <w:lang w:val="en-US"/>
        </w:rPr>
        <w:footnoteReference w:id="2"/>
      </w:r>
      <w:r w:rsidRPr="000724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(2017 г.), заявитель являлся </w:t>
      </w:r>
      <w:r w:rsidRPr="00096615">
        <w:rPr>
          <w:rFonts w:ascii="Times New Roman" w:hAnsi="Times New Roman" w:cs="Times New Roman"/>
          <w:sz w:val="24"/>
        </w:rPr>
        <w:t>членом оппозиционной партии «Рух за св</w:t>
      </w:r>
      <w:r>
        <w:rPr>
          <w:rFonts w:ascii="Times New Roman" w:hAnsi="Times New Roman" w:cs="Times New Roman"/>
          <w:sz w:val="24"/>
        </w:rPr>
        <w:t>ободу» (Движение «За Свободу»).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096615">
        <w:rPr>
          <w:rFonts w:ascii="Times New Roman" w:hAnsi="Times New Roman" w:cs="Times New Roman"/>
          <w:sz w:val="24"/>
        </w:rPr>
        <w:t xml:space="preserve">5 октября 2011 года в 17 ч. 15 м. </w:t>
      </w:r>
      <w:r>
        <w:rPr>
          <w:rFonts w:ascii="Times New Roman" w:hAnsi="Times New Roman" w:cs="Times New Roman"/>
          <w:sz w:val="24"/>
        </w:rPr>
        <w:t>он</w:t>
      </w:r>
      <w:r w:rsidRPr="00096615">
        <w:rPr>
          <w:rFonts w:ascii="Times New Roman" w:hAnsi="Times New Roman" w:cs="Times New Roman"/>
          <w:sz w:val="24"/>
        </w:rPr>
        <w:t xml:space="preserve"> был задержан полицией в Минске в момент, когда он раздавал прохожим листовки с информацие</w:t>
      </w:r>
      <w:r>
        <w:rPr>
          <w:rFonts w:ascii="Times New Roman" w:hAnsi="Times New Roman" w:cs="Times New Roman"/>
          <w:sz w:val="24"/>
        </w:rPr>
        <w:t>й о проведении народного схода.</w:t>
      </w:r>
      <w:r w:rsidR="00C93068">
        <w:rPr>
          <w:rFonts w:ascii="Times New Roman" w:hAnsi="Times New Roman" w:cs="Times New Roman"/>
          <w:sz w:val="24"/>
        </w:rPr>
        <w:t xml:space="preserve"> </w:t>
      </w:r>
      <w:r w:rsidR="00C93068" w:rsidRPr="00C93068">
        <w:rPr>
          <w:rFonts w:ascii="Times New Roman" w:hAnsi="Times New Roman" w:cs="Times New Roman"/>
          <w:sz w:val="24"/>
        </w:rPr>
        <w:t>После задержания автор был доставлен в Управление внутренних дел Заводского района, где на него был составлен протокол об административном правонарушении</w:t>
      </w:r>
      <w:r w:rsidR="00C93068">
        <w:rPr>
          <w:rFonts w:ascii="Times New Roman" w:hAnsi="Times New Roman" w:cs="Times New Roman"/>
          <w:sz w:val="24"/>
        </w:rPr>
        <w:t>. Заявитель</w:t>
      </w:r>
      <w:r w:rsidR="00C93068" w:rsidRPr="00C93068">
        <w:rPr>
          <w:rFonts w:ascii="Times New Roman" w:hAnsi="Times New Roman" w:cs="Times New Roman"/>
          <w:sz w:val="24"/>
        </w:rPr>
        <w:t xml:space="preserve"> утверждает, что под арестом он </w:t>
      </w:r>
      <w:proofErr w:type="gramStart"/>
      <w:r w:rsidR="00C93068" w:rsidRPr="00C93068">
        <w:rPr>
          <w:rFonts w:ascii="Times New Roman" w:hAnsi="Times New Roman" w:cs="Times New Roman"/>
          <w:sz w:val="24"/>
        </w:rPr>
        <w:t>находился в невыносимых условиях и что ему пришлось</w:t>
      </w:r>
      <w:proofErr w:type="gramEnd"/>
      <w:r w:rsidR="00C93068" w:rsidRPr="00C93068">
        <w:rPr>
          <w:rFonts w:ascii="Times New Roman" w:hAnsi="Times New Roman" w:cs="Times New Roman"/>
          <w:sz w:val="24"/>
        </w:rPr>
        <w:t xml:space="preserve"> спать на полу в холоде и антисанитарии.</w:t>
      </w:r>
      <w:r w:rsidR="00C93068" w:rsidRPr="00C93068">
        <w:t xml:space="preserve"> </w:t>
      </w:r>
      <w:r w:rsidR="00C93068" w:rsidRPr="00C93068">
        <w:rPr>
          <w:rFonts w:ascii="Times New Roman" w:hAnsi="Times New Roman" w:cs="Times New Roman"/>
          <w:sz w:val="24"/>
        </w:rPr>
        <w:t>Комитет заключает, что лишение автора свободы было по своему характеру произвольным и нарушило его права по статье 9 (пункт 1) Пакта. Комитет напоминает о том, что арест или содержание под стражей в наказание за законное осуществление прав, гарантированных в соответствии с Пактом, включая право на свободу мнений и их свободное выражение и свободу собраний, является произвольным</w:t>
      </w:r>
      <w:r w:rsidR="00C93068">
        <w:rPr>
          <w:rFonts w:ascii="Times New Roman" w:hAnsi="Times New Roman" w:cs="Times New Roman"/>
          <w:sz w:val="24"/>
        </w:rPr>
        <w:t>.</w:t>
      </w:r>
      <w:r w:rsidR="00C93068" w:rsidRPr="00C93068">
        <w:rPr>
          <w:rFonts w:ascii="Times New Roman" w:hAnsi="Times New Roman" w:cs="Times New Roman"/>
          <w:sz w:val="24"/>
        </w:rPr>
        <w:t xml:space="preserve"> </w:t>
      </w:r>
      <w:r w:rsidRPr="00072424">
        <w:rPr>
          <w:rFonts w:ascii="Times New Roman" w:hAnsi="Times New Roman" w:cs="Times New Roman"/>
          <w:sz w:val="24"/>
        </w:rPr>
        <w:t>В соответствии со статьей 2 (подпункт 3 а) Пакта государство-участник обязано обеспечить автору эффективное средство правовой защиты.</w:t>
      </w:r>
    </w:p>
    <w:p w:rsidR="00C93068" w:rsidRDefault="00C93068" w:rsidP="003F0F1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93068">
        <w:rPr>
          <w:rFonts w:ascii="Times New Roman" w:hAnsi="Times New Roman" w:cs="Times New Roman"/>
          <w:sz w:val="24"/>
        </w:rPr>
        <w:t>Это предполагает предоставление государством-участником полного возмещения лицам, чьи предусмотренные Пактом права были нарушены. В настоящем случае государство-участник обязано обеспечить возмещение всех судебных расходов, понесенных автором, а также адекватную компенсацию и соответствующие меры сатисфакции.</w:t>
      </w:r>
    </w:p>
    <w:p w:rsidR="00732F63" w:rsidRDefault="00732F63" w:rsidP="003F0F1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32F63">
        <w:rPr>
          <w:rFonts w:ascii="Times New Roman" w:hAnsi="Times New Roman" w:cs="Times New Roman"/>
          <w:sz w:val="24"/>
        </w:rPr>
        <w:t xml:space="preserve">Сторона заявителя полагает, что подобным образом стоит разрешить и жалобу заявителя, признав, что </w:t>
      </w:r>
      <w:r>
        <w:rPr>
          <w:rFonts w:ascii="Times New Roman" w:hAnsi="Times New Roman" w:cs="Times New Roman"/>
          <w:sz w:val="24"/>
        </w:rPr>
        <w:t>были нарушены его права, закрепленные в ст. ст. 7 и 9 Пакта</w:t>
      </w:r>
      <w:r w:rsidRPr="00732F63">
        <w:rPr>
          <w:rFonts w:ascii="Times New Roman" w:hAnsi="Times New Roman" w:cs="Times New Roman"/>
          <w:sz w:val="24"/>
        </w:rPr>
        <w:t>.</w:t>
      </w:r>
    </w:p>
    <w:p w:rsidR="00732F63" w:rsidRDefault="00732F63" w:rsidP="00732F6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Нарушение ст. 14 Пакта.</w:t>
      </w:r>
    </w:p>
    <w:p w:rsidR="00732F63" w:rsidRDefault="00732F63" w:rsidP="00732F6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732F63" w:rsidRDefault="00732F63" w:rsidP="00732F6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равны перед судом. </w:t>
      </w:r>
      <w:r w:rsidRPr="00732F63">
        <w:rPr>
          <w:rFonts w:ascii="Times New Roman" w:hAnsi="Times New Roman" w:cs="Times New Roman"/>
          <w:sz w:val="24"/>
        </w:rPr>
        <w:t>Каждый имеет право на справедливое и публичное разбирательство дела компетентным, независимым и беспристрастным судом, созданным на основании закона</w:t>
      </w:r>
      <w:r>
        <w:rPr>
          <w:rFonts w:ascii="Times New Roman" w:hAnsi="Times New Roman" w:cs="Times New Roman"/>
          <w:sz w:val="24"/>
        </w:rPr>
        <w:t xml:space="preserve">. Такие положения содержатся в ст. 14 Пакта. </w:t>
      </w:r>
    </w:p>
    <w:p w:rsidR="00732F63" w:rsidRDefault="00732F63" w:rsidP="00732F6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данном случае заявитель утверждает, что его осудили незаконно, поскольку митинг, организатором которого он был, носил мирный характер и никому не мешал. Тем не менее, суд назначил ему наказание в виде административного ареста в течение 10 суток. Заявитель же попытался обжаловать данное судебное решение в вышестоящий суд, но удовлетворения своей жалобы не получил.</w:t>
      </w:r>
    </w:p>
    <w:p w:rsidR="0078565D" w:rsidRDefault="00CD7EEB" w:rsidP="00E82A9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E82A9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деле</w:t>
      </w:r>
      <w:r w:rsidRPr="00E82A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2A9A">
        <w:rPr>
          <w:rFonts w:ascii="Times New Roman" w:hAnsi="Times New Roman" w:cs="Times New Roman"/>
          <w:sz w:val="24"/>
          <w:lang w:val="en-US"/>
        </w:rPr>
        <w:t>Zogo</w:t>
      </w:r>
      <w:proofErr w:type="spellEnd"/>
      <w:r w:rsidR="00E82A9A" w:rsidRPr="00E82A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2A9A">
        <w:rPr>
          <w:rFonts w:ascii="Times New Roman" w:hAnsi="Times New Roman" w:cs="Times New Roman"/>
          <w:sz w:val="24"/>
          <w:lang w:val="en-US"/>
        </w:rPr>
        <w:t>Andela</w:t>
      </w:r>
      <w:proofErr w:type="spellEnd"/>
      <w:r w:rsidR="00E82A9A" w:rsidRPr="00E82A9A">
        <w:rPr>
          <w:rFonts w:ascii="Times New Roman" w:hAnsi="Times New Roman" w:cs="Times New Roman"/>
          <w:sz w:val="24"/>
        </w:rPr>
        <w:t xml:space="preserve"> </w:t>
      </w:r>
      <w:r w:rsidR="00E82A9A">
        <w:rPr>
          <w:rFonts w:ascii="Times New Roman" w:hAnsi="Times New Roman" w:cs="Times New Roman"/>
          <w:sz w:val="24"/>
          <w:lang w:val="en-US"/>
        </w:rPr>
        <w:t>v</w:t>
      </w:r>
      <w:r w:rsidR="00E82A9A" w:rsidRPr="00E82A9A">
        <w:rPr>
          <w:rFonts w:ascii="Times New Roman" w:hAnsi="Times New Roman" w:cs="Times New Roman"/>
          <w:sz w:val="24"/>
        </w:rPr>
        <w:t xml:space="preserve">. </w:t>
      </w:r>
      <w:proofErr w:type="gramStart"/>
      <w:r w:rsidR="00E82A9A">
        <w:rPr>
          <w:rFonts w:ascii="Times New Roman" w:hAnsi="Times New Roman" w:cs="Times New Roman"/>
          <w:sz w:val="24"/>
          <w:lang w:val="en-US"/>
        </w:rPr>
        <w:t>Cameroon</w:t>
      </w:r>
      <w:r w:rsidR="00E82A9A">
        <w:rPr>
          <w:rStyle w:val="a9"/>
          <w:rFonts w:ascii="Times New Roman" w:hAnsi="Times New Roman" w:cs="Times New Roman"/>
          <w:sz w:val="24"/>
          <w:lang w:val="en-US"/>
        </w:rPr>
        <w:footnoteReference w:id="3"/>
      </w:r>
      <w:r w:rsidR="00E82A9A" w:rsidRPr="00E82A9A">
        <w:rPr>
          <w:rFonts w:ascii="Times New Roman" w:hAnsi="Times New Roman" w:cs="Times New Roman"/>
          <w:sz w:val="24"/>
        </w:rPr>
        <w:t xml:space="preserve"> (2017 </w:t>
      </w:r>
      <w:r w:rsidR="00E82A9A">
        <w:rPr>
          <w:rFonts w:ascii="Times New Roman" w:hAnsi="Times New Roman" w:cs="Times New Roman"/>
          <w:sz w:val="24"/>
        </w:rPr>
        <w:t>г</w:t>
      </w:r>
      <w:r w:rsidR="00E82A9A" w:rsidRPr="00E82A9A">
        <w:rPr>
          <w:rFonts w:ascii="Times New Roman" w:hAnsi="Times New Roman" w:cs="Times New Roman"/>
          <w:sz w:val="24"/>
        </w:rPr>
        <w:t>.),</w:t>
      </w:r>
      <w:r w:rsidR="008A6B5D">
        <w:rPr>
          <w:rFonts w:ascii="Times New Roman" w:hAnsi="Times New Roman" w:cs="Times New Roman"/>
          <w:sz w:val="24"/>
        </w:rPr>
        <w:t xml:space="preserve"> заявителю было предъявлено</w:t>
      </w:r>
      <w:r w:rsidR="008A6B5D" w:rsidRPr="008A6B5D">
        <w:rPr>
          <w:rFonts w:ascii="Times New Roman" w:hAnsi="Times New Roman" w:cs="Times New Roman"/>
          <w:sz w:val="24"/>
        </w:rPr>
        <w:t xml:space="preserve"> </w:t>
      </w:r>
      <w:r w:rsidR="008A6B5D">
        <w:rPr>
          <w:rFonts w:ascii="Times New Roman" w:hAnsi="Times New Roman" w:cs="Times New Roman"/>
          <w:sz w:val="24"/>
        </w:rPr>
        <w:t xml:space="preserve">обвинение </w:t>
      </w:r>
      <w:r w:rsidR="008A6B5D" w:rsidRPr="008A6B5D">
        <w:rPr>
          <w:rFonts w:ascii="Times New Roman" w:hAnsi="Times New Roman" w:cs="Times New Roman"/>
          <w:sz w:val="24"/>
        </w:rPr>
        <w:t>в «хищении государственных средств» и «незаконном присвоении чужого имущества»</w:t>
      </w:r>
      <w:r w:rsidR="008A6B5D">
        <w:rPr>
          <w:rFonts w:ascii="Times New Roman" w:hAnsi="Times New Roman" w:cs="Times New Roman"/>
          <w:sz w:val="24"/>
        </w:rPr>
        <w:t>.</w:t>
      </w:r>
      <w:proofErr w:type="gramEnd"/>
      <w:r w:rsidR="008A6B5D">
        <w:rPr>
          <w:rFonts w:ascii="Times New Roman" w:hAnsi="Times New Roman" w:cs="Times New Roman"/>
          <w:sz w:val="24"/>
        </w:rPr>
        <w:t xml:space="preserve"> В 2011 г. </w:t>
      </w:r>
      <w:r w:rsidR="008A6B5D" w:rsidRPr="008A6B5D">
        <w:rPr>
          <w:rFonts w:ascii="Times New Roman" w:hAnsi="Times New Roman" w:cs="Times New Roman"/>
          <w:sz w:val="24"/>
        </w:rPr>
        <w:t>вынес</w:t>
      </w:r>
      <w:r w:rsidR="008A6B5D">
        <w:rPr>
          <w:rFonts w:ascii="Times New Roman" w:hAnsi="Times New Roman" w:cs="Times New Roman"/>
          <w:sz w:val="24"/>
        </w:rPr>
        <w:t>ено</w:t>
      </w:r>
      <w:r w:rsidR="008A6B5D" w:rsidRPr="008A6B5D">
        <w:rPr>
          <w:rFonts w:ascii="Times New Roman" w:hAnsi="Times New Roman" w:cs="Times New Roman"/>
          <w:sz w:val="24"/>
        </w:rPr>
        <w:t xml:space="preserve"> постановление об избрании в отношении него меры пресечения в виде заключения под стражу до суда</w:t>
      </w:r>
      <w:proofErr w:type="gramStart"/>
      <w:r w:rsidR="008A6B5D" w:rsidRPr="008A6B5D">
        <w:rPr>
          <w:rFonts w:ascii="Times New Roman" w:hAnsi="Times New Roman" w:cs="Times New Roman"/>
          <w:sz w:val="24"/>
        </w:rPr>
        <w:t>.</w:t>
      </w:r>
      <w:proofErr w:type="gramEnd"/>
      <w:r w:rsidR="008A6B5D" w:rsidRPr="008A6B5D">
        <w:t xml:space="preserve"> </w:t>
      </w:r>
      <w:r w:rsidR="008A6B5D">
        <w:rPr>
          <w:rFonts w:ascii="Times New Roman" w:hAnsi="Times New Roman" w:cs="Times New Roman"/>
          <w:sz w:val="24"/>
        </w:rPr>
        <w:t>П</w:t>
      </w:r>
      <w:r w:rsidR="008A6B5D" w:rsidRPr="008A6B5D">
        <w:rPr>
          <w:rFonts w:ascii="Times New Roman" w:hAnsi="Times New Roman" w:cs="Times New Roman"/>
          <w:sz w:val="24"/>
        </w:rPr>
        <w:t>ерво</w:t>
      </w:r>
      <w:r w:rsidR="008A6B5D">
        <w:rPr>
          <w:rFonts w:ascii="Times New Roman" w:hAnsi="Times New Roman" w:cs="Times New Roman"/>
          <w:sz w:val="24"/>
        </w:rPr>
        <w:t>е</w:t>
      </w:r>
      <w:r w:rsidR="008A6B5D" w:rsidRPr="008A6B5D">
        <w:rPr>
          <w:rFonts w:ascii="Times New Roman" w:hAnsi="Times New Roman" w:cs="Times New Roman"/>
          <w:sz w:val="24"/>
        </w:rPr>
        <w:t xml:space="preserve"> </w:t>
      </w:r>
      <w:r w:rsidR="008A6B5D">
        <w:rPr>
          <w:rFonts w:ascii="Times New Roman" w:hAnsi="Times New Roman" w:cs="Times New Roman"/>
          <w:sz w:val="24"/>
        </w:rPr>
        <w:t xml:space="preserve">слушание </w:t>
      </w:r>
      <w:r w:rsidR="008A6B5D" w:rsidRPr="008A6B5D">
        <w:rPr>
          <w:rFonts w:ascii="Times New Roman" w:hAnsi="Times New Roman" w:cs="Times New Roman"/>
          <w:sz w:val="24"/>
        </w:rPr>
        <w:t>Специального суда</w:t>
      </w:r>
      <w:r w:rsidR="008A6B5D">
        <w:rPr>
          <w:rFonts w:ascii="Times New Roman" w:hAnsi="Times New Roman" w:cs="Times New Roman"/>
          <w:sz w:val="24"/>
        </w:rPr>
        <w:t xml:space="preserve"> по уголовным делам состоялось 12 октября 2016 года</w:t>
      </w:r>
      <w:proofErr w:type="gramStart"/>
      <w:r w:rsidR="008A6B5D">
        <w:rPr>
          <w:rFonts w:ascii="Times New Roman" w:hAnsi="Times New Roman" w:cs="Times New Roman"/>
          <w:sz w:val="24"/>
        </w:rPr>
        <w:t>.</w:t>
      </w:r>
      <w:proofErr w:type="gramEnd"/>
      <w:r w:rsidR="008A6B5D">
        <w:rPr>
          <w:rFonts w:ascii="Times New Roman" w:hAnsi="Times New Roman" w:cs="Times New Roman"/>
          <w:sz w:val="24"/>
        </w:rPr>
        <w:t xml:space="preserve"> Заявитель</w:t>
      </w:r>
      <w:r w:rsidR="008A6B5D" w:rsidRPr="008A6B5D">
        <w:rPr>
          <w:rFonts w:ascii="Times New Roman" w:hAnsi="Times New Roman" w:cs="Times New Roman"/>
          <w:sz w:val="24"/>
        </w:rPr>
        <w:t xml:space="preserve"> считает, что следует констатировать неоправданные задержки процедуры, что представляет собой нарушение пункта 3 с) статьи 14 Пакта.</w:t>
      </w:r>
    </w:p>
    <w:p w:rsidR="008A6B5D" w:rsidRDefault="008A6B5D" w:rsidP="008A6B5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A6B5D">
        <w:rPr>
          <w:rFonts w:ascii="Times New Roman" w:hAnsi="Times New Roman" w:cs="Times New Roman"/>
          <w:sz w:val="24"/>
        </w:rPr>
        <w:t>Комитет напоминает, что в соответствии с пунктом 3 с) статьи 14 каждый имеет право «быть суди</w:t>
      </w:r>
      <w:r>
        <w:rPr>
          <w:rFonts w:ascii="Times New Roman" w:hAnsi="Times New Roman" w:cs="Times New Roman"/>
          <w:sz w:val="24"/>
        </w:rPr>
        <w:t>мым без неоправданной задержки»</w:t>
      </w:r>
      <w:r w:rsidRPr="008A6B5D">
        <w:rPr>
          <w:rFonts w:ascii="Times New Roman" w:hAnsi="Times New Roman" w:cs="Times New Roman"/>
          <w:sz w:val="24"/>
        </w:rPr>
        <w:t>. Комитет далее напоминает, что 29 марта 2011 год</w:t>
      </w:r>
      <w:r>
        <w:rPr>
          <w:rFonts w:ascii="Times New Roman" w:hAnsi="Times New Roman" w:cs="Times New Roman"/>
          <w:sz w:val="24"/>
        </w:rPr>
        <w:t xml:space="preserve">а г-н </w:t>
      </w:r>
      <w:proofErr w:type="spellStart"/>
      <w:r>
        <w:rPr>
          <w:rFonts w:ascii="Times New Roman" w:hAnsi="Times New Roman" w:cs="Times New Roman"/>
          <w:sz w:val="24"/>
        </w:rPr>
        <w:t>Зого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Андела</w:t>
      </w:r>
      <w:proofErr w:type="spellEnd"/>
      <w:r>
        <w:rPr>
          <w:rFonts w:ascii="Times New Roman" w:hAnsi="Times New Roman" w:cs="Times New Roman"/>
          <w:sz w:val="24"/>
        </w:rPr>
        <w:t xml:space="preserve"> был задержан, а</w:t>
      </w:r>
      <w:r w:rsidRPr="008A6B5D">
        <w:rPr>
          <w:rFonts w:ascii="Times New Roman" w:hAnsi="Times New Roman" w:cs="Times New Roman"/>
          <w:sz w:val="24"/>
        </w:rPr>
        <w:t xml:space="preserve"> первое слушание Специального суда с</w:t>
      </w:r>
      <w:r>
        <w:rPr>
          <w:rFonts w:ascii="Times New Roman" w:hAnsi="Times New Roman" w:cs="Times New Roman"/>
          <w:sz w:val="24"/>
        </w:rPr>
        <w:t>остоялось 12 октября 2016 года</w:t>
      </w:r>
      <w:r w:rsidRPr="008A6B5D">
        <w:rPr>
          <w:rFonts w:ascii="Times New Roman" w:hAnsi="Times New Roman" w:cs="Times New Roman"/>
          <w:sz w:val="24"/>
        </w:rPr>
        <w:t xml:space="preserve">. Комитет принял к сведению данные, представленные государством-участником об обвинениях, выдвинутых против г-на </w:t>
      </w:r>
      <w:proofErr w:type="spellStart"/>
      <w:r w:rsidRPr="008A6B5D">
        <w:rPr>
          <w:rFonts w:ascii="Times New Roman" w:hAnsi="Times New Roman" w:cs="Times New Roman"/>
          <w:sz w:val="24"/>
        </w:rPr>
        <w:t>Зого</w:t>
      </w:r>
      <w:proofErr w:type="spellEnd"/>
      <w:r w:rsidRPr="008A6B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B5D">
        <w:rPr>
          <w:rFonts w:ascii="Times New Roman" w:hAnsi="Times New Roman" w:cs="Times New Roman"/>
          <w:sz w:val="24"/>
        </w:rPr>
        <w:t>Анделы</w:t>
      </w:r>
      <w:proofErr w:type="spellEnd"/>
      <w:r w:rsidRPr="008A6B5D">
        <w:rPr>
          <w:rFonts w:ascii="Times New Roman" w:hAnsi="Times New Roman" w:cs="Times New Roman"/>
          <w:sz w:val="24"/>
        </w:rPr>
        <w:t xml:space="preserve">, сложности дела, а также процедурных требованиях, подлежащих соблюдению в соответствии с Уголовно-процессуальным кодексом. Вместе с тем государство-участник не сообщило о каких-либо конкретных причинах, объясняющих длительный перерыв между предъявлением г-ну </w:t>
      </w:r>
      <w:proofErr w:type="spellStart"/>
      <w:r w:rsidRPr="008A6B5D">
        <w:rPr>
          <w:rFonts w:ascii="Times New Roman" w:hAnsi="Times New Roman" w:cs="Times New Roman"/>
          <w:sz w:val="24"/>
        </w:rPr>
        <w:t>Зого</w:t>
      </w:r>
      <w:proofErr w:type="spellEnd"/>
      <w:r w:rsidRPr="008A6B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B5D">
        <w:rPr>
          <w:rFonts w:ascii="Times New Roman" w:hAnsi="Times New Roman" w:cs="Times New Roman"/>
          <w:sz w:val="24"/>
        </w:rPr>
        <w:t>Анделе</w:t>
      </w:r>
      <w:proofErr w:type="spellEnd"/>
      <w:r w:rsidRPr="008A6B5D">
        <w:rPr>
          <w:rFonts w:ascii="Times New Roman" w:hAnsi="Times New Roman" w:cs="Times New Roman"/>
          <w:sz w:val="24"/>
        </w:rPr>
        <w:t xml:space="preserve"> обвинений 30 марта 2011 года и первым слушанием, состоявшимся только 12 октября 2016 года. Кроме того, государство-участник не представило Комитету никакой информации о прогрессе в судебном разбирательстве со време</w:t>
      </w:r>
      <w:r>
        <w:rPr>
          <w:rFonts w:ascii="Times New Roman" w:hAnsi="Times New Roman" w:cs="Times New Roman"/>
          <w:sz w:val="24"/>
        </w:rPr>
        <w:t xml:space="preserve">ни проведения первого слушания. </w:t>
      </w:r>
      <w:r w:rsidRPr="008A6B5D">
        <w:rPr>
          <w:rFonts w:ascii="Times New Roman" w:hAnsi="Times New Roman" w:cs="Times New Roman"/>
          <w:sz w:val="24"/>
        </w:rPr>
        <w:t>С учетом информации, имеющейся в распоряжении Комитета, и в отсутствие убедительных разъяснений со стороны государства-участника Комитет приходит к выводу о том, что имело место нарушение пункта 3 с) статьи 14.</w:t>
      </w:r>
      <w:r>
        <w:rPr>
          <w:rFonts w:ascii="Times New Roman" w:hAnsi="Times New Roman" w:cs="Times New Roman"/>
          <w:sz w:val="24"/>
        </w:rPr>
        <w:t xml:space="preserve"> </w:t>
      </w:r>
      <w:r w:rsidRPr="008A6B5D">
        <w:rPr>
          <w:rFonts w:ascii="Times New Roman" w:hAnsi="Times New Roman" w:cs="Times New Roman"/>
          <w:sz w:val="24"/>
        </w:rPr>
        <w:t>Комитет считает, что государство-участник обязано предоставить автору эффективное средство правовой защиты. В этой свя</w:t>
      </w:r>
      <w:r>
        <w:rPr>
          <w:rFonts w:ascii="Times New Roman" w:hAnsi="Times New Roman" w:cs="Times New Roman"/>
          <w:sz w:val="24"/>
        </w:rPr>
        <w:t xml:space="preserve">зи государство-участник обязано, </w:t>
      </w:r>
      <w:r w:rsidRPr="008A6B5D">
        <w:rPr>
          <w:rFonts w:ascii="Times New Roman" w:hAnsi="Times New Roman" w:cs="Times New Roman"/>
          <w:sz w:val="24"/>
        </w:rPr>
        <w:t xml:space="preserve">в частности: а) немедленно отпустить на свободу г-на </w:t>
      </w:r>
      <w:proofErr w:type="spellStart"/>
      <w:r w:rsidRPr="008A6B5D">
        <w:rPr>
          <w:rFonts w:ascii="Times New Roman" w:hAnsi="Times New Roman" w:cs="Times New Roman"/>
          <w:sz w:val="24"/>
        </w:rPr>
        <w:t>Зого</w:t>
      </w:r>
      <w:proofErr w:type="spellEnd"/>
      <w:r w:rsidRPr="008A6B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B5D">
        <w:rPr>
          <w:rFonts w:ascii="Times New Roman" w:hAnsi="Times New Roman" w:cs="Times New Roman"/>
          <w:sz w:val="24"/>
        </w:rPr>
        <w:t>Анделу</w:t>
      </w:r>
      <w:proofErr w:type="spellEnd"/>
      <w:r w:rsidRPr="008A6B5D">
        <w:rPr>
          <w:rFonts w:ascii="Times New Roman" w:hAnsi="Times New Roman" w:cs="Times New Roman"/>
          <w:sz w:val="24"/>
        </w:rPr>
        <w:t xml:space="preserve"> до вынесения судебного решения по его делу, b) как можно скорее провести над ним суд и c) возместить должным образом ущерб, нанесенный г-ну </w:t>
      </w:r>
      <w:proofErr w:type="spellStart"/>
      <w:r w:rsidRPr="008A6B5D">
        <w:rPr>
          <w:rFonts w:ascii="Times New Roman" w:hAnsi="Times New Roman" w:cs="Times New Roman"/>
          <w:sz w:val="24"/>
        </w:rPr>
        <w:t>Зого</w:t>
      </w:r>
      <w:proofErr w:type="spellEnd"/>
      <w:r w:rsidRPr="008A6B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B5D">
        <w:rPr>
          <w:rFonts w:ascii="Times New Roman" w:hAnsi="Times New Roman" w:cs="Times New Roman"/>
          <w:sz w:val="24"/>
        </w:rPr>
        <w:t>Анделе</w:t>
      </w:r>
      <w:proofErr w:type="spellEnd"/>
      <w:r w:rsidRPr="008A6B5D">
        <w:rPr>
          <w:rFonts w:ascii="Times New Roman" w:hAnsi="Times New Roman" w:cs="Times New Roman"/>
          <w:sz w:val="24"/>
        </w:rPr>
        <w:t xml:space="preserve"> в результате допущенных в его отношении нарушений.</w:t>
      </w:r>
    </w:p>
    <w:p w:rsidR="008A6B5D" w:rsidRDefault="008A6B5D" w:rsidP="008A6B5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права заявителя на справедливое судебное разбирательство были нарушены, потому как должных оснований для назначения осуждения заявителя не было</w:t>
      </w:r>
      <w:r w:rsidR="000C1C59">
        <w:rPr>
          <w:rFonts w:ascii="Times New Roman" w:hAnsi="Times New Roman" w:cs="Times New Roman"/>
          <w:sz w:val="24"/>
        </w:rPr>
        <w:t xml:space="preserve">, </w:t>
      </w:r>
      <w:proofErr w:type="gramStart"/>
      <w:r w:rsidR="000C1C59">
        <w:rPr>
          <w:rFonts w:ascii="Times New Roman" w:hAnsi="Times New Roman" w:cs="Times New Roman"/>
          <w:sz w:val="24"/>
        </w:rPr>
        <w:t>но</w:t>
      </w:r>
      <w:proofErr w:type="gramEnd"/>
      <w:r w:rsidR="000C1C59">
        <w:rPr>
          <w:rFonts w:ascii="Times New Roman" w:hAnsi="Times New Roman" w:cs="Times New Roman"/>
          <w:sz w:val="24"/>
        </w:rPr>
        <w:t xml:space="preserve"> несмотря на данный факт, суд вынес обвинительное решение в виде ареста. Более того, вышестоящий суд не усмотрел ошибку нижестоящего суда и никаким образом не изменил обжалуемое заявителем решение.</w:t>
      </w:r>
    </w:p>
    <w:p w:rsidR="000C1C59" w:rsidRDefault="000C1C59" w:rsidP="008A6B5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C1C59" w:rsidRDefault="000C1C59" w:rsidP="008A6B5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C1C59" w:rsidRDefault="000C1C59" w:rsidP="000C1C5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Компенсация морального вреда.</w:t>
      </w:r>
    </w:p>
    <w:p w:rsidR="000C1C59" w:rsidRDefault="000C1C59" w:rsidP="000C1C5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C1C59" w:rsidRPr="000C1C59" w:rsidRDefault="000C1C59" w:rsidP="000C1C5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C1C59">
        <w:rPr>
          <w:rFonts w:ascii="Times New Roman" w:hAnsi="Times New Roman" w:cs="Times New Roman"/>
          <w:sz w:val="24"/>
        </w:rPr>
        <w:t>Заявитель требует обязать государство-ответчика возместить ему ущерб за причиненные ему моральные страдания:</w:t>
      </w:r>
    </w:p>
    <w:p w:rsidR="000C1C59" w:rsidRPr="000C1C59" w:rsidRDefault="000C1C59" w:rsidP="000C1C5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C1C59">
        <w:rPr>
          <w:rFonts w:ascii="Times New Roman" w:hAnsi="Times New Roman" w:cs="Times New Roman"/>
          <w:sz w:val="24"/>
        </w:rPr>
        <w:t xml:space="preserve">1. Нарушение ст. </w:t>
      </w:r>
      <w:r>
        <w:rPr>
          <w:rFonts w:ascii="Times New Roman" w:hAnsi="Times New Roman" w:cs="Times New Roman"/>
          <w:sz w:val="24"/>
        </w:rPr>
        <w:t>19 в совокупности со ст. 21 Пакта</w:t>
      </w:r>
      <w:r w:rsidRPr="000C1C59">
        <w:rPr>
          <w:rFonts w:ascii="Times New Roman" w:hAnsi="Times New Roman" w:cs="Times New Roman"/>
          <w:sz w:val="24"/>
        </w:rPr>
        <w:t xml:space="preserve">, а именно </w:t>
      </w:r>
      <w:r>
        <w:rPr>
          <w:rFonts w:ascii="Times New Roman" w:hAnsi="Times New Roman" w:cs="Times New Roman"/>
          <w:sz w:val="24"/>
        </w:rPr>
        <w:t>нарушение права на свободное выражение своего мнения и права на свободу собраний</w:t>
      </w:r>
      <w:r w:rsidRPr="000C1C59">
        <w:rPr>
          <w:rFonts w:ascii="Times New Roman" w:hAnsi="Times New Roman" w:cs="Times New Roman"/>
          <w:sz w:val="24"/>
        </w:rPr>
        <w:t xml:space="preserve"> — </w:t>
      </w:r>
      <w:r>
        <w:rPr>
          <w:rFonts w:ascii="Times New Roman" w:hAnsi="Times New Roman" w:cs="Times New Roman"/>
          <w:sz w:val="24"/>
        </w:rPr>
        <w:t>полторы тысячи</w:t>
      </w:r>
      <w:r w:rsidRPr="000C1C59">
        <w:rPr>
          <w:rFonts w:ascii="Times New Roman" w:hAnsi="Times New Roman" w:cs="Times New Roman"/>
          <w:sz w:val="24"/>
        </w:rPr>
        <w:t xml:space="preserve"> евро;</w:t>
      </w:r>
    </w:p>
    <w:p w:rsidR="000C1C59" w:rsidRPr="000C1C59" w:rsidRDefault="000C1C59" w:rsidP="000C1C5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C1C59">
        <w:rPr>
          <w:rFonts w:ascii="Times New Roman" w:hAnsi="Times New Roman" w:cs="Times New Roman"/>
          <w:sz w:val="24"/>
        </w:rPr>
        <w:t xml:space="preserve">2. Нарушение  </w:t>
      </w:r>
      <w:r>
        <w:rPr>
          <w:rFonts w:ascii="Times New Roman" w:hAnsi="Times New Roman" w:cs="Times New Roman"/>
          <w:sz w:val="24"/>
        </w:rPr>
        <w:t>ст. 7 в совокупности со ст. 9 Пакта</w:t>
      </w:r>
      <w:r w:rsidRPr="000C1C59">
        <w:rPr>
          <w:rFonts w:ascii="Times New Roman" w:hAnsi="Times New Roman" w:cs="Times New Roman"/>
          <w:sz w:val="24"/>
        </w:rPr>
        <w:t xml:space="preserve">, а именно </w:t>
      </w:r>
      <w:r>
        <w:rPr>
          <w:rFonts w:ascii="Times New Roman" w:hAnsi="Times New Roman" w:cs="Times New Roman"/>
          <w:sz w:val="24"/>
        </w:rPr>
        <w:t>жестокое и унижающее достоинство обращение и произвольный арест - пять</w:t>
      </w:r>
      <w:r w:rsidRPr="000C1C59">
        <w:rPr>
          <w:rFonts w:ascii="Times New Roman" w:hAnsi="Times New Roman" w:cs="Times New Roman"/>
          <w:sz w:val="24"/>
        </w:rPr>
        <w:t xml:space="preserve"> тысячи евро</w:t>
      </w:r>
      <w:proofErr w:type="gramStart"/>
      <w:r w:rsidRPr="000C1C59"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732F63" w:rsidRDefault="000C1C59" w:rsidP="0069407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C1C59">
        <w:rPr>
          <w:rFonts w:ascii="Times New Roman" w:hAnsi="Times New Roman" w:cs="Times New Roman"/>
          <w:sz w:val="24"/>
        </w:rPr>
        <w:t xml:space="preserve">3. Нарушение </w:t>
      </w:r>
      <w:r>
        <w:rPr>
          <w:rFonts w:ascii="Times New Roman" w:hAnsi="Times New Roman" w:cs="Times New Roman"/>
          <w:sz w:val="24"/>
        </w:rPr>
        <w:t>статьи 14 Пакта</w:t>
      </w:r>
      <w:r w:rsidRPr="000C1C59">
        <w:rPr>
          <w:rFonts w:ascii="Times New Roman" w:hAnsi="Times New Roman" w:cs="Times New Roman"/>
          <w:sz w:val="24"/>
        </w:rPr>
        <w:t xml:space="preserve">, а именно </w:t>
      </w:r>
      <w:r w:rsidR="0069407D">
        <w:rPr>
          <w:rFonts w:ascii="Times New Roman" w:hAnsi="Times New Roman" w:cs="Times New Roman"/>
          <w:sz w:val="24"/>
        </w:rPr>
        <w:t>незаконное судебное решение в виде ареста на 10 суток – две тысячи евро.</w:t>
      </w:r>
    </w:p>
    <w:p w:rsidR="0069407D" w:rsidRDefault="0069407D" w:rsidP="0069407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69407D" w:rsidRDefault="0069407D" w:rsidP="0069407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Компенсация расходов и издержек.</w:t>
      </w:r>
    </w:p>
    <w:p w:rsidR="0069407D" w:rsidRDefault="0069407D" w:rsidP="0069407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9407D" w:rsidRPr="0069407D" w:rsidRDefault="0069407D" w:rsidP="0069407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9407D">
        <w:rPr>
          <w:rFonts w:ascii="Times New Roman" w:hAnsi="Times New Roman" w:cs="Times New Roman"/>
          <w:sz w:val="24"/>
        </w:rPr>
        <w:t xml:space="preserve">Заявитель требует выплатить в общей сложности </w:t>
      </w:r>
      <w:r>
        <w:rPr>
          <w:rFonts w:ascii="Times New Roman" w:hAnsi="Times New Roman" w:cs="Times New Roman"/>
          <w:sz w:val="24"/>
        </w:rPr>
        <w:t>десять</w:t>
      </w:r>
      <w:r w:rsidRPr="0069407D">
        <w:rPr>
          <w:rFonts w:ascii="Times New Roman" w:hAnsi="Times New Roman" w:cs="Times New Roman"/>
          <w:sz w:val="24"/>
        </w:rPr>
        <w:t xml:space="preserve"> тысяч евро, в эту сумму входят расходы на юридическое представительство его интересов в </w:t>
      </w:r>
      <w:r>
        <w:rPr>
          <w:rFonts w:ascii="Times New Roman" w:hAnsi="Times New Roman" w:cs="Times New Roman"/>
          <w:sz w:val="24"/>
        </w:rPr>
        <w:t>Комитете по правам человека ООН</w:t>
      </w:r>
      <w:r w:rsidRPr="0069407D">
        <w:rPr>
          <w:rFonts w:ascii="Times New Roman" w:hAnsi="Times New Roman" w:cs="Times New Roman"/>
          <w:sz w:val="24"/>
        </w:rPr>
        <w:t xml:space="preserve"> — пять тысяч евро - оплата услуг </w:t>
      </w:r>
      <w:r>
        <w:rPr>
          <w:rFonts w:ascii="Times New Roman" w:hAnsi="Times New Roman" w:cs="Times New Roman"/>
          <w:sz w:val="24"/>
        </w:rPr>
        <w:t xml:space="preserve">юристов коллегии адвокатов, и </w:t>
      </w:r>
      <w:r w:rsidRPr="0069407D">
        <w:rPr>
          <w:rFonts w:ascii="Times New Roman" w:hAnsi="Times New Roman" w:cs="Times New Roman"/>
          <w:sz w:val="24"/>
        </w:rPr>
        <w:t>еще десять тысяч евро были потрачены заявителем на систематическ</w:t>
      </w:r>
      <w:r>
        <w:rPr>
          <w:rFonts w:ascii="Times New Roman" w:hAnsi="Times New Roman" w:cs="Times New Roman"/>
          <w:sz w:val="24"/>
        </w:rPr>
        <w:t>ие перелеты  и судебные расходы</w:t>
      </w:r>
      <w:r w:rsidRPr="0069407D">
        <w:rPr>
          <w:rFonts w:ascii="Times New Roman" w:hAnsi="Times New Roman" w:cs="Times New Roman"/>
          <w:sz w:val="24"/>
        </w:rPr>
        <w:t>.</w:t>
      </w:r>
    </w:p>
    <w:p w:rsidR="00732F63" w:rsidRPr="00E82A9A" w:rsidRDefault="00732F63" w:rsidP="00732F6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732F63" w:rsidRPr="00E82A9A" w:rsidRDefault="00732F63" w:rsidP="00732F6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9407D" w:rsidRDefault="0069407D" w:rsidP="009631CD">
      <w:pPr>
        <w:tabs>
          <w:tab w:val="left" w:pos="3740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69407D" w:rsidRPr="0069407D" w:rsidRDefault="0069407D" w:rsidP="0069407D">
      <w:pPr>
        <w:rPr>
          <w:rFonts w:ascii="Times New Roman" w:hAnsi="Times New Roman" w:cs="Times New Roman"/>
          <w:sz w:val="24"/>
        </w:rPr>
      </w:pPr>
    </w:p>
    <w:p w:rsidR="0069407D" w:rsidRDefault="0069407D" w:rsidP="0069407D">
      <w:pPr>
        <w:rPr>
          <w:rFonts w:ascii="Times New Roman" w:hAnsi="Times New Roman" w:cs="Times New Roman"/>
          <w:sz w:val="24"/>
        </w:rPr>
      </w:pPr>
    </w:p>
    <w:p w:rsidR="000A35E9" w:rsidRDefault="0069407D" w:rsidP="0069407D">
      <w:pPr>
        <w:tabs>
          <w:tab w:val="left" w:pos="6488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69407D">
        <w:rPr>
          <w:rFonts w:ascii="Times New Roman" w:hAnsi="Times New Roman" w:cs="Times New Roman"/>
          <w:sz w:val="24"/>
        </w:rPr>
        <w:t>Представители заявителя, юристы коллегии адвокатов:</w:t>
      </w:r>
    </w:p>
    <w:p w:rsidR="0069407D" w:rsidRDefault="0069407D" w:rsidP="0069407D">
      <w:pPr>
        <w:tabs>
          <w:tab w:val="left" w:pos="6488"/>
        </w:tabs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proofErr w:type="gramStart"/>
      <w:r>
        <w:rPr>
          <w:rFonts w:ascii="Times New Roman" w:hAnsi="Times New Roman" w:cs="Times New Roman"/>
          <w:sz w:val="24"/>
        </w:rPr>
        <w:t>Непомнящих</w:t>
      </w:r>
      <w:proofErr w:type="gramEnd"/>
      <w:r>
        <w:rPr>
          <w:rFonts w:ascii="Times New Roman" w:hAnsi="Times New Roman" w:cs="Times New Roman"/>
          <w:sz w:val="24"/>
        </w:rPr>
        <w:t xml:space="preserve"> Надежда</w:t>
      </w:r>
    </w:p>
    <w:p w:rsidR="0069407D" w:rsidRDefault="0069407D" w:rsidP="0069407D">
      <w:pPr>
        <w:tabs>
          <w:tab w:val="left" w:pos="6488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Гребенщикова Елена</w:t>
      </w:r>
    </w:p>
    <w:p w:rsidR="0069407D" w:rsidRDefault="0069407D" w:rsidP="0069407D">
      <w:pPr>
        <w:tabs>
          <w:tab w:val="left" w:pos="6488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Немчинова Дарья</w:t>
      </w:r>
    </w:p>
    <w:p w:rsidR="0069407D" w:rsidRPr="0069407D" w:rsidRDefault="0069407D" w:rsidP="0069407D">
      <w:pPr>
        <w:tabs>
          <w:tab w:val="left" w:pos="6488"/>
        </w:tabs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Бохач</w:t>
      </w:r>
      <w:proofErr w:type="spellEnd"/>
      <w:r>
        <w:rPr>
          <w:rFonts w:ascii="Times New Roman" w:hAnsi="Times New Roman" w:cs="Times New Roman"/>
          <w:sz w:val="24"/>
        </w:rPr>
        <w:t xml:space="preserve"> Денис</w:t>
      </w:r>
      <w:bookmarkEnd w:id="0"/>
    </w:p>
    <w:sectPr w:rsidR="0069407D" w:rsidRPr="0069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C8" w:rsidRDefault="00AB78C8" w:rsidP="00B9724E">
      <w:pPr>
        <w:spacing w:after="0" w:line="240" w:lineRule="auto"/>
      </w:pPr>
      <w:r>
        <w:separator/>
      </w:r>
    </w:p>
  </w:endnote>
  <w:endnote w:type="continuationSeparator" w:id="0">
    <w:p w:rsidR="00AB78C8" w:rsidRDefault="00AB78C8" w:rsidP="00B9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C8" w:rsidRDefault="00AB78C8" w:rsidP="00B9724E">
      <w:pPr>
        <w:spacing w:after="0" w:line="240" w:lineRule="auto"/>
      </w:pPr>
      <w:r>
        <w:separator/>
      </w:r>
    </w:p>
  </w:footnote>
  <w:footnote w:type="continuationSeparator" w:id="0">
    <w:p w:rsidR="00AB78C8" w:rsidRDefault="00AB78C8" w:rsidP="00B9724E">
      <w:pPr>
        <w:spacing w:after="0" w:line="240" w:lineRule="auto"/>
      </w:pPr>
      <w:r>
        <w:continuationSeparator/>
      </w:r>
    </w:p>
  </w:footnote>
  <w:footnote w:id="1">
    <w:p w:rsidR="003F0F16" w:rsidRPr="003F0F16" w:rsidRDefault="003F0F16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rPr>
          <w:rFonts w:ascii="Times New Roman" w:hAnsi="Times New Roman" w:cs="Times New Roman"/>
          <w:lang w:val="en-US"/>
        </w:rPr>
        <w:t xml:space="preserve"> [</w:t>
      </w:r>
      <w:proofErr w:type="spellStart"/>
      <w:r w:rsidRPr="003F0F16">
        <w:rPr>
          <w:rFonts w:ascii="Times New Roman" w:hAnsi="Times New Roman" w:cs="Times New Roman"/>
          <w:lang w:val="en-US"/>
        </w:rPr>
        <w:t>Zinaida</w:t>
      </w:r>
      <w:proofErr w:type="spellEnd"/>
      <w:r w:rsidRPr="003F0F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0F16">
        <w:rPr>
          <w:rFonts w:ascii="Times New Roman" w:hAnsi="Times New Roman" w:cs="Times New Roman"/>
          <w:lang w:val="en-US"/>
        </w:rPr>
        <w:t>Shumilina</w:t>
      </w:r>
      <w:proofErr w:type="spellEnd"/>
      <w:r w:rsidRPr="003F0F16">
        <w:rPr>
          <w:rFonts w:ascii="Times New Roman" w:hAnsi="Times New Roman" w:cs="Times New Roman"/>
          <w:lang w:val="en-US"/>
        </w:rPr>
        <w:t xml:space="preserve"> v. Belarus</w:t>
      </w:r>
      <w:r>
        <w:rPr>
          <w:rFonts w:ascii="Times New Roman" w:hAnsi="Times New Roman" w:cs="Times New Roman"/>
          <w:lang w:val="en-US"/>
        </w:rPr>
        <w:t>]</w:t>
      </w:r>
      <w:r w:rsidRPr="003F0F16">
        <w:rPr>
          <w:rFonts w:ascii="Times New Roman" w:hAnsi="Times New Roman" w:cs="Times New Roman"/>
          <w:lang w:val="en-US"/>
        </w:rPr>
        <w:t xml:space="preserve"> (№№ 2142/2012* **</w:t>
      </w:r>
      <w:r>
        <w:rPr>
          <w:rFonts w:ascii="Times New Roman" w:hAnsi="Times New Roman" w:cs="Times New Roman"/>
        </w:rPr>
        <w:t>)</w:t>
      </w:r>
    </w:p>
  </w:footnote>
  <w:footnote w:id="2">
    <w:p w:rsidR="003F0F16" w:rsidRPr="003F0F16" w:rsidRDefault="003F0F16" w:rsidP="003F0F16">
      <w:pPr>
        <w:pStyle w:val="a7"/>
        <w:rPr>
          <w:rFonts w:ascii="Times New Roman" w:hAnsi="Times New Roman" w:cs="Times New Roman"/>
          <w:lang w:val="en-US"/>
        </w:rPr>
      </w:pPr>
      <w:r>
        <w:rPr>
          <w:rStyle w:val="a9"/>
        </w:rPr>
        <w:footnoteRef/>
      </w:r>
      <w:r w:rsidRPr="003F0F16"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[</w:t>
      </w:r>
      <w:proofErr w:type="spellStart"/>
      <w:r w:rsidRPr="00072424">
        <w:rPr>
          <w:rFonts w:ascii="Times New Roman" w:hAnsi="Times New Roman" w:cs="Times New Roman"/>
          <w:lang w:val="en-US"/>
        </w:rPr>
        <w:t>Melnikov</w:t>
      </w:r>
      <w:proofErr w:type="spellEnd"/>
      <w:r w:rsidRPr="00072424">
        <w:rPr>
          <w:rFonts w:ascii="Times New Roman" w:hAnsi="Times New Roman" w:cs="Times New Roman"/>
          <w:lang w:val="en-US"/>
        </w:rPr>
        <w:t xml:space="preserve"> v. Belarus</w:t>
      </w:r>
      <w:r>
        <w:rPr>
          <w:rFonts w:ascii="Times New Roman" w:hAnsi="Times New Roman" w:cs="Times New Roman"/>
          <w:lang w:val="en-US"/>
        </w:rPr>
        <w:t>]</w:t>
      </w:r>
      <w:r w:rsidRPr="003F0F16">
        <w:rPr>
          <w:rFonts w:ascii="Times New Roman" w:hAnsi="Times New Roman" w:cs="Times New Roman"/>
          <w:lang w:val="en-US"/>
        </w:rPr>
        <w:t xml:space="preserve">  (№№ 2147/2012* **)</w:t>
      </w:r>
    </w:p>
  </w:footnote>
  <w:footnote w:id="3">
    <w:p w:rsidR="00E82A9A" w:rsidRPr="00E82A9A" w:rsidRDefault="00E82A9A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lang w:val="en-US"/>
        </w:rPr>
        <w:t>[</w:t>
      </w:r>
      <w:proofErr w:type="spellStart"/>
      <w:r w:rsidRPr="00E82A9A">
        <w:rPr>
          <w:rFonts w:ascii="Times New Roman" w:hAnsi="Times New Roman" w:cs="Times New Roman"/>
          <w:lang w:val="en-US"/>
        </w:rPr>
        <w:t>Zogo</w:t>
      </w:r>
      <w:proofErr w:type="spellEnd"/>
      <w:r w:rsidRPr="00E82A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2A9A">
        <w:rPr>
          <w:rFonts w:ascii="Times New Roman" w:hAnsi="Times New Roman" w:cs="Times New Roman"/>
          <w:lang w:val="en-US"/>
        </w:rPr>
        <w:t>Andela</w:t>
      </w:r>
      <w:proofErr w:type="spellEnd"/>
      <w:r w:rsidRPr="00E82A9A">
        <w:rPr>
          <w:rFonts w:ascii="Times New Roman" w:hAnsi="Times New Roman" w:cs="Times New Roman"/>
          <w:lang w:val="en-US"/>
        </w:rPr>
        <w:t xml:space="preserve"> v. Cameroon</w:t>
      </w:r>
      <w:r>
        <w:rPr>
          <w:lang w:val="en-US"/>
        </w:rPr>
        <w:t>]</w:t>
      </w:r>
      <w:r>
        <w:t xml:space="preserve"> (</w:t>
      </w:r>
      <w:r w:rsidRPr="00E82A9A">
        <w:rPr>
          <w:rFonts w:ascii="Times New Roman" w:hAnsi="Times New Roman" w:cs="Times New Roman"/>
        </w:rPr>
        <w:t>№2764/2016* **</w:t>
      </w:r>
      <w:r>
        <w:rPr>
          <w:rFonts w:ascii="Times New Roman" w:hAnsi="Times New Roman" w:cs="Times New Roman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4E"/>
    <w:rsid w:val="00072424"/>
    <w:rsid w:val="00096615"/>
    <w:rsid w:val="000A35E9"/>
    <w:rsid w:val="000C1C59"/>
    <w:rsid w:val="0016612D"/>
    <w:rsid w:val="003E60FC"/>
    <w:rsid w:val="003F0F16"/>
    <w:rsid w:val="004B633A"/>
    <w:rsid w:val="0069407D"/>
    <w:rsid w:val="006F1E80"/>
    <w:rsid w:val="00732F63"/>
    <w:rsid w:val="0078565D"/>
    <w:rsid w:val="008A6B5D"/>
    <w:rsid w:val="009631CD"/>
    <w:rsid w:val="00AA3935"/>
    <w:rsid w:val="00AB78C8"/>
    <w:rsid w:val="00AF4D64"/>
    <w:rsid w:val="00B9724E"/>
    <w:rsid w:val="00C10A3F"/>
    <w:rsid w:val="00C73F34"/>
    <w:rsid w:val="00C93068"/>
    <w:rsid w:val="00CD7EEB"/>
    <w:rsid w:val="00E25E85"/>
    <w:rsid w:val="00E82A9A"/>
    <w:rsid w:val="00FC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724E"/>
  </w:style>
  <w:style w:type="paragraph" w:styleId="a5">
    <w:name w:val="footer"/>
    <w:basedOn w:val="a"/>
    <w:link w:val="a6"/>
    <w:uiPriority w:val="99"/>
    <w:unhideWhenUsed/>
    <w:rsid w:val="00B9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724E"/>
  </w:style>
  <w:style w:type="paragraph" w:styleId="a7">
    <w:name w:val="footnote text"/>
    <w:basedOn w:val="a"/>
    <w:link w:val="a8"/>
    <w:uiPriority w:val="99"/>
    <w:semiHidden/>
    <w:unhideWhenUsed/>
    <w:rsid w:val="0007242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7242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724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724E"/>
  </w:style>
  <w:style w:type="paragraph" w:styleId="a5">
    <w:name w:val="footer"/>
    <w:basedOn w:val="a"/>
    <w:link w:val="a6"/>
    <w:uiPriority w:val="99"/>
    <w:unhideWhenUsed/>
    <w:rsid w:val="00B9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724E"/>
  </w:style>
  <w:style w:type="paragraph" w:styleId="a7">
    <w:name w:val="footnote text"/>
    <w:basedOn w:val="a"/>
    <w:link w:val="a8"/>
    <w:uiPriority w:val="99"/>
    <w:semiHidden/>
    <w:unhideWhenUsed/>
    <w:rsid w:val="0007242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7242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72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45F0-4E92-41B6-B336-4392096B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2018-12-03T05:37:00Z</dcterms:created>
  <dcterms:modified xsi:type="dcterms:W3CDTF">2018-12-03T10:16:00Z</dcterms:modified>
</cp:coreProperties>
</file>